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035" w:rsidRDefault="00336CD4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 3</w:t>
      </w:r>
    </w:p>
    <w:p w:rsidR="006F2035" w:rsidRDefault="00336CD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Разработка распределенной системы, основанной на парадигме СОА с использованием ASP.NET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Core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и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WebApi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веб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>-служб</w:t>
      </w:r>
    </w:p>
    <w:p w:rsidR="006F2035" w:rsidRDefault="00336CD4">
      <w:pPr>
        <w:spacing w:before="240" w:after="2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1. Общее описание системы.</w:t>
      </w:r>
    </w:p>
    <w:p w:rsidR="006F2035" w:rsidRDefault="00336CD4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Разработать распределенную систему (см. схему в приложенном файле), включающую регистр сервисов, сервис оплаты, несколько прикладных сервисов и использующих их клиентов (приложений) на выбранную тему. Возможные темы приложений представлены в таблице 2. Определенная часть функциональности клиентов (приложений) должна быть реализовано за счет вызова стороннего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WebApi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веб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-сервиса. Использование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-сервиса является платным, то есть, его могут использовать только приложения тех организаций (фирм), которые оплатили услугу использования данного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-сервиса.</w:t>
      </w:r>
    </w:p>
    <w:p w:rsidR="006F2035" w:rsidRDefault="00336CD4">
      <w:pPr>
        <w:spacing w:before="240" w:after="240"/>
        <w:ind w:firstLine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разработанные прикладные сервисы однократно регистрируются в регистре сервисов. Для приема оплаты имеется специальный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-сервис. Он принимает оплату от фирм за использование услуг каждого конкретного метода конкретного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-сервиса и высылает подтверждение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-сервисам, что их услуга оплачена организацией (фирмой).</w:t>
      </w:r>
    </w:p>
    <w:p w:rsidR="006F2035" w:rsidRDefault="00336CD4">
      <w:pPr>
        <w:spacing w:before="240" w:after="240"/>
        <w:ind w:firstLine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(клиент сервиса) должно уметь оплачивать использование требуемого сервиса от имени своей организации (фирмы).</w:t>
      </w:r>
    </w:p>
    <w:p w:rsidR="006F2035" w:rsidRDefault="00336CD4">
      <w:pPr>
        <w:spacing w:before="240" w:after="240"/>
        <w:ind w:firstLine="4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2. Функциональные характеристики элементов системы.</w:t>
      </w:r>
    </w:p>
    <w:p w:rsidR="006F2035" w:rsidRDefault="00336CD4">
      <w:pPr>
        <w:spacing w:before="240" w:after="2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2.1. Регистр сервисов.</w:t>
      </w:r>
    </w:p>
    <w:p w:rsidR="006F2035" w:rsidRDefault="00336CD4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Хранит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БД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зарегистрированных в нем сервисов. Возможная схема БД: 3 таблицы. В первой таблице находятся уникальное имя и адрес сервиса. Во второй таблице: методы сервиса. В третьей таблице: аргументы методов. Все данные извлекаются из присланных прикладными сервисами.</w:t>
      </w:r>
    </w:p>
    <w:p w:rsidR="006F2035" w:rsidRDefault="00336CD4">
      <w:pPr>
        <w:spacing w:before="240" w:after="240"/>
        <w:ind w:firstLine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Клиенты сервисов должны иметь возможность в удобном виде просматривать регистр для поиска требуемых им для последующего использования сервисов.</w:t>
      </w:r>
    </w:p>
    <w:p w:rsidR="006F2035" w:rsidRDefault="00336CD4">
      <w:pPr>
        <w:spacing w:before="240" w:after="2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2.2. Сервис оплаты.</w:t>
      </w:r>
    </w:p>
    <w:p w:rsidR="006F2035" w:rsidRDefault="00336CD4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Принимает оплату за использование конкретного метода конкретного сервиса, найденного клиентом сервиса в регистре. Оплата принимается за период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с...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по.... .  Сервис оплаты проверяет в регистре наличие запрошенного сервиса и метода.</w:t>
      </w:r>
    </w:p>
    <w:p w:rsidR="006F2035" w:rsidRDefault="00336CD4">
      <w:pPr>
        <w:spacing w:before="240" w:after="240"/>
        <w:ind w:firstLine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Клиенту после оплаты выдается уникальный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Такой 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высылается прикладному сервису, вместе с интервалом оплаченного времени и указанием оплаченного метода.</w:t>
      </w:r>
    </w:p>
    <w:p w:rsidR="006F2035" w:rsidRDefault="00336CD4">
      <w:pPr>
        <w:spacing w:before="240" w:after="2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2.3. Прикладной сервис.</w:t>
      </w:r>
    </w:p>
    <w:p w:rsidR="006F2035" w:rsidRDefault="00336CD4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Содержит не менее двух доступных после оплаты методов. Каждый метод оплачивается отдельно. Кроме доступных, сервис содержит скрытые методы служебного назначения.</w:t>
      </w:r>
    </w:p>
    <w:p w:rsidR="006F2035" w:rsidRDefault="00336CD4">
      <w:pPr>
        <w:spacing w:before="240" w:after="2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2.4. Клиент сервиса (приложение).</w:t>
      </w:r>
    </w:p>
    <w:p w:rsidR="006F2035" w:rsidRDefault="00336CD4">
      <w:pPr>
        <w:spacing w:before="240" w:after="240"/>
        <w:ind w:firstLine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 сервиса после оплаты за конкретный метод конкретного сервиса, может обратиться к этому сервису, присоединив к запросу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Сервис проверяет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попадание текущего момента времени в оплаченный интервал времени. При совпадении разрешается использование оплаченного метода.</w:t>
      </w:r>
    </w:p>
    <w:p w:rsidR="006F2035" w:rsidRDefault="00336CD4">
      <w:pPr>
        <w:spacing w:before="240" w:after="240"/>
        <w:ind w:firstLine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(частично) предоставлять пользователю необходимые услуги. При этом   должны быть реализованы, по крайней мере, следующие функции:</w:t>
      </w:r>
    </w:p>
    <w:p w:rsidR="006F2035" w:rsidRDefault="00336CD4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запрос данных из удаленной базы данных;</w:t>
      </w:r>
    </w:p>
    <w:p w:rsidR="006F2035" w:rsidRDefault="00336CD4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визуализацию запрошенных данных в виде таблицы;</w:t>
      </w:r>
    </w:p>
    <w:p w:rsidR="006F2035" w:rsidRDefault="00336CD4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обеспечить возможность редактирования полей любой строки непосредственно в таблице с записью изменений в БД;</w:t>
      </w:r>
    </w:p>
    <w:p w:rsidR="006F2035" w:rsidRDefault="00336CD4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 обеспечить возможность удаления любой строки визуализированной таблицы с внесением изменений в БД;</w:t>
      </w:r>
    </w:p>
    <w:p w:rsidR="006F2035" w:rsidRDefault="00336CD4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 обеспечить возможность формирования новой записи и добавление ее в БД.</w:t>
      </w:r>
    </w:p>
    <w:p w:rsidR="00BD09AB" w:rsidRDefault="00BD09AB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D09AB" w:rsidRDefault="00BD09AB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D09AB" w:rsidRDefault="00BD09AB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D09AB" w:rsidRDefault="00BD09AB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D09AB" w:rsidRPr="00BD09AB" w:rsidRDefault="00BD09AB" w:rsidP="00BD09AB">
      <w:pPr>
        <w:spacing w:before="12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09AB">
        <w:rPr>
          <w:rFonts w:ascii="Times New Roman" w:eastAsia="Times New Roman" w:hAnsi="Times New Roman" w:cs="Times New Roman"/>
          <w:i/>
          <w:sz w:val="28"/>
          <w:szCs w:val="28"/>
        </w:rPr>
        <w:t>Таблица 1. Распределение работ</w:t>
      </w:r>
    </w:p>
    <w:tbl>
      <w:tblPr>
        <w:tblStyle w:val="a5"/>
        <w:tblW w:w="96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2400"/>
        <w:gridCol w:w="3660"/>
      </w:tblGrid>
      <w:tr w:rsidR="006F2035">
        <w:trPr>
          <w:trHeight w:val="545"/>
        </w:trPr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Default="00336CD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4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Default="00336CD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36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Default="00336CD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Обязанности</w:t>
            </w:r>
          </w:p>
        </w:tc>
      </w:tr>
      <w:tr w:rsidR="006F2035">
        <w:trPr>
          <w:trHeight w:val="1205"/>
        </w:trPr>
        <w:tc>
          <w:tcPr>
            <w:tcW w:w="3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Default="00336CD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Заказчик проекта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Default="00336CD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Войтешенко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И. С.</w:t>
            </w:r>
          </w:p>
        </w:tc>
        <w:tc>
          <w:tcPr>
            <w:tcW w:w="3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Default="00336CD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Постановка задачи, уточнение требований, согласование принимаемых решений</w:t>
            </w:r>
          </w:p>
        </w:tc>
      </w:tr>
      <w:tr w:rsidR="006F2035">
        <w:trPr>
          <w:trHeight w:val="1205"/>
        </w:trPr>
        <w:tc>
          <w:tcPr>
            <w:tcW w:w="3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Default="00336CD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(координатор) проекта</w:t>
            </w:r>
          </w:p>
        </w:tc>
        <w:tc>
          <w:tcPr>
            <w:tcW w:w="2400" w:type="dxa"/>
          </w:tcPr>
          <w:p w:rsidR="006F2035" w:rsidRDefault="00CA19C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Антонов</w:t>
            </w:r>
          </w:p>
          <w:p w:rsidR="00CA19C1" w:rsidRDefault="00CA19C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Борисенко</w:t>
            </w:r>
          </w:p>
          <w:p w:rsidR="00CA19C1" w:rsidRPr="00CA19C1" w:rsidRDefault="00CA19C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Default="00336CD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Координация, хостинг, помощь и консультация разработчиков.</w:t>
            </w:r>
          </w:p>
        </w:tc>
      </w:tr>
      <w:tr w:rsidR="006F2035">
        <w:trPr>
          <w:trHeight w:val="2525"/>
        </w:trPr>
        <w:tc>
          <w:tcPr>
            <w:tcW w:w="3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Default="00336CD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Разработчик сервиса оплаты. Разработчик мобильного приложения (оснастки) для тестирования и настройки сервиса оплаты.</w:t>
            </w:r>
          </w:p>
        </w:tc>
        <w:tc>
          <w:tcPr>
            <w:tcW w:w="2400" w:type="dxa"/>
          </w:tcPr>
          <w:p w:rsidR="006F2035" w:rsidRDefault="00CA19C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Бокий</w:t>
            </w:r>
            <w:proofErr w:type="spellEnd"/>
          </w:p>
          <w:p w:rsidR="00CA19C1" w:rsidRDefault="00CA19C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Зубович</w:t>
            </w:r>
            <w:proofErr w:type="spellEnd"/>
          </w:p>
          <w:p w:rsidR="00CA19C1" w:rsidRPr="00CA19C1" w:rsidRDefault="00CA19C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Default="00336CD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F2035">
        <w:trPr>
          <w:trHeight w:val="2525"/>
        </w:trPr>
        <w:tc>
          <w:tcPr>
            <w:tcW w:w="3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Default="00336CD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Разработчик регистра сервисов. Разработчик мобильного приложения (оснастки) для тестирования реестра (регистра) прикладных сервисов</w:t>
            </w:r>
          </w:p>
        </w:tc>
        <w:tc>
          <w:tcPr>
            <w:tcW w:w="2400" w:type="dxa"/>
          </w:tcPr>
          <w:p w:rsidR="006F2035" w:rsidRDefault="00CA19C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Кражевский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:rsidR="00CA19C1" w:rsidRDefault="00CA19C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Гончаренко</w:t>
            </w:r>
          </w:p>
          <w:p w:rsidR="00CA19C1" w:rsidRPr="00CA19C1" w:rsidRDefault="00CA19C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Default="00336CD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6F2035">
        <w:trPr>
          <w:trHeight w:val="1865"/>
        </w:trPr>
        <w:tc>
          <w:tcPr>
            <w:tcW w:w="3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Default="00336CD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Разработчик первого прикладного веб-сервиса. Разработчик веб-приложения – клиента сервиса.</w:t>
            </w:r>
          </w:p>
        </w:tc>
        <w:tc>
          <w:tcPr>
            <w:tcW w:w="2400" w:type="dxa"/>
          </w:tcPr>
          <w:p w:rsidR="006F2035" w:rsidRDefault="00513A5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Романова</w:t>
            </w:r>
          </w:p>
          <w:p w:rsidR="00513A5F" w:rsidRPr="00513A5F" w:rsidRDefault="00513A5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Судник</w:t>
            </w:r>
          </w:p>
        </w:tc>
        <w:tc>
          <w:tcPr>
            <w:tcW w:w="3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Pr="00513A5F" w:rsidRDefault="00513A5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13A5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Вариант 11</w:t>
            </w:r>
          </w:p>
        </w:tc>
      </w:tr>
      <w:tr w:rsidR="006F2035">
        <w:trPr>
          <w:trHeight w:val="1865"/>
        </w:trPr>
        <w:tc>
          <w:tcPr>
            <w:tcW w:w="3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Default="00336CD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Разработчик второго прикладного веб-сервиса. Разработчик веб-приложения – клиента сервиса.</w:t>
            </w:r>
          </w:p>
        </w:tc>
        <w:tc>
          <w:tcPr>
            <w:tcW w:w="2400" w:type="dxa"/>
          </w:tcPr>
          <w:p w:rsidR="006F2035" w:rsidRDefault="00513A5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Иванова</w:t>
            </w:r>
          </w:p>
          <w:p w:rsidR="00513A5F" w:rsidRPr="00513A5F" w:rsidRDefault="00513A5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Шинкевич</w:t>
            </w:r>
            <w:proofErr w:type="spellEnd"/>
          </w:p>
        </w:tc>
        <w:tc>
          <w:tcPr>
            <w:tcW w:w="3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Default="00336CD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13A5F" w:rsidRPr="00513A5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Вариант </w:t>
            </w:r>
            <w:r w:rsidR="00513A5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6F2035">
        <w:trPr>
          <w:trHeight w:val="2525"/>
        </w:trPr>
        <w:tc>
          <w:tcPr>
            <w:tcW w:w="3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Default="00336CD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Разработчик третьего прикладного веб-сервиса. Разработчик веб-приложения – клиента сервиса.</w:t>
            </w:r>
          </w:p>
        </w:tc>
        <w:tc>
          <w:tcPr>
            <w:tcW w:w="2400" w:type="dxa"/>
          </w:tcPr>
          <w:p w:rsidR="006F2035" w:rsidRDefault="003A7BE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Быстрова</w:t>
            </w:r>
          </w:p>
          <w:p w:rsidR="003A7BE7" w:rsidRPr="003A7BE7" w:rsidRDefault="003A7BE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Козинская</w:t>
            </w:r>
            <w:proofErr w:type="spellEnd"/>
          </w:p>
        </w:tc>
        <w:tc>
          <w:tcPr>
            <w:tcW w:w="3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Default="00336CD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A7BE7" w:rsidRPr="00513A5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Вариант </w:t>
            </w:r>
            <w:r w:rsidR="003A7BE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6F2035">
        <w:trPr>
          <w:trHeight w:val="2525"/>
        </w:trPr>
        <w:tc>
          <w:tcPr>
            <w:tcW w:w="3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Default="00336CD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Разработчик четвертого прикладного веб-сервиса. Разработчик веб-приложения – клиента сервиса.</w:t>
            </w:r>
          </w:p>
        </w:tc>
        <w:tc>
          <w:tcPr>
            <w:tcW w:w="2400" w:type="dxa"/>
          </w:tcPr>
          <w:p w:rsidR="006F2035" w:rsidRDefault="003A7BE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Емельяненко</w:t>
            </w:r>
          </w:p>
          <w:p w:rsidR="003A7BE7" w:rsidRPr="003A7BE7" w:rsidRDefault="003A7BE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Венедиктов</w:t>
            </w:r>
          </w:p>
        </w:tc>
        <w:tc>
          <w:tcPr>
            <w:tcW w:w="3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Default="003A7B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3A5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Вариант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6F2035" w:rsidTr="003A7BE7">
        <w:trPr>
          <w:trHeight w:val="2525"/>
        </w:trPr>
        <w:tc>
          <w:tcPr>
            <w:tcW w:w="355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Default="00336CD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Разработчик пятого прикладного веб-сервиса. Разработчик веб-приложения – клиента сервиса.</w:t>
            </w:r>
          </w:p>
        </w:tc>
        <w:tc>
          <w:tcPr>
            <w:tcW w:w="2400" w:type="dxa"/>
          </w:tcPr>
          <w:p w:rsidR="006F2035" w:rsidRDefault="00BD09A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Дроздова</w:t>
            </w:r>
          </w:p>
          <w:p w:rsidR="00BD09AB" w:rsidRPr="00BD09AB" w:rsidRDefault="00BD09A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Сорока</w:t>
            </w:r>
          </w:p>
        </w:tc>
        <w:tc>
          <w:tcPr>
            <w:tcW w:w="366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Default="00BD09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3A5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Вариант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3A7BE7">
        <w:trPr>
          <w:trHeight w:val="2525"/>
        </w:trPr>
        <w:tc>
          <w:tcPr>
            <w:tcW w:w="3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E7" w:rsidRDefault="003A7BE7" w:rsidP="003A7BE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Разработчик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шестого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прикладного веб-сервиса. Разработчик веб-приложения – клиента сервиса.</w:t>
            </w:r>
          </w:p>
        </w:tc>
        <w:tc>
          <w:tcPr>
            <w:tcW w:w="2400" w:type="dxa"/>
          </w:tcPr>
          <w:p w:rsidR="003A7BE7" w:rsidRDefault="00C91A4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Карпов</w:t>
            </w:r>
          </w:p>
          <w:p w:rsidR="00C91A4E" w:rsidRPr="00C91A4E" w:rsidRDefault="00C91A4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Рыжков</w:t>
            </w:r>
          </w:p>
        </w:tc>
        <w:tc>
          <w:tcPr>
            <w:tcW w:w="3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E7" w:rsidRPr="00C91A4E" w:rsidRDefault="00C91A4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Вариант 7</w:t>
            </w:r>
          </w:p>
        </w:tc>
      </w:tr>
    </w:tbl>
    <w:p w:rsidR="00BD09AB" w:rsidRDefault="00BD09AB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2035" w:rsidRDefault="006F2035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8655"/>
      </w:tblGrid>
      <w:tr w:rsidR="006F2035">
        <w:trPr>
          <w:trHeight w:val="545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Default="00336CD4">
            <w:pPr>
              <w:ind w:left="-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8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Default="00336CD4">
            <w:pPr>
              <w:ind w:left="-40" w:firstLine="2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Темы</w:t>
            </w:r>
          </w:p>
        </w:tc>
      </w:tr>
      <w:tr w:rsidR="006F2035" w:rsidRPr="005A0DD5">
        <w:trPr>
          <w:trHeight w:val="875"/>
        </w:trPr>
        <w:tc>
          <w:tcPr>
            <w:tcW w:w="97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Pr="005A0DD5" w:rsidRDefault="00336CD4">
            <w:pPr>
              <w:ind w:left="-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DD5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Pr="005A0DD5" w:rsidRDefault="00336CD4">
            <w:pPr>
              <w:ind w:lef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DD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Интернет- магазин по продаже компьютеров, периферии и комплектующих.</w:t>
            </w:r>
          </w:p>
        </w:tc>
      </w:tr>
      <w:tr w:rsidR="006F2035" w:rsidRPr="005A0DD5">
        <w:trPr>
          <w:trHeight w:val="545"/>
        </w:trPr>
        <w:tc>
          <w:tcPr>
            <w:tcW w:w="97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Pr="005A0DD5" w:rsidRDefault="00336CD4">
            <w:pPr>
              <w:ind w:left="-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DD5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Pr="005A0DD5" w:rsidRDefault="00336CD4">
            <w:pPr>
              <w:ind w:lef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DD5">
              <w:rPr>
                <w:rFonts w:ascii="Times New Roman" w:eastAsia="Times New Roman" w:hAnsi="Times New Roman" w:cs="Times New Roman"/>
                <w:sz w:val="28"/>
                <w:szCs w:val="28"/>
              </w:rPr>
              <w:t>Электронный аукцион по продаже земельных участков.</w:t>
            </w:r>
          </w:p>
        </w:tc>
      </w:tr>
      <w:tr w:rsidR="006F2035" w:rsidRPr="005A0DD5">
        <w:trPr>
          <w:trHeight w:val="545"/>
        </w:trPr>
        <w:tc>
          <w:tcPr>
            <w:tcW w:w="97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Pr="005A0DD5" w:rsidRDefault="00336CD4">
            <w:pPr>
              <w:ind w:left="-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DD5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Pr="005A0DD5" w:rsidRDefault="00336CD4">
            <w:pPr>
              <w:ind w:left="-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DD5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Удаленный заказ авиабилетов.</w:t>
            </w:r>
          </w:p>
        </w:tc>
      </w:tr>
      <w:tr w:rsidR="006F2035" w:rsidRPr="005A0DD5">
        <w:trPr>
          <w:trHeight w:val="545"/>
        </w:trPr>
        <w:tc>
          <w:tcPr>
            <w:tcW w:w="97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Pr="005A0DD5" w:rsidRDefault="00336CD4">
            <w:pPr>
              <w:ind w:left="-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DD5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Pr="005A0DD5" w:rsidRDefault="00336CD4">
            <w:pPr>
              <w:ind w:left="-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DD5">
              <w:rPr>
                <w:rFonts w:ascii="Times New Roman" w:eastAsia="Times New Roman" w:hAnsi="Times New Roman" w:cs="Times New Roman"/>
                <w:sz w:val="28"/>
                <w:szCs w:val="28"/>
              </w:rPr>
              <w:t>Обслуживание научной конференции (подсистема научных докладов).</w:t>
            </w:r>
          </w:p>
        </w:tc>
      </w:tr>
      <w:tr w:rsidR="006F2035" w:rsidRPr="005A0DD5">
        <w:trPr>
          <w:trHeight w:val="875"/>
        </w:trPr>
        <w:tc>
          <w:tcPr>
            <w:tcW w:w="97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Pr="005A0DD5" w:rsidRDefault="00336CD4">
            <w:pPr>
              <w:ind w:left="-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DD5"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Pr="005A0DD5" w:rsidRDefault="00336CD4">
            <w:pPr>
              <w:ind w:left="-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DD5">
              <w:rPr>
                <w:rFonts w:ascii="Times New Roman" w:eastAsia="Times New Roman" w:hAnsi="Times New Roman" w:cs="Times New Roman"/>
                <w:sz w:val="28"/>
                <w:szCs w:val="28"/>
              </w:rPr>
              <w:t>Корпоративный телефонный справочник транснациональной корпорации с филиалами.</w:t>
            </w:r>
          </w:p>
        </w:tc>
      </w:tr>
      <w:tr w:rsidR="006F2035" w:rsidRPr="005A0DD5">
        <w:trPr>
          <w:trHeight w:val="545"/>
        </w:trPr>
        <w:tc>
          <w:tcPr>
            <w:tcW w:w="97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Pr="005A0DD5" w:rsidRDefault="00336CD4">
            <w:pPr>
              <w:ind w:left="-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DD5"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8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Pr="005A0DD5" w:rsidRDefault="00336CD4">
            <w:pPr>
              <w:ind w:left="-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DD5">
              <w:rPr>
                <w:rFonts w:ascii="Times New Roman" w:eastAsia="Times New Roman" w:hAnsi="Times New Roman" w:cs="Times New Roman"/>
                <w:sz w:val="28"/>
                <w:szCs w:val="28"/>
              </w:rPr>
              <w:t>Городская служба занятости.</w:t>
            </w:r>
          </w:p>
        </w:tc>
      </w:tr>
      <w:tr w:rsidR="006F2035" w:rsidRPr="005A0DD5">
        <w:trPr>
          <w:trHeight w:val="545"/>
        </w:trPr>
        <w:tc>
          <w:tcPr>
            <w:tcW w:w="97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Pr="005A0DD5" w:rsidRDefault="00336CD4">
            <w:pPr>
              <w:ind w:left="-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DD5"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8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Pr="005A0DD5" w:rsidRDefault="00336CD4">
            <w:pPr>
              <w:ind w:lef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DD5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Проведение торгов (тендеров).</w:t>
            </w:r>
          </w:p>
        </w:tc>
      </w:tr>
      <w:tr w:rsidR="006F2035" w:rsidRPr="005A0DD5">
        <w:trPr>
          <w:trHeight w:val="545"/>
        </w:trPr>
        <w:tc>
          <w:tcPr>
            <w:tcW w:w="97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Pr="005A0DD5" w:rsidRDefault="00336CD4">
            <w:pPr>
              <w:ind w:left="-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DD5">
              <w:rPr>
                <w:rFonts w:ascii="Times New Roman" w:eastAsia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8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Pr="005A0DD5" w:rsidRDefault="00336CD4">
            <w:pPr>
              <w:ind w:lef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DD5">
              <w:rPr>
                <w:rFonts w:ascii="Times New Roman" w:eastAsia="Times New Roman" w:hAnsi="Times New Roman" w:cs="Times New Roman"/>
                <w:sz w:val="28"/>
                <w:szCs w:val="28"/>
              </w:rPr>
              <w:t>Туристическое бюро.</w:t>
            </w:r>
          </w:p>
        </w:tc>
      </w:tr>
      <w:tr w:rsidR="006F2035" w:rsidRPr="005A0DD5">
        <w:trPr>
          <w:trHeight w:val="545"/>
        </w:trPr>
        <w:tc>
          <w:tcPr>
            <w:tcW w:w="97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Pr="005A0DD5" w:rsidRDefault="00336CD4">
            <w:pPr>
              <w:ind w:left="-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DD5">
              <w:rPr>
                <w:rFonts w:ascii="Times New Roman" w:eastAsia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8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Pr="005A0DD5" w:rsidRDefault="00336CD4">
            <w:pPr>
              <w:ind w:lef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DD5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Удаленный заказ  железнодорожных билетов.</w:t>
            </w:r>
          </w:p>
        </w:tc>
      </w:tr>
      <w:tr w:rsidR="006F2035" w:rsidRPr="005A0DD5">
        <w:trPr>
          <w:trHeight w:val="875"/>
        </w:trPr>
        <w:tc>
          <w:tcPr>
            <w:tcW w:w="97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Pr="005A0DD5" w:rsidRDefault="00336CD4">
            <w:pPr>
              <w:ind w:left="-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DD5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8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Pr="005A0DD5" w:rsidRDefault="00336CD4">
            <w:pPr>
              <w:ind w:lef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DD5">
              <w:rPr>
                <w:rFonts w:ascii="Times New Roman" w:eastAsia="Times New Roman" w:hAnsi="Times New Roman" w:cs="Times New Roman"/>
                <w:sz w:val="28"/>
                <w:szCs w:val="28"/>
              </w:rPr>
              <w:t>Справочник служб горисполкома, с возможностью удаленного заказа формализованных документов (справок).</w:t>
            </w:r>
          </w:p>
        </w:tc>
      </w:tr>
      <w:tr w:rsidR="006F2035" w:rsidRPr="005A0DD5">
        <w:trPr>
          <w:trHeight w:val="545"/>
        </w:trPr>
        <w:tc>
          <w:tcPr>
            <w:tcW w:w="97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Pr="005A0DD5" w:rsidRDefault="00336CD4">
            <w:pPr>
              <w:ind w:left="-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DD5">
              <w:rPr>
                <w:rFonts w:ascii="Times New Roman" w:eastAsia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8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Pr="005A0DD5" w:rsidRDefault="00336CD4">
            <w:pPr>
              <w:ind w:lef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DD5">
              <w:rPr>
                <w:rFonts w:ascii="Times New Roman" w:eastAsia="Times New Roman" w:hAnsi="Times New Roman" w:cs="Times New Roman"/>
                <w:sz w:val="28"/>
                <w:szCs w:val="28"/>
              </w:rPr>
              <w:t>Поиск и заказ книг в библиотеке (системе библиотек).</w:t>
            </w:r>
          </w:p>
        </w:tc>
      </w:tr>
      <w:tr w:rsidR="006F2035">
        <w:trPr>
          <w:trHeight w:val="545"/>
        </w:trPr>
        <w:tc>
          <w:tcPr>
            <w:tcW w:w="97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Pr="005A0DD5" w:rsidRDefault="00336CD4">
            <w:pPr>
              <w:ind w:left="-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DD5">
              <w:rPr>
                <w:rFonts w:ascii="Times New Roman" w:eastAsia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8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035" w:rsidRDefault="00336CD4">
            <w:pPr>
              <w:ind w:lef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0DD5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Удаленный сервис для заказа «талонов» в поликлинике.</w:t>
            </w:r>
            <w:bookmarkStart w:id="0" w:name="_GoBack"/>
            <w:bookmarkEnd w:id="0"/>
          </w:p>
        </w:tc>
      </w:tr>
    </w:tbl>
    <w:p w:rsidR="006F2035" w:rsidRDefault="00336CD4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2. Темы приложений</w:t>
      </w:r>
    </w:p>
    <w:p w:rsidR="006F2035" w:rsidRDefault="006F2035">
      <w:pPr>
        <w:rPr>
          <w:rFonts w:ascii="Times New Roman" w:eastAsia="Times New Roman" w:hAnsi="Times New Roman" w:cs="Times New Roman"/>
        </w:rPr>
      </w:pPr>
    </w:p>
    <w:sectPr w:rsidR="006F2035">
      <w:pgSz w:w="11909" w:h="16834"/>
      <w:pgMar w:top="1440" w:right="69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35"/>
    <w:rsid w:val="001E12A5"/>
    <w:rsid w:val="00336CD4"/>
    <w:rsid w:val="003A7BE7"/>
    <w:rsid w:val="00513A5F"/>
    <w:rsid w:val="005A0DD5"/>
    <w:rsid w:val="006F2035"/>
    <w:rsid w:val="00993893"/>
    <w:rsid w:val="00BD09AB"/>
    <w:rsid w:val="00C91A4E"/>
    <w:rsid w:val="00CA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9B7DEE-3B86-4347-9ED1-6CBD76F0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Voiteshenko Iosif S.</dc:creator>
  <cp:lastModifiedBy>Voiteshenko Iosif S.</cp:lastModifiedBy>
  <cp:revision>7</cp:revision>
  <dcterms:created xsi:type="dcterms:W3CDTF">2022-10-26T13:57:00Z</dcterms:created>
  <dcterms:modified xsi:type="dcterms:W3CDTF">2022-11-16T13:38:00Z</dcterms:modified>
</cp:coreProperties>
</file>