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33" w:rsidRPr="004E5469" w:rsidRDefault="00674C33" w:rsidP="00674C33">
      <w:pPr>
        <w:ind w:firstLine="709"/>
        <w:jc w:val="center"/>
        <w:rPr>
          <w:sz w:val="20"/>
          <w:szCs w:val="20"/>
        </w:rPr>
      </w:pPr>
      <w:r w:rsidRPr="00674C33">
        <w:rPr>
          <w:rFonts w:eastAsia="Times New Roman"/>
          <w:b/>
          <w:bCs/>
          <w:sz w:val="20"/>
          <w:szCs w:val="20"/>
        </w:rPr>
        <w:t xml:space="preserve">ВОПРОСЫ К </w:t>
      </w:r>
      <w:r w:rsidR="004E5469">
        <w:rPr>
          <w:rFonts w:eastAsia="Times New Roman"/>
          <w:b/>
          <w:bCs/>
          <w:sz w:val="20"/>
          <w:szCs w:val="20"/>
        </w:rPr>
        <w:t>ЭКЗАМЕНУ</w:t>
      </w:r>
    </w:p>
    <w:p w:rsidR="00674C33" w:rsidRDefault="00674C33" w:rsidP="00674C33">
      <w:pPr>
        <w:ind w:firstLine="709"/>
        <w:jc w:val="center"/>
        <w:rPr>
          <w:rFonts w:eastAsia="Times New Roman"/>
          <w:b/>
          <w:bCs/>
          <w:sz w:val="20"/>
          <w:szCs w:val="20"/>
        </w:rPr>
      </w:pPr>
      <w:r w:rsidRPr="00674C33">
        <w:rPr>
          <w:rFonts w:eastAsia="Times New Roman"/>
          <w:b/>
          <w:bCs/>
          <w:sz w:val="20"/>
          <w:szCs w:val="20"/>
        </w:rPr>
        <w:t>ПО ДИСЦИПЛИНЕ «ОСНОВЫ ПЕДАГОГИКИ»</w:t>
      </w:r>
    </w:p>
    <w:p w:rsidR="00112D26" w:rsidRPr="00674C33" w:rsidRDefault="00112D26" w:rsidP="00674C33">
      <w:pPr>
        <w:ind w:firstLine="709"/>
        <w:jc w:val="center"/>
        <w:rPr>
          <w:sz w:val="20"/>
          <w:szCs w:val="20"/>
        </w:rPr>
      </w:pP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Педагогика </w:t>
      </w:r>
      <w:r w:rsidRPr="00112D26">
        <w:rPr>
          <w:rFonts w:eastAsia="Times New Roman"/>
          <w:sz w:val="24"/>
          <w:szCs w:val="24"/>
        </w:rPr>
        <w:t xml:space="preserve">в </w:t>
      </w:r>
      <w:r w:rsidRPr="00112D26">
        <w:rPr>
          <w:rFonts w:eastAsia="Times New Roman"/>
          <w:sz w:val="24"/>
          <w:szCs w:val="24"/>
        </w:rPr>
        <w:t xml:space="preserve">системе наук. </w:t>
      </w:r>
      <w:r w:rsidRPr="00112D26">
        <w:rPr>
          <w:rFonts w:eastAsia="Times New Roman"/>
          <w:sz w:val="24"/>
          <w:szCs w:val="24"/>
        </w:rPr>
        <w:t xml:space="preserve">Объект, предмет и основные функции </w:t>
      </w:r>
      <w:r w:rsidRPr="00112D26">
        <w:rPr>
          <w:rFonts w:eastAsia="Times New Roman"/>
          <w:sz w:val="24"/>
          <w:szCs w:val="24"/>
        </w:rPr>
        <w:t xml:space="preserve">педагогики.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Отраслевое деление </w:t>
      </w:r>
      <w:r w:rsidRPr="00112D26">
        <w:rPr>
          <w:rFonts w:eastAsia="Times New Roman"/>
          <w:sz w:val="24"/>
          <w:szCs w:val="24"/>
        </w:rPr>
        <w:t xml:space="preserve">педагогического знания и его связь с другими </w:t>
      </w:r>
      <w:r w:rsidRPr="00112D26">
        <w:rPr>
          <w:rFonts w:eastAsia="Times New Roman"/>
          <w:sz w:val="24"/>
          <w:szCs w:val="24"/>
        </w:rPr>
        <w:t xml:space="preserve">науками.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Основные категории педагогики и их характеристика.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Актуальность наук о человеке и образовании. </w:t>
      </w:r>
      <w:r w:rsidRPr="00112D26">
        <w:rPr>
          <w:rFonts w:eastAsia="Times New Roman"/>
          <w:sz w:val="24"/>
          <w:szCs w:val="24"/>
        </w:rPr>
        <w:t xml:space="preserve">Общекультурное значение педагогики.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Образование как социокультурный феномен и </w:t>
      </w:r>
      <w:r w:rsidRPr="00112D26">
        <w:rPr>
          <w:rFonts w:eastAsia="Times New Roman"/>
          <w:sz w:val="24"/>
          <w:szCs w:val="24"/>
        </w:rPr>
        <w:t xml:space="preserve">педагогический процесс.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Функции образования в обществе и соответствующие им </w:t>
      </w:r>
      <w:r w:rsidRPr="00112D26">
        <w:rPr>
          <w:rFonts w:eastAsia="Times New Roman"/>
          <w:sz w:val="24"/>
          <w:szCs w:val="24"/>
        </w:rPr>
        <w:t xml:space="preserve">модели образования.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Основные тенденции развития образования в мире.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Система образования Республики Беларусь: цели, </w:t>
      </w:r>
      <w:r w:rsidRPr="00112D26">
        <w:rPr>
          <w:rFonts w:eastAsia="Times New Roman"/>
          <w:sz w:val="24"/>
          <w:szCs w:val="24"/>
        </w:rPr>
        <w:t xml:space="preserve">компоненты, принципы.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Тенденции реформирования системы образования в </w:t>
      </w:r>
      <w:r w:rsidRPr="00112D26">
        <w:rPr>
          <w:rFonts w:eastAsia="Times New Roman"/>
          <w:sz w:val="24"/>
          <w:szCs w:val="24"/>
        </w:rPr>
        <w:t xml:space="preserve">Республике Беларусь: предпосылки, подходы и направления.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Уровни образования </w:t>
      </w:r>
      <w:r w:rsidRPr="00112D26">
        <w:rPr>
          <w:rFonts w:eastAsia="Times New Roman"/>
          <w:sz w:val="24"/>
          <w:szCs w:val="24"/>
        </w:rPr>
        <w:t xml:space="preserve">и </w:t>
      </w:r>
      <w:r>
        <w:rPr>
          <w:rFonts w:eastAsia="Times New Roman"/>
          <w:sz w:val="24"/>
          <w:szCs w:val="24"/>
        </w:rPr>
        <w:t xml:space="preserve">учреждения образования. </w:t>
      </w:r>
      <w:r w:rsidRPr="00112D26">
        <w:rPr>
          <w:rFonts w:eastAsia="Times New Roman"/>
          <w:sz w:val="24"/>
          <w:szCs w:val="24"/>
        </w:rPr>
        <w:t xml:space="preserve">Многоуровневая </w:t>
      </w:r>
      <w:r>
        <w:rPr>
          <w:rFonts w:eastAsia="Times New Roman"/>
          <w:sz w:val="24"/>
          <w:szCs w:val="24"/>
        </w:rPr>
        <w:t>система подготовки специалиста в учреждении высшего</w:t>
      </w:r>
      <w:r w:rsidRPr="00112D26">
        <w:rPr>
          <w:rFonts w:eastAsia="Times New Roman"/>
          <w:sz w:val="24"/>
          <w:szCs w:val="24"/>
        </w:rPr>
        <w:t xml:space="preserve"> образования: проблемы и перспективы.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Концептуальные основы и формы непрерывного образования.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Личность как объект и субъект педагогики. Развитие личности, </w:t>
      </w:r>
      <w:r w:rsidRPr="00112D26">
        <w:rPr>
          <w:rFonts w:eastAsia="Times New Roman"/>
          <w:sz w:val="24"/>
          <w:szCs w:val="24"/>
        </w:rPr>
        <w:t xml:space="preserve">его движущие силы и закономерности.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Периодизация личностного развития в педагогике.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Основные факторы развития и формирования личности.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Социализация </w:t>
      </w:r>
      <w:r>
        <w:rPr>
          <w:rFonts w:eastAsia="Times New Roman"/>
          <w:sz w:val="24"/>
          <w:szCs w:val="24"/>
        </w:rPr>
        <w:t xml:space="preserve">личности как педагогический процесс: </w:t>
      </w:r>
      <w:r w:rsidRPr="00112D26">
        <w:rPr>
          <w:rFonts w:eastAsia="Times New Roman"/>
          <w:sz w:val="24"/>
          <w:szCs w:val="24"/>
        </w:rPr>
        <w:t xml:space="preserve">сущность, факторы, этапы.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Воспитание как целенаправленный процесс формирования личности: цель, принципы, направления и методы.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Роль самовоспитания в развитии личности: сущность, этапы, методы.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>Обуч</w:t>
      </w:r>
      <w:r>
        <w:rPr>
          <w:rFonts w:eastAsia="Times New Roman"/>
          <w:sz w:val="24"/>
          <w:szCs w:val="24"/>
        </w:rPr>
        <w:t>ение в процессе формирования личности:</w:t>
      </w:r>
      <w:r w:rsidRPr="00112D26">
        <w:rPr>
          <w:rFonts w:eastAsia="Times New Roman"/>
          <w:sz w:val="24"/>
          <w:szCs w:val="24"/>
        </w:rPr>
        <w:t xml:space="preserve"> методологическая основа, структура, принципы.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Семья и ее основные социализирующие функции.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Типы семей и их влияние на социализацию личности.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Стили (типы) семейного воспитания.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Принципы и методы семейного воспитания.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Личностное самосовершенствование </w:t>
      </w:r>
      <w:r w:rsidRPr="00112D26">
        <w:rPr>
          <w:rFonts w:eastAsia="Times New Roman"/>
          <w:sz w:val="24"/>
          <w:szCs w:val="24"/>
        </w:rPr>
        <w:t xml:space="preserve">и </w:t>
      </w:r>
      <w:r>
        <w:rPr>
          <w:rFonts w:eastAsia="Times New Roman"/>
          <w:sz w:val="24"/>
          <w:szCs w:val="24"/>
        </w:rPr>
        <w:t xml:space="preserve">профессиональное </w:t>
      </w:r>
      <w:r w:rsidRPr="00112D26">
        <w:rPr>
          <w:rFonts w:eastAsia="Times New Roman"/>
          <w:sz w:val="24"/>
          <w:szCs w:val="24"/>
        </w:rPr>
        <w:t xml:space="preserve">развитие: условия, механизмы, взаимосвязь.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Карьера человека: понятие, факторы и условия успешного развития.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Игра как педагогическое явление и форма </w:t>
      </w:r>
      <w:r w:rsidRPr="00112D26">
        <w:rPr>
          <w:rFonts w:eastAsia="Times New Roman"/>
          <w:sz w:val="24"/>
          <w:szCs w:val="24"/>
        </w:rPr>
        <w:t>реали</w:t>
      </w:r>
      <w:r>
        <w:rPr>
          <w:rFonts w:eastAsia="Times New Roman"/>
          <w:sz w:val="24"/>
          <w:szCs w:val="24"/>
        </w:rPr>
        <w:t xml:space="preserve">зации </w:t>
      </w:r>
      <w:r w:rsidRPr="00112D26">
        <w:rPr>
          <w:rFonts w:eastAsia="Times New Roman"/>
          <w:sz w:val="24"/>
          <w:szCs w:val="24"/>
        </w:rPr>
        <w:t xml:space="preserve">активности личности.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 w:rsidRPr="00112D26">
        <w:rPr>
          <w:rFonts w:eastAsia="Times New Roman"/>
          <w:sz w:val="24"/>
          <w:szCs w:val="24"/>
        </w:rPr>
        <w:t xml:space="preserve">Общение как фактор развития личности. Виды и функции общения. </w:t>
      </w:r>
    </w:p>
    <w:p w:rsidR="00112D26" w:rsidRP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Творчество</w:t>
      </w:r>
      <w:r w:rsidRPr="00112D26">
        <w:rPr>
          <w:rFonts w:eastAsia="Times New Roman"/>
          <w:sz w:val="24"/>
          <w:szCs w:val="24"/>
        </w:rPr>
        <w:t xml:space="preserve"> как педагогическое </w:t>
      </w:r>
      <w:r w:rsidR="00A562B1">
        <w:rPr>
          <w:rFonts w:eastAsia="Times New Roman"/>
          <w:sz w:val="24"/>
          <w:szCs w:val="24"/>
        </w:rPr>
        <w:t xml:space="preserve">явление. Творческий </w:t>
      </w:r>
      <w:r w:rsidRPr="00112D26">
        <w:rPr>
          <w:rFonts w:eastAsia="Times New Roman"/>
          <w:sz w:val="24"/>
          <w:szCs w:val="24"/>
        </w:rPr>
        <w:t xml:space="preserve">потенциал личности и факторы, детерминирующие и блокирующие его развитие. </w:t>
      </w:r>
    </w:p>
    <w:p w:rsidR="00112D26" w:rsidRDefault="00112D26" w:rsidP="00112D26">
      <w:pPr>
        <w:pStyle w:val="a3"/>
        <w:numPr>
          <w:ilvl w:val="0"/>
          <w:numId w:val="4"/>
        </w:numPr>
        <w:ind w:left="0"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Методы и приемы </w:t>
      </w:r>
      <w:r w:rsidRPr="00112D26"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 xml:space="preserve">азвития творческого потенциала </w:t>
      </w:r>
      <w:r w:rsidRPr="00112D26">
        <w:rPr>
          <w:rFonts w:eastAsia="Times New Roman"/>
          <w:sz w:val="24"/>
          <w:szCs w:val="24"/>
        </w:rPr>
        <w:t>личности. Педагогическая поддержка проявлений индивидуальности.</w:t>
      </w: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</w:p>
    <w:p w:rsidR="00A562B1" w:rsidRDefault="00A562B1" w:rsidP="00A562B1">
      <w:pPr>
        <w:jc w:val="both"/>
        <w:rPr>
          <w:rFonts w:eastAsia="Times New Roman"/>
          <w:sz w:val="24"/>
          <w:szCs w:val="24"/>
        </w:rPr>
      </w:pPr>
      <w:bookmarkStart w:id="0" w:name="_GoBack"/>
      <w:bookmarkEnd w:id="0"/>
    </w:p>
    <w:sectPr w:rsidR="00A562B1" w:rsidSect="0096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E6"/>
    <w:multiLevelType w:val="hybridMultilevel"/>
    <w:tmpl w:val="300480C6"/>
    <w:lvl w:ilvl="0" w:tplc="99723762">
      <w:start w:val="1"/>
      <w:numFmt w:val="bullet"/>
      <w:lvlText w:val="и"/>
      <w:lvlJc w:val="left"/>
    </w:lvl>
    <w:lvl w:ilvl="1" w:tplc="146821BE">
      <w:numFmt w:val="decimal"/>
      <w:lvlText w:val=""/>
      <w:lvlJc w:val="left"/>
    </w:lvl>
    <w:lvl w:ilvl="2" w:tplc="EB56E6DA">
      <w:numFmt w:val="decimal"/>
      <w:lvlText w:val=""/>
      <w:lvlJc w:val="left"/>
    </w:lvl>
    <w:lvl w:ilvl="3" w:tplc="C396DEEE">
      <w:numFmt w:val="decimal"/>
      <w:lvlText w:val=""/>
      <w:lvlJc w:val="left"/>
    </w:lvl>
    <w:lvl w:ilvl="4" w:tplc="F0CEAA4A">
      <w:numFmt w:val="decimal"/>
      <w:lvlText w:val=""/>
      <w:lvlJc w:val="left"/>
    </w:lvl>
    <w:lvl w:ilvl="5" w:tplc="671043DE">
      <w:numFmt w:val="decimal"/>
      <w:lvlText w:val=""/>
      <w:lvlJc w:val="left"/>
    </w:lvl>
    <w:lvl w:ilvl="6" w:tplc="EE2A6178">
      <w:numFmt w:val="decimal"/>
      <w:lvlText w:val=""/>
      <w:lvlJc w:val="left"/>
    </w:lvl>
    <w:lvl w:ilvl="7" w:tplc="976C6E9E">
      <w:numFmt w:val="decimal"/>
      <w:lvlText w:val=""/>
      <w:lvlJc w:val="left"/>
    </w:lvl>
    <w:lvl w:ilvl="8" w:tplc="FCA4ADFA">
      <w:numFmt w:val="decimal"/>
      <w:lvlText w:val=""/>
      <w:lvlJc w:val="left"/>
    </w:lvl>
  </w:abstractNum>
  <w:abstractNum w:abstractNumId="1" w15:restartNumberingAfterBreak="0">
    <w:nsid w:val="2CD23035"/>
    <w:multiLevelType w:val="hybridMultilevel"/>
    <w:tmpl w:val="52D89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D27752"/>
    <w:multiLevelType w:val="hybridMultilevel"/>
    <w:tmpl w:val="C61E1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20307"/>
    <w:multiLevelType w:val="hybridMultilevel"/>
    <w:tmpl w:val="A8EE4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33"/>
    <w:rsid w:val="00112D26"/>
    <w:rsid w:val="0038132B"/>
    <w:rsid w:val="00433AC2"/>
    <w:rsid w:val="004E5469"/>
    <w:rsid w:val="00524370"/>
    <w:rsid w:val="0058186D"/>
    <w:rsid w:val="00674C33"/>
    <w:rsid w:val="006C6541"/>
    <w:rsid w:val="00811F63"/>
    <w:rsid w:val="008C77F5"/>
    <w:rsid w:val="00965A2E"/>
    <w:rsid w:val="00A319BD"/>
    <w:rsid w:val="00A562B1"/>
    <w:rsid w:val="00C560A8"/>
    <w:rsid w:val="00C80562"/>
    <w:rsid w:val="00D8195A"/>
    <w:rsid w:val="00E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86D4"/>
  <w15:docId w15:val="{851A5DE4-9C81-45E1-9DA8-4362ECFE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C3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7C41-38BF-4D12-B4D6-6CAA934B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 Егоров</cp:lastModifiedBy>
  <cp:revision>2</cp:revision>
  <dcterms:created xsi:type="dcterms:W3CDTF">2023-03-04T13:51:00Z</dcterms:created>
  <dcterms:modified xsi:type="dcterms:W3CDTF">2023-03-04T13:51:00Z</dcterms:modified>
</cp:coreProperties>
</file>