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61"/>
        <w:tblW w:w="9705" w:type="dxa"/>
        <w:tblBorders>
          <w:top w:val="none" w:color="000000" w:themeColor="text1" w:sz="12" w:space="0"/>
          <w:left w:val="none" w:color="000000" w:themeColor="text1" w:sz="12" w:space="0"/>
          <w:bottom w:val="none" w:color="000000" w:themeColor="text1" w:sz="12" w:space="0"/>
          <w:right w:val="none" w:color="000000" w:themeColor="text1" w:sz="12" w:space="0"/>
          <w:insideH w:val="none" w:color="000000" w:themeColor="text1" w:sz="12" w:space="0"/>
          <w:insideV w:val="none" w:color="000000" w:themeColor="text1" w:sz="12" w:space="0"/>
        </w:tblBorders>
        <w:tblLayout w:type="fixed"/>
        <w:tblLook w:val="06A0" w:firstRow="1" w:lastRow="0" w:firstColumn="1" w:lastColumn="0" w:noHBand="1" w:noVBand="1"/>
      </w:tblPr>
      <w:tblGrid>
        <w:gridCol w:w="9705"/>
      </w:tblGrid>
      <w:tr w:rsidR="488B9422" w:rsidTr="507CE174" w14:paraId="7432F346" w14:textId="77777777">
        <w:trPr>
          <w:cnfStyle w:val="100000000000" w:firstRow="1" w:lastRow="0" w:firstColumn="0" w:lastColumn="0" w:oddVBand="0" w:evenVBand="0" w:oddHBand="0"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9705" w:type="dxa"/>
            <w:tcMar/>
          </w:tcPr>
          <w:p w:rsidR="00D7A6DB" w:rsidP="488B9422" w:rsidRDefault="444AE23A" w14:paraId="7C3CF629" w14:textId="4B937809">
            <w:pPr>
              <w:rPr>
                <w:sz w:val="28"/>
                <w:szCs w:val="28"/>
              </w:rPr>
            </w:pPr>
            <w:r w:rsidRPr="72FDF07E">
              <w:rPr>
                <w:sz w:val="28"/>
                <w:szCs w:val="28"/>
              </w:rPr>
              <w:t>ANALYTICAL REPORT ON THE VEGETABLE OILS AND FATS MARKET</w:t>
            </w:r>
          </w:p>
        </w:tc>
      </w:tr>
      <w:tr w:rsidR="488B9422" w:rsidTr="507CE174" w14:paraId="1CA81E0E" w14:textId="77777777">
        <w:trPr>
          <w:trHeight w:val="300"/>
        </w:trPr>
        <w:tc>
          <w:tcPr>
            <w:cnfStyle w:val="001000000000" w:firstRow="0" w:lastRow="0" w:firstColumn="1" w:lastColumn="0" w:oddVBand="0" w:evenVBand="0" w:oddHBand="0" w:evenHBand="0" w:firstRowFirstColumn="0" w:firstRowLastColumn="0" w:lastRowFirstColumn="0" w:lastRowLastColumn="0"/>
            <w:tcW w:w="9705" w:type="dxa"/>
            <w:tcMar/>
          </w:tcPr>
          <w:p w:rsidR="00D7A6DB" w:rsidP="507CE174" w:rsidRDefault="525D548A" w14:paraId="40B4D63D" w14:textId="0BA1CF7D">
            <w:pPr>
              <w:pStyle w:val="a"/>
              <w:suppressLineNumbers w:val="0"/>
              <w:bidi w:val="0"/>
              <w:spacing w:before="0" w:beforeAutospacing="off" w:after="0" w:afterAutospacing="off" w:line="240" w:lineRule="auto"/>
              <w:ind w:left="0" w:right="0"/>
              <w:jc w:val="left"/>
            </w:pPr>
            <w:r w:rsidR="6F917DCB">
              <w:rPr/>
              <w:t xml:space="preserve">KEY EVENTS </w:t>
            </w:r>
            <w:r w:rsidRPr="507CE174" w:rsidR="58D61860">
              <w:rPr>
                <w:lang w:val="en-US"/>
              </w:rPr>
              <w:t>13</w:t>
            </w:r>
            <w:r w:rsidR="51535747">
              <w:rPr/>
              <w:t xml:space="preserve"> </w:t>
            </w:r>
            <w:r w:rsidR="6F917DCB">
              <w:rPr/>
              <w:t>–</w:t>
            </w:r>
            <w:r w:rsidR="070A7B7A">
              <w:rPr/>
              <w:t xml:space="preserve"> </w:t>
            </w:r>
            <w:r w:rsidRPr="507CE174" w:rsidR="12389358">
              <w:rPr>
                <w:lang w:val="en-US"/>
              </w:rPr>
              <w:t>20</w:t>
            </w:r>
            <w:r w:rsidRPr="507CE174" w:rsidR="09BE69EB">
              <w:rPr>
                <w:lang w:val="en-US"/>
              </w:rPr>
              <w:t xml:space="preserve"> </w:t>
            </w:r>
            <w:r w:rsidRPr="507CE174" w:rsidR="2E636615">
              <w:rPr>
                <w:lang w:val="en-US"/>
              </w:rPr>
              <w:t>JU</w:t>
            </w:r>
            <w:r w:rsidRPr="507CE174" w:rsidR="793E4DFE">
              <w:rPr>
                <w:lang w:val="en-US"/>
              </w:rPr>
              <w:t>LY</w:t>
            </w:r>
            <w:r w:rsidR="6F917DCB">
              <w:rPr/>
              <w:t>,</w:t>
            </w:r>
            <w:r w:rsidR="6F917DCB">
              <w:rPr/>
              <w:t xml:space="preserve"> 202</w:t>
            </w:r>
            <w:r w:rsidR="3A331B95">
              <w:rPr/>
              <w:t>6</w:t>
            </w:r>
          </w:p>
        </w:tc>
      </w:tr>
      <w:tr w:rsidR="488B9422" w:rsidTr="507CE174" w14:paraId="06D3834F" w14:textId="77777777">
        <w:trPr>
          <w:trHeight w:val="330"/>
        </w:trPr>
        <w:tc>
          <w:tcPr>
            <w:cnfStyle w:val="001000000000" w:firstRow="0" w:lastRow="0" w:firstColumn="1" w:lastColumn="0" w:oddVBand="0" w:evenVBand="0" w:oddHBand="0" w:evenHBand="0" w:firstRowFirstColumn="0" w:firstRowLastColumn="0" w:lastRowFirstColumn="0" w:lastRowLastColumn="0"/>
            <w:tcW w:w="9705" w:type="dxa"/>
            <w:tcMar/>
          </w:tcPr>
          <w:p w:rsidR="76A3EBE0" w:rsidP="3959437D" w:rsidRDefault="31F33E05" w14:paraId="45B070E8" w14:textId="2B7A6E4D">
            <w:pPr>
              <w:pStyle w:val="a"/>
              <w:jc w:val="both"/>
              <w:rPr>
                <w:b w:val="0"/>
                <w:bCs w:val="0"/>
                <w:noProof w:val="0"/>
                <w:lang w:val="en-GB"/>
              </w:rPr>
            </w:pPr>
            <w:r w:rsidR="04CC878D">
              <w:rPr>
                <w:b w:val="0"/>
                <w:bCs w:val="0"/>
              </w:rPr>
              <w:t>Regional Coverage: European Union (EU-27), United Kingdom, Balkan Region, Central Asia, and the Caucasus.</w:t>
            </w:r>
          </w:p>
        </w:tc>
      </w:tr>
      <w:tr w:rsidR="488B9422" w:rsidTr="507CE174" w14:paraId="72092CF9" w14:textId="77777777">
        <w:trPr>
          <w:trHeight w:val="300"/>
        </w:trPr>
        <w:tc>
          <w:tcPr>
            <w:cnfStyle w:val="001000000000" w:firstRow="0" w:lastRow="0" w:firstColumn="1" w:lastColumn="0" w:oddVBand="0" w:evenVBand="0" w:oddHBand="0" w:evenHBand="0" w:firstRowFirstColumn="0" w:firstRowLastColumn="0" w:lastRowFirstColumn="0" w:lastRowLastColumn="0"/>
            <w:tcW w:w="9705" w:type="dxa"/>
            <w:tcMar/>
          </w:tcPr>
          <w:p w:rsidR="488B9422" w:rsidP="5234E8B8" w:rsidRDefault="488B9422" w14:paraId="09941CC3" w14:textId="79448805">
            <w:pPr>
              <w:spacing w:after="40"/>
              <w:jc w:val="both"/>
            </w:pPr>
          </w:p>
        </w:tc>
      </w:tr>
      <w:tr w:rsidRPr="009F0C02" w:rsidR="3584C595" w:rsidTr="507CE174" w14:paraId="270022D5" w14:textId="77777777">
        <w:trPr>
          <w:trHeight w:val="300"/>
        </w:trPr>
        <w:tc>
          <w:tcPr>
            <w:cnfStyle w:val="001000000000" w:firstRow="0" w:lastRow="0" w:firstColumn="1" w:lastColumn="0" w:oddVBand="0" w:evenVBand="0" w:oddHBand="0" w:evenHBand="0" w:firstRowFirstColumn="0" w:firstRowLastColumn="0" w:lastRowFirstColumn="0" w:lastRowLastColumn="0"/>
            <w:tcW w:w="9705" w:type="dxa"/>
            <w:tcMar/>
          </w:tcPr>
          <w:p w:rsidR="11727657" w:rsidP="2D05D8D9" w:rsidRDefault="4C5C5312" w14:paraId="349D1EB7" w14:textId="0A28B985">
            <w:pPr>
              <w:pStyle w:val="a"/>
              <w:spacing w:after="240"/>
              <w:jc w:val="both"/>
              <w:rPr>
                <w:b w:val="1"/>
                <w:bCs w:val="1"/>
                <w:color w:val="auto"/>
              </w:rPr>
            </w:pPr>
            <w:r w:rsidRPr="507CE174" w:rsidR="31DC5F49">
              <w:rPr>
                <w:color w:val="auto"/>
              </w:rPr>
              <w:t xml:space="preserve">I. </w:t>
            </w:r>
            <w:r w:rsidRPr="507CE174" w:rsidR="1347FF9B">
              <w:rPr>
                <w:b w:val="1"/>
                <w:bCs w:val="1"/>
                <w:color w:val="auto"/>
              </w:rPr>
              <w:t xml:space="preserve">EXECUTIVE SUMMARY </w:t>
            </w:r>
          </w:p>
          <w:p w:rsidR="43FDD1DE" w:rsidP="507CE174" w:rsidRDefault="43FDD1DE" w14:paraId="488717F6" w14:textId="074375D7">
            <w:pPr>
              <w:pStyle w:val="a7"/>
              <w:numPr>
                <w:ilvl w:val="0"/>
                <w:numId w:val="230"/>
              </w:numPr>
              <w:spacing w:before="0" w:beforeAutospacing="off" w:after="150" w:afterAutospacing="off"/>
              <w:jc w:val="both"/>
              <w:rPr/>
            </w:pPr>
            <w:r w:rsidRPr="507CE174" w:rsidR="43FDD1DE">
              <w:rPr>
                <w:rFonts w:ascii="Calibri" w:hAnsi="Calibri" w:eastAsia="Calibri" w:cs="Calibri"/>
                <w:b w:val="0"/>
                <w:bCs w:val="0"/>
                <w:noProof w:val="0"/>
                <w:color w:val="auto"/>
                <w:sz w:val="22"/>
                <w:szCs w:val="22"/>
                <w:lang w:val="en-GB"/>
              </w:rPr>
              <w:t>Drop in EU Palm Oil Imports: Total purchases fell by over 5% to 2.85 million tonnes due to the exclusion of palm-based biofuels from tax incentives in Germany and France.</w:t>
            </w:r>
          </w:p>
          <w:p w:rsidRPr="009F0C02" w:rsidR="3584C595" w:rsidP="68B40B8B" w:rsidRDefault="0066260A" w14:paraId="18BA3144" w14:textId="5420E223">
            <w:pPr>
              <w:pStyle w:val="a7"/>
              <w:numPr>
                <w:ilvl w:val="0"/>
                <w:numId w:val="230"/>
              </w:numPr>
              <w:spacing w:before="0" w:beforeAutospacing="off" w:after="150" w:afterAutospacing="off"/>
              <w:jc w:val="both"/>
              <w:rPr/>
            </w:pPr>
            <w:r w:rsidRPr="507CE174" w:rsidR="43FDD1DE">
              <w:rPr>
                <w:rFonts w:ascii="Calibri" w:hAnsi="Calibri" w:eastAsia="Calibri" w:cs="Calibri"/>
                <w:b w:val="0"/>
                <w:bCs w:val="0"/>
                <w:noProof w:val="0"/>
                <w:color w:val="auto"/>
                <w:sz w:val="22"/>
                <w:szCs w:val="22"/>
                <w:lang w:val="en-GB"/>
              </w:rPr>
              <w:t>Record Rapeseed Crushing: The EU hit a historical crushing record of 26.3 million tonnes, driven by high capacity in the Netherlands, Germany, and France.</w:t>
            </w:r>
          </w:p>
          <w:p w:rsidRPr="009F0C02" w:rsidR="3584C595" w:rsidP="68B40B8B" w:rsidRDefault="0066260A" w14:paraId="29328BB4" w14:textId="301D88E0">
            <w:pPr>
              <w:pStyle w:val="a7"/>
              <w:numPr>
                <w:ilvl w:val="0"/>
                <w:numId w:val="230"/>
              </w:numPr>
              <w:spacing w:before="0" w:beforeAutospacing="off" w:after="150" w:afterAutospacing="off"/>
              <w:jc w:val="both"/>
              <w:rPr/>
            </w:pPr>
            <w:r w:rsidRPr="507CE174" w:rsidR="43FDD1DE">
              <w:rPr>
                <w:rFonts w:ascii="Calibri" w:hAnsi="Calibri" w:eastAsia="Calibri" w:cs="Calibri"/>
                <w:b w:val="0"/>
                <w:bCs w:val="0"/>
                <w:noProof w:val="0"/>
                <w:color w:val="auto"/>
                <w:sz w:val="22"/>
                <w:szCs w:val="22"/>
                <w:lang w:val="en-GB"/>
              </w:rPr>
              <w:t>German Logistics Crisis: A summer heatwave caused critical water drops in the Rhine River, lowering barge capacity, spiking tariffs, and risking feedstock supply chains.</w:t>
            </w:r>
          </w:p>
          <w:p w:rsidR="43FDD1DE" w:rsidP="507CE174" w:rsidRDefault="43FDD1DE" w14:paraId="2A39C587" w14:textId="24F94221">
            <w:pPr>
              <w:pStyle w:val="a7"/>
              <w:numPr>
                <w:ilvl w:val="0"/>
                <w:numId w:val="230"/>
              </w:numPr>
              <w:spacing w:before="0" w:beforeAutospacing="off" w:after="150" w:afterAutospacing="off"/>
              <w:jc w:val="both"/>
              <w:rPr>
                <w:rFonts w:ascii="Calibri" w:hAnsi="Calibri" w:eastAsia="Calibri" w:cs="Calibri"/>
                <w:b w:val="0"/>
                <w:bCs w:val="0"/>
                <w:noProof w:val="0"/>
                <w:color w:val="auto"/>
                <w:sz w:val="22"/>
                <w:szCs w:val="22"/>
                <w:lang w:val="en-GB"/>
              </w:rPr>
            </w:pPr>
            <w:r w:rsidRPr="507CE174" w:rsidR="43FDD1DE">
              <w:rPr>
                <w:rFonts w:ascii="Calibri" w:hAnsi="Calibri" w:eastAsia="Calibri" w:cs="Calibri"/>
                <w:b w:val="0"/>
                <w:bCs w:val="0"/>
                <w:noProof w:val="0"/>
                <w:color w:val="auto"/>
                <w:sz w:val="22"/>
                <w:szCs w:val="22"/>
                <w:lang w:val="en-GB"/>
              </w:rPr>
              <w:t>Explosive HVO Demand: German demand for Hydrotreated Vegetable Oil is projected to jump to 2.1 million tonnes in 2026 (up from 800,000 tonnes in 2025) due to RED III implementation.</w:t>
            </w:r>
          </w:p>
          <w:p w:rsidR="30885BDF" w:rsidP="507CE174" w:rsidRDefault="30885BDF" w14:paraId="5DD4C64C" w14:textId="5E1E1EDF">
            <w:pPr>
              <w:pStyle w:val="a7"/>
              <w:numPr>
                <w:ilvl w:val="0"/>
                <w:numId w:val="230"/>
              </w:numPr>
              <w:spacing w:before="0" w:beforeAutospacing="off" w:after="150" w:afterAutospacing="off"/>
              <w:jc w:val="both"/>
              <w:rPr>
                <w:rFonts w:ascii="Calibri" w:hAnsi="Calibri" w:eastAsia="Calibri" w:cs="Calibri"/>
                <w:b w:val="0"/>
                <w:bCs w:val="0"/>
                <w:noProof w:val="0"/>
                <w:color w:val="auto"/>
                <w:sz w:val="22"/>
                <w:szCs w:val="22"/>
                <w:lang w:val="en-GB"/>
              </w:rPr>
            </w:pPr>
            <w:r w:rsidRPr="507CE174" w:rsidR="30885BDF">
              <w:rPr>
                <w:rFonts w:ascii="Calibri" w:hAnsi="Calibri" w:eastAsia="Calibri" w:cs="Calibri"/>
                <w:b w:val="0"/>
                <w:bCs w:val="0"/>
                <w:noProof w:val="0"/>
                <w:color w:val="auto"/>
                <w:sz w:val="22"/>
                <w:szCs w:val="22"/>
                <w:lang w:val="en-GB"/>
              </w:rPr>
              <w:t>Restricting direct imports from Ukraine forced Polish crushers to actively compete with Western European plants for Romania's 1.5 million tonne rapeseed export potential.</w:t>
            </w:r>
          </w:p>
          <w:p w:rsidR="5D5D691F" w:rsidP="507CE174" w:rsidRDefault="5D5D691F" w14:paraId="522E0719" w14:textId="5D5B70D3">
            <w:pPr>
              <w:pStyle w:val="a7"/>
              <w:numPr>
                <w:ilvl w:val="0"/>
                <w:numId w:val="230"/>
              </w:numPr>
              <w:spacing w:before="0" w:beforeAutospacing="off" w:after="150" w:afterAutospacing="off"/>
              <w:jc w:val="both"/>
              <w:rPr>
                <w:rFonts w:ascii="Calibri" w:hAnsi="Calibri" w:eastAsia="Calibri" w:cs="Calibri"/>
                <w:b w:val="0"/>
                <w:bCs w:val="0"/>
                <w:noProof w:val="0"/>
                <w:color w:val="auto"/>
                <w:sz w:val="22"/>
                <w:szCs w:val="22"/>
                <w:lang w:val="en-GB"/>
              </w:rPr>
            </w:pPr>
            <w:r w:rsidRPr="507CE174" w:rsidR="5D5D691F">
              <w:rPr>
                <w:rFonts w:ascii="Calibri" w:hAnsi="Calibri" w:eastAsia="Calibri" w:cs="Calibri"/>
                <w:b w:val="0"/>
                <w:bCs w:val="0"/>
                <w:noProof w:val="0"/>
                <w:color w:val="auto"/>
                <w:sz w:val="22"/>
                <w:szCs w:val="22"/>
                <w:lang w:val="en-GB"/>
              </w:rPr>
              <w:t xml:space="preserve">Attacks on Ukrainian Infrastructure: Drone strikes on July 11–14 </w:t>
            </w:r>
            <w:r w:rsidRPr="507CE174" w:rsidR="5D5D691F">
              <w:rPr>
                <w:rFonts w:ascii="Calibri" w:hAnsi="Calibri" w:eastAsia="Calibri" w:cs="Calibri"/>
                <w:b w:val="0"/>
                <w:bCs w:val="0"/>
                <w:noProof w:val="0"/>
                <w:color w:val="auto"/>
                <w:sz w:val="22"/>
                <w:szCs w:val="22"/>
                <w:lang w:val="en-GB"/>
              </w:rPr>
              <w:t>completely destroyed</w:t>
            </w:r>
            <w:r w:rsidRPr="507CE174" w:rsidR="5D5D691F">
              <w:rPr>
                <w:rFonts w:ascii="Calibri" w:hAnsi="Calibri" w:eastAsia="Calibri" w:cs="Calibri"/>
                <w:b w:val="0"/>
                <w:bCs w:val="0"/>
                <w:noProof w:val="0"/>
                <w:color w:val="auto"/>
                <w:sz w:val="22"/>
                <w:szCs w:val="22"/>
                <w:lang w:val="en-GB"/>
              </w:rPr>
              <w:t xml:space="preserve"> 34,000 tonnes of sunflower oil and 45,000 tonnes of wheat at Kernel's Odesa terminal, freezing operations indefinitely.</w:t>
            </w:r>
          </w:p>
          <w:p w:rsidR="5D5D691F" w:rsidP="507CE174" w:rsidRDefault="5D5D691F" w14:paraId="09C24D0C" w14:textId="743892FA">
            <w:pPr>
              <w:pStyle w:val="a7"/>
              <w:numPr>
                <w:ilvl w:val="0"/>
                <w:numId w:val="230"/>
              </w:numPr>
              <w:spacing w:before="0" w:beforeAutospacing="off" w:after="150" w:afterAutospacing="off"/>
              <w:jc w:val="both"/>
              <w:rPr>
                <w:rFonts w:ascii="Calibri" w:hAnsi="Calibri" w:eastAsia="Calibri" w:cs="Calibri"/>
                <w:b w:val="0"/>
                <w:bCs w:val="0"/>
                <w:noProof w:val="0"/>
                <w:color w:val="auto"/>
                <w:sz w:val="22"/>
                <w:szCs w:val="22"/>
                <w:lang w:val="en-GB"/>
              </w:rPr>
            </w:pPr>
            <w:r w:rsidRPr="507CE174" w:rsidR="5D5D691F">
              <w:rPr>
                <w:rFonts w:ascii="Calibri" w:hAnsi="Calibri" w:eastAsia="Calibri" w:cs="Calibri"/>
                <w:b w:val="0"/>
                <w:bCs w:val="0"/>
                <w:noProof w:val="0"/>
                <w:color w:val="auto"/>
                <w:sz w:val="22"/>
                <w:szCs w:val="22"/>
                <w:lang w:val="en-GB"/>
              </w:rPr>
              <w:t>The USDA cut Ukraine’s 2026/27 sunflower harvest forecast to 14.5 million tonnes, balancing the global market against an increase in Russia’s forecast to 18 million tonnes.</w:t>
            </w:r>
          </w:p>
          <w:p w:rsidR="5D5D691F" w:rsidP="507CE174" w:rsidRDefault="5D5D691F" w14:paraId="57B0811A" w14:textId="419E0429">
            <w:pPr>
              <w:pStyle w:val="a7"/>
              <w:numPr>
                <w:ilvl w:val="0"/>
                <w:numId w:val="230"/>
              </w:numPr>
              <w:spacing w:before="0" w:beforeAutospacing="off" w:after="150" w:afterAutospacing="off"/>
              <w:jc w:val="both"/>
              <w:rPr>
                <w:rFonts w:ascii="Calibri" w:hAnsi="Calibri" w:eastAsia="Calibri" w:cs="Calibri"/>
                <w:b w:val="0"/>
                <w:bCs w:val="0"/>
                <w:noProof w:val="0"/>
                <w:color w:val="auto"/>
                <w:sz w:val="22"/>
                <w:szCs w:val="22"/>
                <w:lang w:val="en-GB"/>
              </w:rPr>
            </w:pPr>
            <w:r w:rsidRPr="507CE174" w:rsidR="5D5D691F">
              <w:rPr>
                <w:rFonts w:ascii="Calibri" w:hAnsi="Calibri" w:eastAsia="Calibri" w:cs="Calibri"/>
                <w:b w:val="0"/>
                <w:bCs w:val="0"/>
                <w:noProof w:val="0"/>
                <w:color w:val="auto"/>
                <w:sz w:val="22"/>
                <w:szCs w:val="22"/>
                <w:lang w:val="en-GB"/>
              </w:rPr>
              <w:t>Surge in Russian Exports: Russian vegetable oil shipments since the beginning of the year grew by 18% (exceeding 1 million tonnes), despite a nearly threefold export duty hike on July 1st.</w:t>
            </w:r>
          </w:p>
          <w:p w:rsidR="5D5D691F" w:rsidP="507CE174" w:rsidRDefault="5D5D691F" w14:paraId="0AFB3A7C" w14:textId="3442EF14">
            <w:pPr>
              <w:pStyle w:val="a7"/>
              <w:numPr>
                <w:ilvl w:val="0"/>
                <w:numId w:val="230"/>
              </w:numPr>
              <w:spacing w:before="0" w:beforeAutospacing="off" w:after="150" w:afterAutospacing="off"/>
              <w:jc w:val="both"/>
              <w:rPr/>
            </w:pPr>
            <w:r w:rsidRPr="507CE174" w:rsidR="5D5D691F">
              <w:rPr>
                <w:rFonts w:ascii="Calibri" w:hAnsi="Calibri" w:eastAsia="Calibri" w:cs="Calibri"/>
                <w:b w:val="0"/>
                <w:bCs w:val="0"/>
                <w:noProof w:val="0"/>
                <w:color w:val="auto"/>
                <w:sz w:val="22"/>
                <w:szCs w:val="22"/>
                <w:lang w:val="en-GB"/>
              </w:rPr>
              <w:t>Export Dynamics: Sunflower oil shipments surged by 46% (to 191,300 tonnes), rapeseed oil grew by 15%, and linseed oil jumped 9-fold (to 26,300 tonnes). The main buyers in July are China (+18%), Turkey (a 5-fold increase), and Libya (a 6-fold increase</w:t>
            </w:r>
            <w:r w:rsidRPr="507CE174" w:rsidR="5D5D691F">
              <w:rPr>
                <w:rFonts w:ascii="Calibri" w:hAnsi="Calibri" w:eastAsia="Calibri" w:cs="Calibri"/>
                <w:b w:val="0"/>
                <w:bCs w:val="0"/>
                <w:noProof w:val="0"/>
                <w:color w:val="auto"/>
                <w:sz w:val="22"/>
                <w:szCs w:val="22"/>
                <w:lang w:val="en-GB"/>
              </w:rPr>
              <w:t xml:space="preserve">). </w:t>
            </w:r>
            <w:r w:rsidRPr="507CE174" w:rsidR="5D5D691F">
              <w:rPr>
                <w:rFonts w:ascii="Calibri" w:hAnsi="Calibri" w:eastAsia="Calibri" w:cs="Calibri"/>
                <w:b w:val="0"/>
                <w:bCs w:val="0"/>
                <w:noProof w:val="0"/>
                <w:color w:val="auto"/>
                <w:sz w:val="22"/>
                <w:szCs w:val="22"/>
                <w:lang w:val="en-GB"/>
              </w:rPr>
              <w:t>Final July shipments face headwinds from rising freight tariffs, escalating vessel insurance costs, and overall complications in the Black Sea-Azov basin.</w:t>
            </w:r>
          </w:p>
          <w:p w:rsidRPr="009F0C02" w:rsidR="3584C595" w:rsidP="0EEE2A85" w:rsidRDefault="0066260A" w14:paraId="4F790343" w14:textId="6984AA52">
            <w:pPr>
              <w:pStyle w:val="a"/>
              <w:spacing w:before="0" w:beforeAutospacing="off" w:after="150" w:afterAutospacing="off"/>
              <w:jc w:val="both"/>
              <w:rPr>
                <w:rFonts w:ascii="Calibri" w:hAnsi="Calibri" w:eastAsia="Calibri" w:cs="Calibri"/>
                <w:b w:val="0"/>
                <w:bCs w:val="0"/>
                <w:i w:val="0"/>
                <w:iCs w:val="0"/>
                <w:strike w:val="0"/>
                <w:dstrike w:val="0"/>
                <w:noProof w:val="0"/>
                <w:color w:val="1F1F1F"/>
                <w:sz w:val="22"/>
                <w:szCs w:val="22"/>
                <w:u w:val="none"/>
                <w:lang w:val="en-GB"/>
              </w:rPr>
            </w:pPr>
          </w:p>
        </w:tc>
      </w:tr>
      <w:tr w:rsidR="1127D98E" w:rsidTr="507CE174" w14:paraId="171A25A1" w14:textId="77777777">
        <w:trPr>
          <w:trHeight w:val="300"/>
        </w:trPr>
        <w:tc>
          <w:tcPr>
            <w:cnfStyle w:val="001000000000" w:firstRow="0" w:lastRow="0" w:firstColumn="1" w:lastColumn="0" w:oddVBand="0" w:evenVBand="0" w:oddHBand="0" w:evenHBand="0" w:firstRowFirstColumn="0" w:firstRowLastColumn="0" w:lastRowFirstColumn="0" w:lastRowLastColumn="0"/>
            <w:tcW w:w="9705" w:type="dxa"/>
            <w:tcBorders>
              <w:bottom w:val="none" w:color="000000" w:themeColor="text1" w:sz="12"/>
            </w:tcBorders>
            <w:tcMar/>
          </w:tcPr>
          <w:p w:rsidR="0EEE2A85" w:rsidP="0EEE2A85" w:rsidRDefault="0EEE2A85" w14:paraId="4632D2E2" w14:textId="381B7E6A">
            <w:pPr>
              <w:pStyle w:val="a"/>
              <w:spacing w:after="240"/>
              <w:jc w:val="both"/>
              <w:rPr>
                <w:color w:val="auto"/>
              </w:rPr>
            </w:pPr>
          </w:p>
          <w:p w:rsidR="0EEE2A85" w:rsidP="0EEE2A85" w:rsidRDefault="0EEE2A85" w14:paraId="1E45632B" w14:textId="59A88F66">
            <w:pPr>
              <w:pStyle w:val="a"/>
              <w:spacing w:after="240"/>
              <w:jc w:val="both"/>
              <w:rPr>
                <w:color w:val="auto"/>
              </w:rPr>
            </w:pPr>
          </w:p>
          <w:p w:rsidR="0EEE2A85" w:rsidP="0EEE2A85" w:rsidRDefault="0EEE2A85" w14:paraId="0E1886B9" w14:textId="4F10C5E7">
            <w:pPr>
              <w:pStyle w:val="a"/>
              <w:spacing w:after="240"/>
              <w:jc w:val="both"/>
              <w:rPr>
                <w:color w:val="auto"/>
              </w:rPr>
            </w:pPr>
          </w:p>
          <w:p w:rsidR="0EEE2A85" w:rsidP="0EEE2A85" w:rsidRDefault="0EEE2A85" w14:paraId="1C536225" w14:textId="444DF3E0">
            <w:pPr>
              <w:pStyle w:val="a"/>
              <w:spacing w:after="240"/>
              <w:jc w:val="both"/>
              <w:rPr>
                <w:color w:val="auto"/>
              </w:rPr>
            </w:pPr>
          </w:p>
          <w:p w:rsidR="0EEE2A85" w:rsidP="0EEE2A85" w:rsidRDefault="0EEE2A85" w14:paraId="5DB23C1C" w14:textId="0CEDE4BB">
            <w:pPr>
              <w:pStyle w:val="a"/>
              <w:spacing w:after="240"/>
              <w:jc w:val="both"/>
              <w:rPr>
                <w:color w:val="auto"/>
              </w:rPr>
            </w:pPr>
          </w:p>
          <w:p w:rsidR="0EEE2A85" w:rsidP="0EEE2A85" w:rsidRDefault="0EEE2A85" w14:paraId="5EF77707" w14:textId="721F8186">
            <w:pPr>
              <w:pStyle w:val="a"/>
              <w:spacing w:after="240"/>
              <w:jc w:val="both"/>
              <w:rPr>
                <w:color w:val="auto"/>
              </w:rPr>
            </w:pPr>
          </w:p>
          <w:p w:rsidR="0EEE2A85" w:rsidP="0EEE2A85" w:rsidRDefault="0EEE2A85" w14:paraId="315D991A" w14:textId="77D93917">
            <w:pPr>
              <w:pStyle w:val="a"/>
              <w:spacing w:after="240"/>
              <w:jc w:val="both"/>
              <w:rPr>
                <w:color w:val="auto"/>
              </w:rPr>
            </w:pPr>
          </w:p>
          <w:p w:rsidR="0EEE2A85" w:rsidP="0EEE2A85" w:rsidRDefault="0EEE2A85" w14:paraId="4DD7BF94" w14:textId="5ACB96E2">
            <w:pPr>
              <w:pStyle w:val="a"/>
              <w:spacing w:after="240"/>
              <w:jc w:val="both"/>
              <w:rPr>
                <w:color w:val="auto"/>
              </w:rPr>
            </w:pPr>
          </w:p>
          <w:p w:rsidR="0EEE2A85" w:rsidP="0EEE2A85" w:rsidRDefault="0EEE2A85" w14:paraId="6939EBE2" w14:textId="49A9CC4A">
            <w:pPr>
              <w:pStyle w:val="a"/>
              <w:spacing w:after="240"/>
              <w:jc w:val="both"/>
              <w:rPr>
                <w:color w:val="auto"/>
              </w:rPr>
            </w:pPr>
          </w:p>
          <w:p w:rsidR="7C8A7A06" w:rsidP="13337223" w:rsidRDefault="6DDBD91B" w14:paraId="7B39FF19" w14:textId="4B1DC875">
            <w:pPr>
              <w:pStyle w:val="a"/>
              <w:spacing w:after="240"/>
              <w:jc w:val="both"/>
              <w:rPr>
                <w:rFonts w:ascii="Calibri" w:hAnsi="Calibri" w:eastAsia="Calibri" w:cs="Calibri"/>
                <w:b w:val="1"/>
                <w:bCs w:val="1"/>
                <w:noProof w:val="0"/>
                <w:color w:val="auto"/>
                <w:sz w:val="22"/>
                <w:szCs w:val="22"/>
                <w:lang w:val="en-GB"/>
              </w:rPr>
            </w:pPr>
            <w:r w:rsidRPr="68B40B8B" w:rsidR="45807319">
              <w:rPr>
                <w:color w:val="auto"/>
              </w:rPr>
              <w:t>II</w:t>
            </w:r>
            <w:r w:rsidRPr="68B40B8B" w:rsidR="2F9276C8">
              <w:rPr>
                <w:color w:val="auto"/>
              </w:rPr>
              <w:t xml:space="preserve">. </w:t>
            </w:r>
            <w:r w:rsidRPr="68B40B8B" w:rsidR="2E318F27">
              <w:rPr>
                <w:rFonts w:ascii="Calibri" w:hAnsi="Calibri" w:eastAsia="Calibri" w:cs="Calibri"/>
                <w:b w:val="1"/>
                <w:bCs w:val="1"/>
                <w:i w:val="0"/>
                <w:iCs w:val="0"/>
                <w:strike w:val="0"/>
                <w:dstrike w:val="0"/>
                <w:noProof w:val="0"/>
                <w:color w:val="auto"/>
                <w:sz w:val="22"/>
                <w:szCs w:val="22"/>
                <w:u w:val="none"/>
                <w:lang w:val="en-GB"/>
              </w:rPr>
              <w:t>PRICING DYNAMICS AND COMPETITIVE ANALYSIS</w:t>
            </w:r>
          </w:p>
          <w:p w:rsidR="1127D98E" w:rsidP="1487403A" w:rsidRDefault="00646EC4" w14:paraId="403FE17E" w14:textId="0B828DCF">
            <w:pPr>
              <w:pStyle w:val="a"/>
              <w:suppressLineNumbers w:val="0"/>
              <w:bidi w:val="0"/>
              <w:spacing w:before="0" w:beforeAutospacing="off" w:after="150" w:afterAutospacing="off" w:line="240" w:lineRule="auto"/>
              <w:ind/>
              <w:jc w:val="both"/>
            </w:pPr>
            <w:r w:rsidRPr="1487403A" w:rsidR="29F55195">
              <w:rPr>
                <w:rFonts w:ascii="Calibri" w:hAnsi="Calibri" w:eastAsia="Calibri" w:cs="Calibri"/>
                <w:b w:val="0"/>
                <w:bCs w:val="0"/>
                <w:noProof w:val="0"/>
                <w:color w:val="1F1F1F"/>
                <w:sz w:val="22"/>
                <w:szCs w:val="22"/>
                <w:lang w:val="en-GB"/>
              </w:rPr>
              <w:t xml:space="preserve">Analysis of the market </w:t>
            </w:r>
            <w:r w:rsidRPr="1487403A" w:rsidR="29F55195">
              <w:rPr>
                <w:rFonts w:ascii="Calibri" w:hAnsi="Calibri" w:eastAsia="Calibri" w:cs="Calibri"/>
                <w:b w:val="0"/>
                <w:bCs w:val="0"/>
                <w:noProof w:val="0"/>
                <w:color w:val="1F1F1F"/>
                <w:sz w:val="22"/>
                <w:szCs w:val="22"/>
                <w:lang w:val="en-GB"/>
              </w:rPr>
              <w:t>shows global downward pressure on prices due to record harvests and regulatory changes.</w:t>
            </w:r>
          </w:p>
          <w:p w:rsidR="1127D98E" w:rsidP="1487403A" w:rsidRDefault="00646EC4" w14:paraId="2EDA8A2E" w14:textId="419E4CB6">
            <w:pPr>
              <w:pStyle w:val="a"/>
              <w:suppressLineNumbers w:val="0"/>
              <w:bidi w:val="0"/>
              <w:spacing w:before="0" w:beforeAutospacing="off" w:after="150" w:afterAutospacing="off" w:line="240" w:lineRule="auto"/>
              <w:ind/>
              <w:jc w:val="both"/>
            </w:pPr>
            <w:r w:rsidRPr="1487403A" w:rsidR="17AAC54C">
              <w:rPr>
                <w:rFonts w:ascii="Calibri" w:hAnsi="Calibri" w:eastAsia="Calibri" w:cs="Calibri"/>
                <w:b w:val="1"/>
                <w:bCs w:val="1"/>
                <w:i w:val="0"/>
                <w:iCs w:val="0"/>
                <w:strike w:val="0"/>
                <w:dstrike w:val="0"/>
                <w:noProof w:val="0"/>
                <w:color w:val="1F1F1F"/>
                <w:sz w:val="22"/>
                <w:szCs w:val="22"/>
                <w:u w:val="none"/>
                <w:lang w:val="en-GB"/>
              </w:rPr>
              <w:t xml:space="preserve">Table </w:t>
            </w:r>
            <w:r w:rsidRPr="1487403A" w:rsidR="65D4E2DC">
              <w:rPr>
                <w:rFonts w:ascii="Calibri" w:hAnsi="Calibri" w:eastAsia="Calibri" w:cs="Calibri"/>
                <w:b w:val="1"/>
                <w:bCs w:val="1"/>
                <w:i w:val="0"/>
                <w:iCs w:val="0"/>
                <w:strike w:val="0"/>
                <w:dstrike w:val="0"/>
                <w:noProof w:val="0"/>
                <w:color w:val="1F1F1F"/>
                <w:sz w:val="22"/>
                <w:szCs w:val="22"/>
                <w:u w:val="none"/>
                <w:lang w:val="en-GB"/>
              </w:rPr>
              <w:t>1</w:t>
            </w:r>
            <w:r w:rsidRPr="1487403A" w:rsidR="17AAC54C">
              <w:rPr>
                <w:rFonts w:ascii="Calibri" w:hAnsi="Calibri" w:eastAsia="Calibri" w:cs="Calibri"/>
                <w:b w:val="1"/>
                <w:bCs w:val="1"/>
                <w:i w:val="0"/>
                <w:iCs w:val="0"/>
                <w:strike w:val="0"/>
                <w:dstrike w:val="0"/>
                <w:noProof w:val="0"/>
                <w:color w:val="1F1F1F"/>
                <w:sz w:val="22"/>
                <w:szCs w:val="22"/>
                <w:u w:val="none"/>
                <w:lang w:val="en-GB"/>
              </w:rPr>
              <w:t>: Comparative Analysis of Vegetable Oil Prices</w:t>
            </w:r>
          </w:p>
          <w:tbl>
            <w:tblPr>
              <w:tblStyle w:val="31"/>
              <w:bidiVisual w:val="0"/>
              <w:tblW w:w="9504" w:type="dxa"/>
              <w:tblLook w:val="04A0" w:firstRow="1" w:lastRow="0" w:firstColumn="1" w:lastColumn="0" w:noHBand="0" w:noVBand="1"/>
            </w:tblPr>
            <w:tblGrid>
              <w:gridCol w:w="1872"/>
              <w:gridCol w:w="1590"/>
              <w:gridCol w:w="2160"/>
              <w:gridCol w:w="3882"/>
            </w:tblGrid>
            <w:tr w:rsidR="3959437D" w:rsidTr="507CE174" w14:paraId="096ACDCC">
              <w:trPr>
                <w:trHeight w:val="300"/>
              </w:trPr>
              <w:tc>
                <w:tcPr>
                  <w:cnfStyle w:val="001000000100" w:firstRow="0" w:lastRow="0" w:firstColumn="1" w:lastColumn="0" w:oddVBand="0" w:evenVBand="0" w:oddHBand="0" w:evenHBand="0" w:firstRowFirstColumn="1" w:firstRowLastColumn="0" w:lastRowFirstColumn="0" w:lastRowLastColumn="0"/>
                  <w:tcW w:w="1872" w:type="dxa"/>
                  <w:tcMar/>
                </w:tcPr>
                <w:p w:rsidR="41FC0F3D" w:rsidP="68B40B8B" w:rsidRDefault="41FC0F3D" w14:paraId="6AE327F4" w14:textId="0ADA537C">
                  <w:pPr>
                    <w:pStyle w:val="a"/>
                    <w:suppressLineNumbers w:val="0"/>
                    <w:bidi w:val="0"/>
                    <w:spacing w:before="0" w:beforeAutospacing="off" w:after="0" w:afterAutospacing="off" w:line="240" w:lineRule="auto"/>
                    <w:ind w:left="0" w:right="0"/>
                    <w:jc w:val="center"/>
                  </w:pPr>
                  <w:r w:rsidRPr="1487403A" w:rsidR="1F64BEC7">
                    <w:rPr>
                      <w:rFonts w:ascii="Arial" w:hAnsi="Arial" w:eastAsia="Arial" w:cs="Arial"/>
                      <w:noProof w:val="0"/>
                      <w:sz w:val="21"/>
                      <w:szCs w:val="21"/>
                      <w:lang w:val="en-GB"/>
                    </w:rPr>
                    <w:t>Commodity</w:t>
                  </w:r>
                </w:p>
              </w:tc>
              <w:tc>
                <w:tcPr>
                  <w:cnfStyle w:val="000000000000" w:firstRow="0" w:lastRow="0" w:firstColumn="0" w:lastColumn="0" w:oddVBand="0" w:evenVBand="0" w:oddHBand="0" w:evenHBand="0" w:firstRowFirstColumn="0" w:firstRowLastColumn="0" w:lastRowFirstColumn="0" w:lastRowLastColumn="0"/>
                  <w:tcW w:w="1590" w:type="dxa"/>
                  <w:tcMar/>
                </w:tcPr>
                <w:p w:rsidR="41FC0F3D" w:rsidP="1487403A" w:rsidRDefault="41FC0F3D" w14:paraId="3F13D69F" w14:textId="6D390839">
                  <w:pPr>
                    <w:pStyle w:val="a"/>
                    <w:bidi w:val="0"/>
                    <w:spacing w:before="0" w:beforeAutospacing="off" w:after="0" w:afterAutospacing="off" w:line="240" w:lineRule="auto"/>
                    <w:ind w:left="0" w:right="0"/>
                    <w:jc w:val="center"/>
                  </w:pPr>
                  <w:r w:rsidRPr="1487403A" w:rsidR="10D0F19E">
                    <w:rPr>
                      <w:rFonts w:ascii="Arial" w:hAnsi="Arial" w:eastAsia="Arial" w:cs="Arial"/>
                      <w:noProof w:val="0"/>
                      <w:sz w:val="21"/>
                      <w:szCs w:val="21"/>
                      <w:lang w:val="en-GB"/>
                    </w:rPr>
                    <w:t>Basis</w:t>
                  </w:r>
                </w:p>
              </w:tc>
              <w:tc>
                <w:tcPr>
                  <w:cnfStyle w:val="000000000000" w:firstRow="0" w:lastRow="0" w:firstColumn="0" w:lastColumn="0" w:oddVBand="0" w:evenVBand="0" w:oddHBand="0" w:evenHBand="0" w:firstRowFirstColumn="0" w:firstRowLastColumn="0" w:lastRowFirstColumn="0" w:lastRowLastColumn="0"/>
                  <w:tcW w:w="2160" w:type="dxa"/>
                  <w:tcMar/>
                </w:tcPr>
                <w:p w:rsidR="10D0F19E" w:rsidP="1487403A" w:rsidRDefault="10D0F19E" w14:paraId="515E65B7" w14:textId="7FB41615">
                  <w:pPr>
                    <w:pStyle w:val="a"/>
                    <w:bidi w:val="0"/>
                    <w:spacing w:before="0" w:beforeAutospacing="off" w:after="0" w:afterAutospacing="off" w:line="240" w:lineRule="auto"/>
                    <w:ind w:left="0" w:right="0"/>
                    <w:jc w:val="center"/>
                  </w:pPr>
                  <w:r w:rsidRPr="1487403A" w:rsidR="10D0F19E">
                    <w:rPr>
                      <w:rFonts w:ascii="Arial" w:hAnsi="Arial" w:eastAsia="Arial" w:cs="Arial"/>
                      <w:noProof w:val="0"/>
                      <w:sz w:val="21"/>
                      <w:szCs w:val="21"/>
                      <w:lang w:val="en-GB"/>
                    </w:rPr>
                    <w:t>Current Price</w:t>
                  </w:r>
                </w:p>
              </w:tc>
              <w:tc>
                <w:tcPr>
                  <w:cnfStyle w:val="000000000000" w:firstRow="0" w:lastRow="0" w:firstColumn="0" w:lastColumn="0" w:oddVBand="0" w:evenVBand="0" w:oddHBand="0" w:evenHBand="0" w:firstRowFirstColumn="0" w:firstRowLastColumn="0" w:lastRowFirstColumn="0" w:lastRowLastColumn="0"/>
                  <w:tcW w:w="3882" w:type="dxa"/>
                  <w:tcMar/>
                </w:tcPr>
                <w:p w:rsidR="41FC0F3D" w:rsidP="1487403A" w:rsidRDefault="41FC0F3D" w14:paraId="1770503B" w14:textId="24655E5E">
                  <w:pPr>
                    <w:pStyle w:val="a"/>
                    <w:bidi w:val="0"/>
                    <w:spacing w:before="0" w:beforeAutospacing="off" w:after="0" w:afterAutospacing="off" w:line="240" w:lineRule="auto"/>
                    <w:ind w:left="0" w:right="0"/>
                    <w:jc w:val="center"/>
                  </w:pPr>
                  <w:r w:rsidRPr="1487403A" w:rsidR="10D0F19E">
                    <w:rPr>
                      <w:rFonts w:ascii="Arial" w:hAnsi="Arial" w:eastAsia="Arial" w:cs="Arial"/>
                      <w:noProof w:val="0"/>
                      <w:sz w:val="21"/>
                      <w:szCs w:val="21"/>
                      <w:lang w:val="en-GB"/>
                    </w:rPr>
                    <w:t>Short comment</w:t>
                  </w:r>
                </w:p>
              </w:tc>
            </w:tr>
            <w:tr w:rsidR="3959437D" w:rsidTr="507CE174" w14:paraId="28DAA489">
              <w:trPr>
                <w:trHeight w:val="300"/>
              </w:trPr>
              <w:tc>
                <w:tcPr>
                  <w:cnfStyle w:val="001000000000" w:firstRow="0" w:lastRow="0" w:firstColumn="1" w:lastColumn="0" w:oddVBand="0" w:evenVBand="0" w:oddHBand="0" w:evenHBand="0" w:firstRowFirstColumn="0" w:firstRowLastColumn="0" w:lastRowFirstColumn="0" w:lastRowLastColumn="0"/>
                  <w:tcW w:w="1872" w:type="dxa"/>
                  <w:tcMar/>
                </w:tcPr>
                <w:p w:rsidR="2D05D8D9" w:rsidP="41FC0F3D" w:rsidRDefault="2D05D8D9" w14:paraId="0FCD50E2" w14:textId="24ADA16E">
                  <w:pPr>
                    <w:pStyle w:val="a"/>
                    <w:bidi w:val="0"/>
                    <w:spacing w:before="0" w:beforeAutospacing="off" w:after="0" w:afterAutospacing="off"/>
                  </w:pPr>
                  <w:r w:rsidRPr="3F7FC8E3" w:rsidR="7E6BA976">
                    <w:rPr>
                      <w:rFonts w:ascii="Calibri" w:hAnsi="Calibri" w:eastAsia="Calibri" w:cs="Calibri"/>
                      <w:noProof w:val="0"/>
                      <w:sz w:val="22"/>
                      <w:szCs w:val="22"/>
                      <w:lang w:val="en-GB"/>
                    </w:rPr>
                    <w:t>Crude Palm Oil</w:t>
                  </w:r>
                </w:p>
              </w:tc>
              <w:tc>
                <w:tcPr>
                  <w:cnfStyle w:val="000000000000" w:firstRow="0" w:lastRow="0" w:firstColumn="0" w:lastColumn="0" w:oddVBand="0" w:evenVBand="0" w:oddHBand="0" w:evenHBand="0" w:firstRowFirstColumn="0" w:firstRowLastColumn="0" w:lastRowFirstColumn="0" w:lastRowLastColumn="0"/>
                  <w:tcW w:w="1590" w:type="dxa"/>
                  <w:tcMar/>
                </w:tcPr>
                <w:p w:rsidR="2D05D8D9" w:rsidP="41FC0F3D" w:rsidRDefault="2D05D8D9" w14:paraId="084D323F" w14:textId="3533B5F2">
                  <w:pPr>
                    <w:pStyle w:val="a"/>
                    <w:suppressLineNumbers w:val="0"/>
                    <w:bidi w:val="0"/>
                    <w:spacing w:before="0" w:beforeAutospacing="off" w:after="0" w:afterAutospacing="off" w:line="240" w:lineRule="auto"/>
                    <w:ind w:left="0" w:right="0"/>
                    <w:jc w:val="left"/>
                  </w:pPr>
                  <w:r w:rsidRPr="1487403A" w:rsidR="7637A111">
                    <w:rPr>
                      <w:rFonts w:ascii="Calibri" w:hAnsi="Calibri" w:eastAsia="Calibri" w:cs="Calibri"/>
                      <w:noProof w:val="0"/>
                      <w:sz w:val="22"/>
                      <w:szCs w:val="22"/>
                      <w:lang w:val="en-GB"/>
                    </w:rPr>
                    <w:t>Bursa Malaysia Derivatives</w:t>
                  </w:r>
                </w:p>
              </w:tc>
              <w:tc>
                <w:tcPr>
                  <w:cnfStyle w:val="000000000000" w:firstRow="0" w:lastRow="0" w:firstColumn="0" w:lastColumn="0" w:oddVBand="0" w:evenVBand="0" w:oddHBand="0" w:evenHBand="0" w:firstRowFirstColumn="0" w:firstRowLastColumn="0" w:lastRowFirstColumn="0" w:lastRowLastColumn="0"/>
                  <w:tcW w:w="2160" w:type="dxa"/>
                  <w:tcMar/>
                </w:tcPr>
                <w:p w:rsidR="7637A111" w:rsidP="507CE174" w:rsidRDefault="7637A111" w14:paraId="170F8A64" w14:textId="60E48450">
                  <w:pPr>
                    <w:pStyle w:val="a"/>
                    <w:suppressLineNumbers w:val="0"/>
                    <w:spacing w:before="0" w:beforeAutospacing="off" w:after="0" w:afterAutospacing="off" w:line="240" w:lineRule="auto"/>
                    <w:ind w:left="0" w:right="0"/>
                    <w:jc w:val="left"/>
                  </w:pPr>
                  <w:r w:rsidRPr="507CE174" w:rsidR="6A69F8E2">
                    <w:rPr>
                      <w:rFonts w:ascii="Calibri" w:hAnsi="Calibri" w:eastAsia="Calibri" w:cs="Calibri"/>
                      <w:noProof w:val="0"/>
                      <w:sz w:val="22"/>
                      <w:szCs w:val="22"/>
                      <w:lang w:val="en-GB"/>
                    </w:rPr>
                    <w:t>4</w:t>
                  </w:r>
                  <w:r w:rsidRPr="507CE174" w:rsidR="5D68EC25">
                    <w:rPr>
                      <w:rFonts w:ascii="Calibri" w:hAnsi="Calibri" w:eastAsia="Calibri" w:cs="Calibri"/>
                      <w:noProof w:val="0"/>
                      <w:sz w:val="22"/>
                      <w:szCs w:val="22"/>
                      <w:lang w:val="en-GB"/>
                    </w:rPr>
                    <w:t>,</w:t>
                  </w:r>
                  <w:r w:rsidRPr="507CE174" w:rsidR="3F33CABB">
                    <w:rPr>
                      <w:rFonts w:ascii="Calibri" w:hAnsi="Calibri" w:eastAsia="Calibri" w:cs="Calibri"/>
                      <w:noProof w:val="0"/>
                      <w:sz w:val="22"/>
                      <w:szCs w:val="22"/>
                      <w:lang w:val="en-GB"/>
                    </w:rPr>
                    <w:t>54</w:t>
                  </w:r>
                  <w:r w:rsidRPr="507CE174" w:rsidR="6A69F8E2">
                    <w:rPr>
                      <w:rFonts w:ascii="Calibri" w:hAnsi="Calibri" w:eastAsia="Calibri" w:cs="Calibri"/>
                      <w:noProof w:val="0"/>
                      <w:sz w:val="22"/>
                      <w:szCs w:val="22"/>
                      <w:lang w:val="en-GB"/>
                    </w:rPr>
                    <w:t>0-4</w:t>
                  </w:r>
                  <w:r w:rsidRPr="507CE174" w:rsidR="552EA4B8">
                    <w:rPr>
                      <w:rFonts w:ascii="Calibri" w:hAnsi="Calibri" w:eastAsia="Calibri" w:cs="Calibri"/>
                      <w:noProof w:val="0"/>
                      <w:sz w:val="22"/>
                      <w:szCs w:val="22"/>
                      <w:lang w:val="en-GB"/>
                    </w:rPr>
                    <w:t>,</w:t>
                  </w:r>
                  <w:r w:rsidRPr="507CE174" w:rsidR="6A69F8E2">
                    <w:rPr>
                      <w:rFonts w:ascii="Calibri" w:hAnsi="Calibri" w:eastAsia="Calibri" w:cs="Calibri"/>
                      <w:noProof w:val="0"/>
                      <w:sz w:val="22"/>
                      <w:szCs w:val="22"/>
                      <w:lang w:val="en-GB"/>
                    </w:rPr>
                    <w:t>6</w:t>
                  </w:r>
                  <w:r w:rsidRPr="507CE174" w:rsidR="42CCBD44">
                    <w:rPr>
                      <w:rFonts w:ascii="Calibri" w:hAnsi="Calibri" w:eastAsia="Calibri" w:cs="Calibri"/>
                      <w:noProof w:val="0"/>
                      <w:sz w:val="22"/>
                      <w:szCs w:val="22"/>
                      <w:lang w:val="en-GB"/>
                    </w:rPr>
                    <w:t>4</w:t>
                  </w:r>
                  <w:r w:rsidRPr="507CE174" w:rsidR="6A69F8E2">
                    <w:rPr>
                      <w:rFonts w:ascii="Calibri" w:hAnsi="Calibri" w:eastAsia="Calibri" w:cs="Calibri"/>
                      <w:noProof w:val="0"/>
                      <w:sz w:val="22"/>
                      <w:szCs w:val="22"/>
                      <w:lang w:val="en-GB"/>
                    </w:rPr>
                    <w:t>0</w:t>
                  </w:r>
                  <w:r w:rsidRPr="507CE174" w:rsidR="76C3F6FD">
                    <w:rPr>
                      <w:rFonts w:ascii="Calibri" w:hAnsi="Calibri" w:eastAsia="Calibri" w:cs="Calibri"/>
                      <w:noProof w:val="0"/>
                      <w:sz w:val="22"/>
                      <w:szCs w:val="22"/>
                      <w:lang w:val="en-GB"/>
                    </w:rPr>
                    <w:t xml:space="preserve"> </w:t>
                  </w:r>
                  <w:r w:rsidRPr="507CE174" w:rsidR="4DA0DB75">
                    <w:rPr>
                      <w:rFonts w:ascii="Calibri" w:hAnsi="Calibri" w:eastAsia="Calibri" w:cs="Calibri"/>
                      <w:noProof w:val="0"/>
                      <w:sz w:val="22"/>
                      <w:szCs w:val="22"/>
                      <w:lang w:val="en-GB"/>
                    </w:rPr>
                    <w:t>MYR</w:t>
                  </w:r>
                  <w:r w:rsidRPr="507CE174" w:rsidR="76C3F6FD">
                    <w:rPr>
                      <w:rFonts w:ascii="Calibri" w:hAnsi="Calibri" w:eastAsia="Calibri" w:cs="Calibri"/>
                      <w:noProof w:val="0"/>
                      <w:sz w:val="22"/>
                      <w:szCs w:val="22"/>
                      <w:lang w:val="en-GB"/>
                    </w:rPr>
                    <w:t>/T</w:t>
                  </w:r>
                </w:p>
              </w:tc>
              <w:tc>
                <w:tcPr>
                  <w:cnfStyle w:val="000000000000" w:firstRow="0" w:lastRow="0" w:firstColumn="0" w:lastColumn="0" w:oddVBand="0" w:evenVBand="0" w:oddHBand="0" w:evenHBand="0" w:firstRowFirstColumn="0" w:firstRowLastColumn="0" w:lastRowFirstColumn="0" w:lastRowLastColumn="0"/>
                  <w:tcW w:w="3882" w:type="dxa"/>
                  <w:tcMar/>
                </w:tcPr>
                <w:p w:rsidR="1BF6690F" w:rsidP="507CE174" w:rsidRDefault="1BF6690F" w14:paraId="0F6F6AFC" w14:textId="4544ED75">
                  <w:pPr>
                    <w:pStyle w:val="a"/>
                    <w:suppressLineNumbers w:val="0"/>
                    <w:bidi w:val="0"/>
                    <w:spacing w:before="0" w:beforeAutospacing="off" w:after="0" w:afterAutospacing="off" w:line="240" w:lineRule="auto"/>
                    <w:ind w:left="0" w:right="0"/>
                    <w:jc w:val="left"/>
                  </w:pPr>
                  <w:r w:rsidRPr="507CE174" w:rsidR="04343142">
                    <w:rPr>
                      <w:rFonts w:ascii="Calibri" w:hAnsi="Calibri" w:eastAsia="Calibri" w:cs="Calibri"/>
                      <w:noProof w:val="0"/>
                      <w:sz w:val="22"/>
                      <w:szCs w:val="22"/>
                      <w:lang w:val="en-GB"/>
                    </w:rPr>
                    <w:t>Malaysian palm oil futures traded above MYR 4,600 per tonne, recovering from the prior weakness as stronger edible oil prices on the Dalian and Chicago exchanges lifted sentiment.</w:t>
                  </w:r>
                </w:p>
              </w:tc>
            </w:tr>
            <w:tr w:rsidR="3959437D" w:rsidTr="507CE174" w14:paraId="067E33CF">
              <w:trPr>
                <w:trHeight w:val="300"/>
              </w:trPr>
              <w:tc>
                <w:tcPr>
                  <w:cnfStyle w:val="001000000000" w:firstRow="0" w:lastRow="0" w:firstColumn="1" w:lastColumn="0" w:oddVBand="0" w:evenVBand="0" w:oddHBand="0" w:evenHBand="0" w:firstRowFirstColumn="0" w:firstRowLastColumn="0" w:lastRowFirstColumn="0" w:lastRowLastColumn="0"/>
                  <w:tcW w:w="1872" w:type="dxa"/>
                  <w:tcMar/>
                </w:tcPr>
                <w:p w:rsidR="2D05D8D9" w:rsidP="41FC0F3D" w:rsidRDefault="2D05D8D9" w14:paraId="483F6CB6" w14:textId="203C6AAC">
                  <w:pPr>
                    <w:pStyle w:val="a"/>
                    <w:bidi w:val="0"/>
                    <w:spacing w:before="0" w:beforeAutospacing="off" w:after="0" w:afterAutospacing="off"/>
                    <w:rPr>
                      <w:rFonts w:ascii="Calibri" w:hAnsi="Calibri" w:eastAsia="Calibri" w:cs="Calibri"/>
                      <w:noProof w:val="0"/>
                      <w:sz w:val="22"/>
                      <w:szCs w:val="22"/>
                      <w:lang w:val="en-GB"/>
                    </w:rPr>
                  </w:pPr>
                  <w:r w:rsidRPr="68B40B8B" w:rsidR="1DF4D097">
                    <w:rPr>
                      <w:rFonts w:ascii="Calibri" w:hAnsi="Calibri" w:eastAsia="Calibri" w:cs="Calibri"/>
                      <w:noProof w:val="0"/>
                      <w:sz w:val="22"/>
                      <w:szCs w:val="22"/>
                      <w:lang w:val="en-GB"/>
                    </w:rPr>
                    <w:t xml:space="preserve">Soybeans </w:t>
                  </w:r>
                </w:p>
              </w:tc>
              <w:tc>
                <w:tcPr>
                  <w:cnfStyle w:val="000000000000" w:firstRow="0" w:lastRow="0" w:firstColumn="0" w:lastColumn="0" w:oddVBand="0" w:evenVBand="0" w:oddHBand="0" w:evenHBand="0" w:firstRowFirstColumn="0" w:firstRowLastColumn="0" w:lastRowFirstColumn="0" w:lastRowLastColumn="0"/>
                  <w:tcW w:w="1590" w:type="dxa"/>
                  <w:tcMar/>
                </w:tcPr>
                <w:p w:rsidR="2D05D8D9" w:rsidP="1487403A" w:rsidRDefault="2D05D8D9" w14:paraId="303408A6" w14:textId="27F47506">
                  <w:pPr>
                    <w:pStyle w:val="a"/>
                    <w:suppressLineNumbers w:val="0"/>
                    <w:bidi w:val="0"/>
                    <w:spacing w:before="0" w:beforeAutospacing="off" w:after="0" w:afterAutospacing="off" w:line="240" w:lineRule="auto"/>
                    <w:ind w:left="0" w:right="0"/>
                    <w:jc w:val="left"/>
                  </w:pPr>
                  <w:r w:rsidRPr="1487403A" w:rsidR="75187FC0">
                    <w:rPr>
                      <w:rFonts w:ascii="Calibri" w:hAnsi="Calibri" w:eastAsia="Calibri" w:cs="Calibri"/>
                      <w:noProof w:val="0"/>
                      <w:sz w:val="22"/>
                      <w:szCs w:val="22"/>
                      <w:lang w:val="en-GB"/>
                    </w:rPr>
                    <w:t>CBOT</w:t>
                  </w:r>
                </w:p>
              </w:tc>
              <w:tc>
                <w:tcPr>
                  <w:cnfStyle w:val="000000000000" w:firstRow="0" w:lastRow="0" w:firstColumn="0" w:lastColumn="0" w:oddVBand="0" w:evenVBand="0" w:oddHBand="0" w:evenHBand="0" w:firstRowFirstColumn="0" w:firstRowLastColumn="0" w:lastRowFirstColumn="0" w:lastRowLastColumn="0"/>
                  <w:tcW w:w="2160" w:type="dxa"/>
                  <w:tcMar/>
                </w:tcPr>
                <w:p w:rsidR="7620B326" w:rsidP="507CE174" w:rsidRDefault="7620B326" w14:paraId="648C0AAB" w14:textId="58E249FA">
                  <w:pPr>
                    <w:pStyle w:val="a"/>
                    <w:suppressLineNumbers w:val="0"/>
                    <w:bidi w:val="0"/>
                    <w:spacing w:before="0" w:beforeAutospacing="off" w:after="0" w:afterAutospacing="off" w:line="240" w:lineRule="auto"/>
                    <w:ind w:left="0" w:right="0"/>
                    <w:jc w:val="left"/>
                  </w:pPr>
                  <w:r w:rsidRPr="507CE174" w:rsidR="440605CD">
                    <w:rPr>
                      <w:rFonts w:ascii="Calibri" w:hAnsi="Calibri" w:eastAsia="Calibri" w:cs="Calibri"/>
                      <w:noProof w:val="0"/>
                      <w:sz w:val="22"/>
                      <w:szCs w:val="22"/>
                      <w:lang w:val="en-GB"/>
                    </w:rPr>
                    <w:t>1,1</w:t>
                  </w:r>
                  <w:r w:rsidRPr="507CE174" w:rsidR="1D75EC4D">
                    <w:rPr>
                      <w:rFonts w:ascii="Calibri" w:hAnsi="Calibri" w:eastAsia="Calibri" w:cs="Calibri"/>
                      <w:noProof w:val="0"/>
                      <w:sz w:val="22"/>
                      <w:szCs w:val="22"/>
                      <w:lang w:val="en-GB"/>
                    </w:rPr>
                    <w:t>9</w:t>
                  </w:r>
                  <w:r w:rsidRPr="507CE174" w:rsidR="440605CD">
                    <w:rPr>
                      <w:rFonts w:ascii="Calibri" w:hAnsi="Calibri" w:eastAsia="Calibri" w:cs="Calibri"/>
                      <w:noProof w:val="0"/>
                      <w:sz w:val="22"/>
                      <w:szCs w:val="22"/>
                      <w:lang w:val="en-GB"/>
                    </w:rPr>
                    <w:t>0</w:t>
                  </w:r>
                  <w:r w:rsidRPr="507CE174" w:rsidR="03C4D46E">
                    <w:rPr>
                      <w:rFonts w:ascii="Calibri" w:hAnsi="Calibri" w:eastAsia="Calibri" w:cs="Calibri"/>
                      <w:noProof w:val="0"/>
                      <w:sz w:val="22"/>
                      <w:szCs w:val="22"/>
                      <w:lang w:val="en-GB"/>
                    </w:rPr>
                    <w:t>-1218</w:t>
                  </w:r>
                  <w:r w:rsidRPr="507CE174" w:rsidR="440605CD">
                    <w:rPr>
                      <w:rFonts w:ascii="Calibri" w:hAnsi="Calibri" w:eastAsia="Calibri" w:cs="Calibri"/>
                      <w:noProof w:val="0"/>
                      <w:sz w:val="22"/>
                      <w:szCs w:val="22"/>
                      <w:lang w:val="en-GB"/>
                    </w:rPr>
                    <w:t xml:space="preserve"> ¢/</w:t>
                  </w:r>
                  <w:r w:rsidRPr="507CE174" w:rsidR="440605CD">
                    <w:rPr>
                      <w:rFonts w:ascii="Calibri" w:hAnsi="Calibri" w:eastAsia="Calibri" w:cs="Calibri"/>
                      <w:noProof w:val="0"/>
                      <w:sz w:val="22"/>
                      <w:szCs w:val="22"/>
                      <w:lang w:val="en-GB"/>
                    </w:rPr>
                    <w:t>bu</w:t>
                  </w:r>
                  <w:r w:rsidRPr="507CE174" w:rsidR="440605CD">
                    <w:rPr>
                      <w:rFonts w:ascii="Calibri" w:hAnsi="Calibri" w:eastAsia="Calibri" w:cs="Calibri"/>
                      <w:noProof w:val="0"/>
                      <w:sz w:val="22"/>
                      <w:szCs w:val="22"/>
                      <w:lang w:val="en-GB"/>
                    </w:rPr>
                    <w:t xml:space="preserve"> (</w:t>
                  </w:r>
                  <w:r w:rsidRPr="507CE174" w:rsidR="222E9D13">
                    <w:rPr>
                      <w:rFonts w:ascii="Calibri" w:hAnsi="Calibri" w:eastAsia="Calibri" w:cs="Calibri"/>
                      <w:noProof w:val="0"/>
                      <w:sz w:val="22"/>
                      <w:szCs w:val="22"/>
                      <w:lang w:val="en-GB"/>
                    </w:rPr>
                    <w:t>continuo</w:t>
                  </w:r>
                  <w:r w:rsidRPr="507CE174" w:rsidR="64834C80">
                    <w:rPr>
                      <w:rFonts w:ascii="Calibri" w:hAnsi="Calibri" w:eastAsia="Calibri" w:cs="Calibri"/>
                      <w:noProof w:val="0"/>
                      <w:sz w:val="22"/>
                      <w:szCs w:val="22"/>
                      <w:lang w:val="en-GB"/>
                    </w:rPr>
                    <w:t>u</w:t>
                  </w:r>
                  <w:r w:rsidRPr="507CE174" w:rsidR="222E9D13">
                    <w:rPr>
                      <w:rFonts w:ascii="Calibri" w:hAnsi="Calibri" w:eastAsia="Calibri" w:cs="Calibri"/>
                      <w:noProof w:val="0"/>
                      <w:sz w:val="22"/>
                      <w:szCs w:val="22"/>
                      <w:lang w:val="en-GB"/>
                    </w:rPr>
                    <w:t xml:space="preserve">s </w:t>
                  </w:r>
                  <w:r w:rsidRPr="507CE174" w:rsidR="440605CD">
                    <w:rPr>
                      <w:rFonts w:ascii="Calibri" w:hAnsi="Calibri" w:eastAsia="Calibri" w:cs="Calibri"/>
                      <w:noProof w:val="0"/>
                      <w:sz w:val="22"/>
                      <w:szCs w:val="22"/>
                      <w:lang w:val="en-GB"/>
                    </w:rPr>
                    <w:t>contract)</w:t>
                  </w:r>
                </w:p>
              </w:tc>
              <w:tc>
                <w:tcPr>
                  <w:cnfStyle w:val="000000000000" w:firstRow="0" w:lastRow="0" w:firstColumn="0" w:lastColumn="0" w:oddVBand="0" w:evenVBand="0" w:oddHBand="0" w:evenHBand="0" w:firstRowFirstColumn="0" w:firstRowLastColumn="0" w:lastRowFirstColumn="0" w:lastRowLastColumn="0"/>
                  <w:tcW w:w="3882" w:type="dxa"/>
                  <w:tcMar/>
                </w:tcPr>
                <w:p w:rsidR="7A0873AC" w:rsidP="1487403A" w:rsidRDefault="7A0873AC" w14:paraId="077C1B0E" w14:textId="516441BA">
                  <w:pPr>
                    <w:pStyle w:val="a"/>
                    <w:suppressLineNumbers w:val="0"/>
                    <w:bidi w:val="0"/>
                    <w:spacing w:before="0" w:beforeAutospacing="off" w:after="0" w:afterAutospacing="off" w:line="240" w:lineRule="auto"/>
                    <w:ind w:left="0" w:right="0"/>
                    <w:jc w:val="left"/>
                  </w:pPr>
                  <w:r w:rsidRPr="507CE174" w:rsidR="49F5C5B5">
                    <w:rPr>
                      <w:rFonts w:ascii="Calibri" w:hAnsi="Calibri" w:eastAsia="Calibri" w:cs="Calibri"/>
                      <w:noProof w:val="0"/>
                      <w:sz w:val="22"/>
                      <w:szCs w:val="22"/>
                      <w:lang w:val="en-GB"/>
                    </w:rPr>
                    <w:t>Over the past 4 weeks, Soybeans gained 9.02%, and in the last 12 months, it increased 19.84%.</w:t>
                  </w:r>
                </w:p>
              </w:tc>
            </w:tr>
            <w:tr w:rsidR="0EEE2A85" w:rsidTr="507CE174" w14:paraId="7A4149FC">
              <w:trPr>
                <w:trHeight w:val="300"/>
              </w:trPr>
              <w:tc>
                <w:tcPr>
                  <w:cnfStyle w:val="001000000000" w:firstRow="0" w:lastRow="0" w:firstColumn="1" w:lastColumn="0" w:oddVBand="0" w:evenVBand="0" w:oddHBand="0" w:evenHBand="0" w:firstRowFirstColumn="0" w:firstRowLastColumn="0" w:lastRowFirstColumn="0" w:lastRowLastColumn="0"/>
                  <w:tcW w:w="1872" w:type="dxa"/>
                  <w:tcMar/>
                </w:tcPr>
                <w:p w:rsidR="713DB599" w:rsidP="0EEE2A85" w:rsidRDefault="713DB599" w14:paraId="1103C73D" w14:textId="0A099022">
                  <w:pPr>
                    <w:pStyle w:val="a"/>
                  </w:pPr>
                  <w:r w:rsidRPr="0EEE2A85" w:rsidR="713DB599">
                    <w:rPr>
                      <w:rFonts w:ascii="Calibri" w:hAnsi="Calibri" w:eastAsia="Calibri" w:cs="Calibri"/>
                      <w:noProof w:val="0"/>
                      <w:sz w:val="22"/>
                      <w:szCs w:val="22"/>
                      <w:lang w:val="en-GB"/>
                    </w:rPr>
                    <w:t>Soybean oil</w:t>
                  </w:r>
                </w:p>
              </w:tc>
              <w:tc>
                <w:tcPr>
                  <w:cnfStyle w:val="000000000000" w:firstRow="0" w:lastRow="0" w:firstColumn="0" w:lastColumn="0" w:oddVBand="0" w:evenVBand="0" w:oddHBand="0" w:evenHBand="0" w:firstRowFirstColumn="0" w:firstRowLastColumn="0" w:lastRowFirstColumn="0" w:lastRowLastColumn="0"/>
                  <w:tcW w:w="1590" w:type="dxa"/>
                  <w:tcMar/>
                </w:tcPr>
                <w:p w:rsidR="713DB599" w:rsidP="0EEE2A85" w:rsidRDefault="713DB599" w14:paraId="6F330532" w14:textId="420CC804">
                  <w:pPr>
                    <w:pStyle w:val="a"/>
                    <w:bidi w:val="0"/>
                    <w:spacing w:line="240" w:lineRule="auto"/>
                    <w:jc w:val="left"/>
                  </w:pPr>
                  <w:r w:rsidRPr="507CE174" w:rsidR="38D3F026">
                    <w:rPr>
                      <w:rFonts w:ascii="Calibri" w:hAnsi="Calibri" w:eastAsia="Calibri" w:cs="Calibri"/>
                      <w:noProof w:val="0"/>
                      <w:sz w:val="22"/>
                      <w:szCs w:val="22"/>
                      <w:lang w:val="en-GB"/>
                    </w:rPr>
                    <w:t>CBOT</w:t>
                  </w:r>
                </w:p>
              </w:tc>
              <w:tc>
                <w:tcPr>
                  <w:cnfStyle w:val="000000000000" w:firstRow="0" w:lastRow="0" w:firstColumn="0" w:lastColumn="0" w:oddVBand="0" w:evenVBand="0" w:oddHBand="0" w:evenHBand="0" w:firstRowFirstColumn="0" w:firstRowLastColumn="0" w:lastRowFirstColumn="0" w:lastRowLastColumn="0"/>
                  <w:tcW w:w="2160" w:type="dxa"/>
                  <w:tcMar/>
                </w:tcPr>
                <w:p w:rsidR="713DB599" w:rsidP="507CE174" w:rsidRDefault="713DB599" w14:paraId="444204EF" w14:textId="281105CB">
                  <w:pPr>
                    <w:pStyle w:val="a"/>
                    <w:suppressLineNumbers w:val="0"/>
                    <w:bidi w:val="0"/>
                    <w:spacing w:before="0" w:beforeAutospacing="off" w:after="0" w:afterAutospacing="off" w:line="240" w:lineRule="auto"/>
                    <w:ind w:left="0" w:right="0"/>
                    <w:jc w:val="left"/>
                  </w:pPr>
                  <w:r w:rsidRPr="507CE174" w:rsidR="0B7F784C">
                    <w:rPr>
                      <w:rFonts w:ascii="Calibri" w:hAnsi="Calibri" w:eastAsia="Calibri" w:cs="Calibri"/>
                      <w:noProof w:val="0"/>
                      <w:sz w:val="22"/>
                      <w:szCs w:val="22"/>
                      <w:lang w:val="en-GB"/>
                    </w:rPr>
                    <w:t xml:space="preserve">1,540-1,606 </w:t>
                  </w:r>
                  <w:r w:rsidRPr="507CE174" w:rsidR="174EB1CA">
                    <w:rPr>
                      <w:rFonts w:ascii="Calibri" w:hAnsi="Calibri" w:eastAsia="Calibri" w:cs="Calibri"/>
                      <w:noProof w:val="0"/>
                      <w:sz w:val="22"/>
                      <w:szCs w:val="22"/>
                      <w:lang w:val="en-GB"/>
                    </w:rPr>
                    <w:t>USD/T</w:t>
                  </w:r>
                </w:p>
              </w:tc>
              <w:tc>
                <w:tcPr>
                  <w:cnfStyle w:val="000000000000" w:firstRow="0" w:lastRow="0" w:firstColumn="0" w:lastColumn="0" w:oddVBand="0" w:evenVBand="0" w:oddHBand="0" w:evenHBand="0" w:firstRowFirstColumn="0" w:firstRowLastColumn="0" w:lastRowFirstColumn="0" w:lastRowLastColumn="0"/>
                  <w:tcW w:w="3882" w:type="dxa"/>
                  <w:tcMar/>
                </w:tcPr>
                <w:p w:rsidR="713DB599" w:rsidP="507CE174" w:rsidRDefault="713DB599" w14:paraId="338D8D42" w14:textId="3388DDA4">
                  <w:pPr>
                    <w:pStyle w:val="a"/>
                    <w:bidi w:val="0"/>
                    <w:spacing w:line="240" w:lineRule="auto"/>
                    <w:jc w:val="left"/>
                    <w:rPr>
                      <w:rFonts w:ascii="Calibri" w:hAnsi="Calibri" w:eastAsia="Calibri" w:cs="Calibri"/>
                      <w:noProof w:val="0"/>
                      <w:sz w:val="22"/>
                      <w:szCs w:val="22"/>
                      <w:lang w:val="en-GB"/>
                    </w:rPr>
                  </w:pPr>
                  <w:r w:rsidRPr="507CE174" w:rsidR="59BEE1A2">
                    <w:rPr>
                      <w:rFonts w:ascii="Calibri" w:hAnsi="Calibri" w:eastAsia="Calibri" w:cs="Calibri"/>
                      <w:noProof w:val="0"/>
                      <w:sz w:val="22"/>
                      <w:szCs w:val="22"/>
                      <w:lang w:val="en-GB"/>
                    </w:rPr>
                    <w:t>According to Bloomberg, soybean oil futures on the Chicago CBOT exchange rose by 5.06% at the end of the trading week (ended July 17)</w:t>
                  </w:r>
                </w:p>
              </w:tc>
            </w:tr>
            <w:tr w:rsidR="3959437D" w:rsidTr="507CE174" w14:paraId="3E06BABD">
              <w:trPr>
                <w:trHeight w:val="300"/>
              </w:trPr>
              <w:tc>
                <w:tcPr>
                  <w:cnfStyle w:val="001000000000" w:firstRow="0" w:lastRow="0" w:firstColumn="1" w:lastColumn="0" w:oddVBand="0" w:evenVBand="0" w:oddHBand="0" w:evenHBand="0" w:firstRowFirstColumn="0" w:firstRowLastColumn="0" w:lastRowFirstColumn="0" w:lastRowLastColumn="0"/>
                  <w:tcW w:w="1872" w:type="dxa"/>
                  <w:tcMar/>
                </w:tcPr>
                <w:p w:rsidR="2D05D8D9" w:rsidP="41FC0F3D" w:rsidRDefault="2D05D8D9" w14:paraId="5EDA1C00" w14:textId="01B500E4">
                  <w:pPr>
                    <w:pStyle w:val="a"/>
                    <w:bidi w:val="0"/>
                    <w:spacing w:before="0" w:beforeAutospacing="off" w:after="0" w:afterAutospacing="off"/>
                    <w:rPr>
                      <w:rFonts w:ascii="Calibri" w:hAnsi="Calibri" w:eastAsia="Calibri" w:cs="Calibri"/>
                      <w:b w:val="1"/>
                      <w:bCs w:val="1"/>
                      <w:strike w:val="0"/>
                      <w:dstrike w:val="0"/>
                      <w:noProof w:val="0"/>
                      <w:sz w:val="22"/>
                      <w:szCs w:val="22"/>
                      <w:u w:val="none"/>
                      <w:lang w:val="en-GB"/>
                    </w:rPr>
                  </w:pPr>
                  <w:r w:rsidRPr="68B40B8B" w:rsidR="609E6CFD">
                    <w:rPr>
                      <w:rFonts w:ascii="Calibri" w:hAnsi="Calibri" w:eastAsia="Calibri" w:cs="Calibri"/>
                      <w:b w:val="1"/>
                      <w:bCs w:val="1"/>
                      <w:strike w:val="0"/>
                      <w:dstrike w:val="0"/>
                      <w:noProof w:val="0"/>
                      <w:sz w:val="22"/>
                      <w:szCs w:val="22"/>
                      <w:u w:val="none"/>
                      <w:lang w:val="en-GB"/>
                    </w:rPr>
                    <w:t>Sunflower Oil</w:t>
                  </w:r>
                </w:p>
              </w:tc>
              <w:tc>
                <w:tcPr>
                  <w:cnfStyle w:val="000000000000" w:firstRow="0" w:lastRow="0" w:firstColumn="0" w:lastColumn="0" w:oddVBand="0" w:evenVBand="0" w:oddHBand="0" w:evenHBand="0" w:firstRowFirstColumn="0" w:firstRowLastColumn="0" w:lastRowFirstColumn="0" w:lastRowLastColumn="0"/>
                  <w:tcW w:w="1590" w:type="dxa"/>
                  <w:tcMar/>
                </w:tcPr>
                <w:p w:rsidR="2D05D8D9" w:rsidP="1487403A" w:rsidRDefault="2D05D8D9" w14:paraId="2B02DD01" w14:textId="4820AF6A">
                  <w:pPr>
                    <w:pStyle w:val="a"/>
                    <w:suppressLineNumbers w:val="0"/>
                    <w:bidi w:val="0"/>
                    <w:spacing w:before="0" w:beforeAutospacing="off" w:after="0" w:afterAutospacing="off" w:line="240" w:lineRule="auto"/>
                    <w:ind w:left="0" w:right="0"/>
                    <w:jc w:val="left"/>
                  </w:pPr>
                  <w:r w:rsidRPr="1487403A" w:rsidR="1018FBD7">
                    <w:rPr>
                      <w:rFonts w:ascii="Calibri" w:hAnsi="Calibri" w:eastAsia="Calibri" w:cs="Calibri"/>
                      <w:noProof w:val="0"/>
                      <w:sz w:val="22"/>
                      <w:szCs w:val="22"/>
                      <w:lang w:val="en-GB"/>
                    </w:rPr>
                    <w:t>FOB Black Sea</w:t>
                  </w:r>
                </w:p>
              </w:tc>
              <w:tc>
                <w:tcPr>
                  <w:cnfStyle w:val="000000000000" w:firstRow="0" w:lastRow="0" w:firstColumn="0" w:lastColumn="0" w:oddVBand="0" w:evenVBand="0" w:oddHBand="0" w:evenHBand="0" w:firstRowFirstColumn="0" w:firstRowLastColumn="0" w:lastRowFirstColumn="0" w:lastRowLastColumn="0"/>
                  <w:tcW w:w="2160" w:type="dxa"/>
                  <w:tcMar/>
                </w:tcPr>
                <w:p w:rsidR="1DE30EA7" w:rsidP="1487403A" w:rsidRDefault="1DE30EA7" w14:paraId="28413C3C" w14:textId="5DA9EB10">
                  <w:pPr>
                    <w:pStyle w:val="a"/>
                    <w:suppressLineNumbers w:val="0"/>
                    <w:bidi w:val="0"/>
                    <w:spacing w:before="0" w:beforeAutospacing="off" w:after="0" w:afterAutospacing="off" w:line="240" w:lineRule="auto"/>
                    <w:ind w:left="0" w:right="0"/>
                    <w:jc w:val="left"/>
                  </w:pPr>
                  <w:r w:rsidRPr="3F7FC8E3" w:rsidR="4F4A8C32">
                    <w:rPr>
                      <w:rFonts w:ascii="Calibri" w:hAnsi="Calibri" w:eastAsia="Calibri" w:cs="Calibri"/>
                      <w:noProof w:val="0"/>
                      <w:sz w:val="22"/>
                      <w:szCs w:val="22"/>
                      <w:lang w:val="en-GB"/>
                    </w:rPr>
                    <w:t>1,320–1,360</w:t>
                  </w:r>
                  <w:r w:rsidRPr="3F7FC8E3" w:rsidR="286BA42C">
                    <w:rPr>
                      <w:rFonts w:ascii="Calibri" w:hAnsi="Calibri" w:eastAsia="Calibri" w:cs="Calibri"/>
                      <w:noProof w:val="0"/>
                      <w:sz w:val="22"/>
                      <w:szCs w:val="22"/>
                      <w:lang w:val="en-GB"/>
                    </w:rPr>
                    <w:t xml:space="preserve"> USD/T</w:t>
                  </w:r>
                </w:p>
              </w:tc>
              <w:tc>
                <w:tcPr>
                  <w:cnfStyle w:val="000000000000" w:firstRow="0" w:lastRow="0" w:firstColumn="0" w:lastColumn="0" w:oddVBand="0" w:evenVBand="0" w:oddHBand="0" w:evenHBand="0" w:firstRowFirstColumn="0" w:firstRowLastColumn="0" w:lastRowFirstColumn="0" w:lastRowLastColumn="0"/>
                  <w:tcW w:w="3882" w:type="dxa"/>
                  <w:tcMar/>
                </w:tcPr>
                <w:p w:rsidR="5D798FBC" w:rsidP="1487403A" w:rsidRDefault="5D798FBC" w14:paraId="5B613573" w14:textId="217BE378">
                  <w:pPr>
                    <w:pStyle w:val="a"/>
                    <w:bidi w:val="0"/>
                    <w:rPr>
                      <w:rFonts w:ascii="Calibri" w:hAnsi="Calibri" w:eastAsia="Calibri" w:cs="Calibri"/>
                      <w:noProof w:val="0"/>
                      <w:sz w:val="22"/>
                      <w:szCs w:val="22"/>
                      <w:lang w:val="en-GB"/>
                    </w:rPr>
                  </w:pPr>
                  <w:r w:rsidRPr="1487403A" w:rsidR="32C7953C">
                    <w:rPr>
                      <w:rFonts w:ascii="Calibri" w:hAnsi="Calibri" w:eastAsia="Calibri" w:cs="Calibri"/>
                      <w:noProof w:val="0"/>
                      <w:sz w:val="22"/>
                      <w:szCs w:val="22"/>
                      <w:lang w:val="en-GB"/>
                    </w:rPr>
                    <w:t>The increase in the delivery price for July 2026 for the week was 15 USD/T.</w:t>
                  </w:r>
                </w:p>
              </w:tc>
            </w:tr>
            <w:tr w:rsidR="3959437D" w:rsidTr="507CE174" w14:paraId="018C2F64">
              <w:trPr>
                <w:trHeight w:val="300"/>
              </w:trPr>
              <w:tc>
                <w:tcPr>
                  <w:cnfStyle w:val="001000000000" w:firstRow="0" w:lastRow="0" w:firstColumn="1" w:lastColumn="0" w:oddVBand="0" w:evenVBand="0" w:oddHBand="0" w:evenHBand="0" w:firstRowFirstColumn="0" w:firstRowLastColumn="0" w:lastRowFirstColumn="0" w:lastRowLastColumn="0"/>
                  <w:tcW w:w="1872" w:type="dxa"/>
                  <w:tcMar/>
                </w:tcPr>
                <w:p w:rsidR="2D05D8D9" w:rsidP="41FC0F3D" w:rsidRDefault="2D05D8D9" w14:paraId="3114CF36" w14:textId="6C73D686">
                  <w:pPr>
                    <w:pStyle w:val="a"/>
                    <w:bidi w:val="0"/>
                    <w:spacing w:before="0" w:beforeAutospacing="off" w:after="0" w:afterAutospacing="off"/>
                    <w:rPr>
                      <w:rFonts w:ascii="Calibri" w:hAnsi="Calibri" w:eastAsia="Calibri" w:cs="Calibri"/>
                      <w:b w:val="1"/>
                      <w:bCs w:val="1"/>
                      <w:strike w:val="0"/>
                      <w:dstrike w:val="0"/>
                      <w:noProof w:val="0"/>
                      <w:sz w:val="22"/>
                      <w:szCs w:val="22"/>
                      <w:u w:val="none"/>
                      <w:lang w:val="en-GB"/>
                    </w:rPr>
                  </w:pPr>
                  <w:r w:rsidRPr="68B40B8B" w:rsidR="13194DFA">
                    <w:rPr>
                      <w:rFonts w:ascii="Calibri" w:hAnsi="Calibri" w:eastAsia="Calibri" w:cs="Calibri"/>
                      <w:b w:val="1"/>
                      <w:bCs w:val="1"/>
                      <w:strike w:val="0"/>
                      <w:dstrike w:val="0"/>
                      <w:noProof w:val="0"/>
                      <w:sz w:val="22"/>
                      <w:szCs w:val="22"/>
                      <w:u w:val="none"/>
                      <w:lang w:val="en-GB"/>
                    </w:rPr>
                    <w:t>Rapeseed</w:t>
                  </w:r>
                </w:p>
              </w:tc>
              <w:tc>
                <w:tcPr>
                  <w:cnfStyle w:val="000000000000" w:firstRow="0" w:lastRow="0" w:firstColumn="0" w:lastColumn="0" w:oddVBand="0" w:evenVBand="0" w:oddHBand="0" w:evenHBand="0" w:firstRowFirstColumn="0" w:firstRowLastColumn="0" w:lastRowFirstColumn="0" w:lastRowLastColumn="0"/>
                  <w:tcW w:w="1590" w:type="dxa"/>
                  <w:tcMar/>
                </w:tcPr>
                <w:p w:rsidR="2D05D8D9" w:rsidP="68B40B8B" w:rsidRDefault="2D05D8D9" w14:paraId="3C0B4620" w14:textId="4881A609">
                  <w:pPr>
                    <w:bidi w:val="0"/>
                    <w:spacing w:before="0" w:beforeAutospacing="off" w:after="0" w:afterAutospacing="off"/>
                  </w:pPr>
                  <w:r w:rsidRPr="1487403A" w:rsidR="5447943C">
                    <w:rPr>
                      <w:rFonts w:ascii="Calibri" w:hAnsi="Calibri" w:eastAsia="Calibri" w:cs="Calibri"/>
                      <w:b w:val="0"/>
                      <w:bCs w:val="0"/>
                      <w:i w:val="0"/>
                      <w:iCs w:val="0"/>
                      <w:strike w:val="0"/>
                      <w:dstrike w:val="0"/>
                      <w:color w:val="1F1F1F"/>
                      <w:sz w:val="22"/>
                      <w:szCs w:val="22"/>
                      <w:u w:val="none"/>
                    </w:rPr>
                    <w:t>MATIF</w:t>
                  </w:r>
                </w:p>
              </w:tc>
              <w:tc>
                <w:tcPr>
                  <w:cnfStyle w:val="000000000000" w:firstRow="0" w:lastRow="0" w:firstColumn="0" w:lastColumn="0" w:oddVBand="0" w:evenVBand="0" w:oddHBand="0" w:evenHBand="0" w:firstRowFirstColumn="0" w:firstRowLastColumn="0" w:lastRowFirstColumn="0" w:lastRowLastColumn="0"/>
                  <w:tcW w:w="2160" w:type="dxa"/>
                  <w:tcMar/>
                </w:tcPr>
                <w:p w:rsidR="2510D265" w:rsidP="507CE174" w:rsidRDefault="2510D265" w14:paraId="64F8CBAB" w14:textId="0665FBED">
                  <w:pPr>
                    <w:pStyle w:val="a"/>
                    <w:suppressLineNumbers w:val="0"/>
                    <w:spacing w:before="0" w:beforeAutospacing="off" w:after="0" w:afterAutospacing="off" w:line="240" w:lineRule="auto"/>
                    <w:ind w:left="0" w:right="0"/>
                    <w:jc w:val="left"/>
                  </w:pPr>
                  <w:r w:rsidRPr="507CE174" w:rsidR="5FCB6A60">
                    <w:rPr>
                      <w:rFonts w:ascii="Calibri" w:hAnsi="Calibri" w:eastAsia="Calibri" w:cs="Calibri"/>
                      <w:noProof w:val="0"/>
                      <w:sz w:val="22"/>
                      <w:szCs w:val="22"/>
                      <w:lang w:val="en-GB"/>
                    </w:rPr>
                    <w:t>5</w:t>
                  </w:r>
                  <w:r w:rsidRPr="507CE174" w:rsidR="0C850E63">
                    <w:rPr>
                      <w:rFonts w:ascii="Calibri" w:hAnsi="Calibri" w:eastAsia="Calibri" w:cs="Calibri"/>
                      <w:noProof w:val="0"/>
                      <w:sz w:val="22"/>
                      <w:szCs w:val="22"/>
                      <w:lang w:val="en-GB"/>
                    </w:rPr>
                    <w:t>22-550</w:t>
                  </w:r>
                  <w:r w:rsidRPr="507CE174" w:rsidR="5FCB6A60">
                    <w:rPr>
                      <w:rFonts w:ascii="Calibri" w:hAnsi="Calibri" w:eastAsia="Calibri" w:cs="Calibri"/>
                      <w:noProof w:val="0"/>
                      <w:sz w:val="22"/>
                      <w:szCs w:val="22"/>
                      <w:lang w:val="en-GB"/>
                    </w:rPr>
                    <w:t xml:space="preserve"> EUR/T</w:t>
                  </w:r>
                </w:p>
              </w:tc>
              <w:tc>
                <w:tcPr>
                  <w:cnfStyle w:val="000000000000" w:firstRow="0" w:lastRow="0" w:firstColumn="0" w:lastColumn="0" w:oddVBand="0" w:evenVBand="0" w:oddHBand="0" w:evenHBand="0" w:firstRowFirstColumn="0" w:firstRowLastColumn="0" w:lastRowFirstColumn="0" w:lastRowLastColumn="0"/>
                  <w:tcW w:w="3882" w:type="dxa"/>
                  <w:tcMar/>
                </w:tcPr>
                <w:p w:rsidR="3C8BF0F0" w:rsidP="68B40B8B" w:rsidRDefault="3C8BF0F0" w14:paraId="492E166F" w14:textId="634D6886">
                  <w:pPr>
                    <w:bidi w:val="0"/>
                  </w:pPr>
                  <w:r w:rsidRPr="507CE174" w:rsidR="18467CCC">
                    <w:rPr>
                      <w:rFonts w:ascii="Calibri" w:hAnsi="Calibri" w:eastAsia="Calibri" w:cs="Calibri"/>
                      <w:noProof w:val="0"/>
                      <w:sz w:val="22"/>
                      <w:szCs w:val="22"/>
                      <w:lang w:val="en-GB"/>
                    </w:rPr>
                    <w:t>Rapeseed prices on the Euronext (MATIF) exchange showed steady growth. The main driver of the upward trend was the risk of lower yields due to extreme heat in Europe and delays in the harvesting campaign.</w:t>
                  </w:r>
                </w:p>
              </w:tc>
            </w:tr>
            <w:tr w:rsidR="0EEE2A85" w:rsidTr="507CE174" w14:paraId="11917B5C">
              <w:trPr>
                <w:trHeight w:val="300"/>
              </w:trPr>
              <w:tc>
                <w:tcPr>
                  <w:cnfStyle w:val="001000000000" w:firstRow="0" w:lastRow="0" w:firstColumn="1" w:lastColumn="0" w:oddVBand="0" w:evenVBand="0" w:oddHBand="0" w:evenHBand="0" w:firstRowFirstColumn="0" w:firstRowLastColumn="0" w:lastRowFirstColumn="0" w:lastRowLastColumn="0"/>
                  <w:tcW w:w="1872" w:type="dxa"/>
                  <w:tcMar/>
                </w:tcPr>
                <w:p w:rsidR="689CA95F" w:rsidP="0EEE2A85" w:rsidRDefault="689CA95F" w14:paraId="44935302" w14:textId="4B9A4826">
                  <w:pPr>
                    <w:pStyle w:val="a"/>
                  </w:pPr>
                  <w:r w:rsidRPr="0EEE2A85" w:rsidR="689CA95F">
                    <w:rPr>
                      <w:rFonts w:ascii="Calibri" w:hAnsi="Calibri" w:eastAsia="Calibri" w:cs="Calibri"/>
                      <w:b w:val="1"/>
                      <w:bCs w:val="1"/>
                      <w:strike w:val="0"/>
                      <w:dstrike w:val="0"/>
                      <w:noProof w:val="0"/>
                      <w:sz w:val="22"/>
                      <w:szCs w:val="22"/>
                      <w:u w:val="none"/>
                      <w:lang w:val="en-GB"/>
                    </w:rPr>
                    <w:t>Rapeseed oil</w:t>
                  </w:r>
                </w:p>
              </w:tc>
              <w:tc>
                <w:tcPr>
                  <w:cnfStyle w:val="000000000000" w:firstRow="0" w:lastRow="0" w:firstColumn="0" w:lastColumn="0" w:oddVBand="0" w:evenVBand="0" w:oddHBand="0" w:evenHBand="0" w:firstRowFirstColumn="0" w:firstRowLastColumn="0" w:lastRowFirstColumn="0" w:lastRowLastColumn="0"/>
                  <w:tcW w:w="1590" w:type="dxa"/>
                  <w:tcMar/>
                </w:tcPr>
                <w:p w:rsidR="689CA95F" w:rsidP="0EEE2A85" w:rsidRDefault="689CA95F" w14:paraId="4C3EC40E" w14:textId="22A7EA08">
                  <w:pPr>
                    <w:pStyle w:val="a"/>
                  </w:pPr>
                  <w:r w:rsidRPr="0EEE2A85" w:rsidR="689CA95F">
                    <w:rPr>
                      <w:rFonts w:ascii="Calibri" w:hAnsi="Calibri" w:eastAsia="Calibri" w:cs="Calibri"/>
                      <w:b w:val="0"/>
                      <w:bCs w:val="0"/>
                      <w:i w:val="0"/>
                      <w:iCs w:val="0"/>
                      <w:strike w:val="0"/>
                      <w:dstrike w:val="0"/>
                      <w:color w:val="1F1F1F"/>
                      <w:sz w:val="22"/>
                      <w:szCs w:val="22"/>
                      <w:u w:val="none"/>
                    </w:rPr>
                    <w:t>FOB EU</w:t>
                  </w:r>
                </w:p>
              </w:tc>
              <w:tc>
                <w:tcPr>
                  <w:cnfStyle w:val="000000000000" w:firstRow="0" w:lastRow="0" w:firstColumn="0" w:lastColumn="0" w:oddVBand="0" w:evenVBand="0" w:oddHBand="0" w:evenHBand="0" w:firstRowFirstColumn="0" w:firstRowLastColumn="0" w:lastRowFirstColumn="0" w:lastRowLastColumn="0"/>
                  <w:tcW w:w="2160" w:type="dxa"/>
                  <w:tcMar/>
                </w:tcPr>
                <w:p w:rsidR="689CA95F" w:rsidP="507CE174" w:rsidRDefault="689CA95F" w14:paraId="7D20C0D7" w14:textId="23540669">
                  <w:pPr>
                    <w:pStyle w:val="a"/>
                    <w:suppressLineNumbers w:val="0"/>
                    <w:spacing w:before="0" w:beforeAutospacing="off" w:after="0" w:afterAutospacing="off" w:line="240" w:lineRule="auto"/>
                    <w:ind w:left="0" w:right="0"/>
                    <w:jc w:val="left"/>
                  </w:pPr>
                  <w:r w:rsidRPr="507CE174" w:rsidR="2DD9D942">
                    <w:rPr>
                      <w:rFonts w:ascii="Calibri" w:hAnsi="Calibri" w:eastAsia="Calibri" w:cs="Calibri"/>
                      <w:noProof w:val="0"/>
                      <w:sz w:val="22"/>
                      <w:szCs w:val="22"/>
                      <w:lang w:val="en-GB"/>
                    </w:rPr>
                    <w:t>1,</w:t>
                  </w:r>
                  <w:r w:rsidRPr="507CE174" w:rsidR="46C5D7E9">
                    <w:rPr>
                      <w:rFonts w:ascii="Calibri" w:hAnsi="Calibri" w:eastAsia="Calibri" w:cs="Calibri"/>
                      <w:noProof w:val="0"/>
                      <w:sz w:val="22"/>
                      <w:szCs w:val="22"/>
                      <w:lang w:val="en-GB"/>
                    </w:rPr>
                    <w:t>215</w:t>
                  </w:r>
                  <w:r w:rsidRPr="507CE174" w:rsidR="2DD9D942">
                    <w:rPr>
                      <w:rFonts w:ascii="Calibri" w:hAnsi="Calibri" w:eastAsia="Calibri" w:cs="Calibri"/>
                      <w:noProof w:val="0"/>
                      <w:sz w:val="22"/>
                      <w:szCs w:val="22"/>
                      <w:lang w:val="en-GB"/>
                    </w:rPr>
                    <w:t xml:space="preserve"> </w:t>
                  </w:r>
                  <w:r w:rsidRPr="507CE174" w:rsidR="51023A09">
                    <w:rPr>
                      <w:rFonts w:ascii="Calibri" w:hAnsi="Calibri" w:eastAsia="Calibri" w:cs="Calibri"/>
                      <w:noProof w:val="0"/>
                      <w:sz w:val="22"/>
                      <w:szCs w:val="22"/>
                      <w:lang w:val="en-GB"/>
                    </w:rPr>
                    <w:t>EUR</w:t>
                  </w:r>
                  <w:r w:rsidRPr="507CE174" w:rsidR="2DD9D942">
                    <w:rPr>
                      <w:rFonts w:ascii="Calibri" w:hAnsi="Calibri" w:eastAsia="Calibri" w:cs="Calibri"/>
                      <w:noProof w:val="0"/>
                      <w:sz w:val="22"/>
                      <w:szCs w:val="22"/>
                      <w:lang w:val="en-GB"/>
                    </w:rPr>
                    <w:t>/T</w:t>
                  </w:r>
                </w:p>
              </w:tc>
              <w:tc>
                <w:tcPr>
                  <w:cnfStyle w:val="000000000000" w:firstRow="0" w:lastRow="0" w:firstColumn="0" w:lastColumn="0" w:oddVBand="0" w:evenVBand="0" w:oddHBand="0" w:evenHBand="0" w:firstRowFirstColumn="0" w:firstRowLastColumn="0" w:lastRowFirstColumn="0" w:lastRowLastColumn="0"/>
                  <w:tcW w:w="3882" w:type="dxa"/>
                  <w:tcMar/>
                </w:tcPr>
                <w:p w:rsidR="0EEE2A85" w:rsidP="0EEE2A85" w:rsidRDefault="0EEE2A85" w14:paraId="06DE767F" w14:textId="72971B73">
                  <w:pPr>
                    <w:pStyle w:val="a"/>
                    <w:bidi w:val="0"/>
                    <w:spacing w:line="240" w:lineRule="auto"/>
                    <w:jc w:val="left"/>
                  </w:pPr>
                  <w:r w:rsidRPr="507CE174" w:rsidR="60EDF4A4">
                    <w:rPr>
                      <w:rFonts w:ascii="Calibri" w:hAnsi="Calibri" w:eastAsia="Calibri" w:cs="Calibri"/>
                      <w:noProof w:val="0"/>
                      <w:sz w:val="22"/>
                      <w:szCs w:val="22"/>
                      <w:lang w:val="en-GB"/>
                    </w:rPr>
                    <w:t>The September contract (BDOU26) as of July 17 closed at 1,215.00 EUR per ton. In the Northwest European physical market (FOB NWE), the spread to this price kept oil quotes for July delivery around 1,706.81 USD per ton.</w:t>
                  </w:r>
                </w:p>
              </w:tc>
            </w:tr>
          </w:tbl>
          <w:p w:rsidR="1127D98E" w:rsidP="507CE174" w:rsidRDefault="00646EC4" w14:paraId="495B28A0" w14:textId="44D65AAA">
            <w:pPr>
              <w:suppressLineNumbers w:val="0"/>
              <w:bidi w:val="0"/>
              <w:spacing w:before="0" w:beforeAutospacing="off" w:after="150" w:afterAutospacing="off" w:line="240" w:lineRule="auto"/>
              <w:ind/>
            </w:pPr>
          </w:p>
          <w:p w:rsidR="1127D98E" w:rsidP="507CE174" w:rsidRDefault="00646EC4" w14:paraId="46A227D7" w14:textId="78D4AF2D">
            <w:pPr>
              <w:suppressLineNumbers w:val="0"/>
              <w:bidi w:val="0"/>
              <w:spacing w:before="240" w:beforeAutospacing="off" w:after="240" w:afterAutospacing="off" w:line="240" w:lineRule="auto"/>
              <w:ind/>
              <w:jc w:val="both"/>
            </w:pPr>
            <w:r w:rsidRPr="507CE174" w:rsidR="4DC98971">
              <w:rPr>
                <w:rFonts w:ascii="Calibri" w:hAnsi="Calibri" w:eastAsia="Calibri" w:cs="Calibri"/>
                <w:b w:val="0"/>
                <w:bCs w:val="0"/>
                <w:noProof w:val="0"/>
                <w:color w:val="auto"/>
                <w:sz w:val="22"/>
                <w:szCs w:val="22"/>
                <w:lang w:val="en-GB" w:eastAsia="ja-JP" w:bidi="ar-SA"/>
              </w:rPr>
              <w:t>Palm Oil – Gasoil (POGO) increased from $143.50 per ton at the end of the previous month to $199.76 per ton at the end of the month. The monthly movement was $56.26 - CME Group</w:t>
            </w:r>
          </w:p>
        </w:tc>
      </w:tr>
      <w:tr w:rsidR="0BAF1BE5" w:rsidTr="507CE174" w14:paraId="26B851AD" w14:textId="77777777">
        <w:trPr>
          <w:trHeight w:val="300"/>
        </w:trPr>
        <w:tc>
          <w:tcPr>
            <w:cnfStyle w:val="001000000000" w:firstRow="0" w:lastRow="0" w:firstColumn="1" w:lastColumn="0" w:oddVBand="0" w:evenVBand="0" w:oddHBand="0" w:evenHBand="0" w:firstRowFirstColumn="0" w:firstRowLastColumn="0" w:lastRowFirstColumn="0" w:lastRowLastColumn="0"/>
            <w:tcW w:w="9705" w:type="dxa"/>
            <w:tcBorders>
              <w:top w:val="none" w:color="000000" w:themeColor="text1" w:sz="12"/>
              <w:left w:val="none" w:color="000000" w:themeColor="text1" w:sz="12"/>
              <w:bottom w:val="none" w:color="000000" w:themeColor="text1" w:sz="12"/>
              <w:right w:val="none" w:color="000000" w:themeColor="text1" w:sz="12"/>
            </w:tcBorders>
            <w:tcMar/>
          </w:tcPr>
          <w:p w:rsidR="10FF8BEB" w:rsidP="2D05D8D9" w:rsidRDefault="66C1A5A7" w14:paraId="6B8131FC" w14:textId="633DB758">
            <w:pPr>
              <w:pStyle w:val="a"/>
              <w:spacing w:after="240" w:afterAutospacing="off"/>
              <w:jc w:val="both"/>
              <w:rPr>
                <w:color w:val="auto"/>
              </w:rPr>
            </w:pPr>
            <w:r w:rsidRPr="507CE174" w:rsidR="26EB2041">
              <w:rPr>
                <w:color w:val="auto"/>
              </w:rPr>
              <w:t>I</w:t>
            </w:r>
            <w:r w:rsidRPr="507CE174" w:rsidR="45120074">
              <w:rPr>
                <w:color w:val="auto"/>
              </w:rPr>
              <w:t>I</w:t>
            </w:r>
            <w:r w:rsidRPr="507CE174" w:rsidR="26EB2041">
              <w:rPr>
                <w:color w:val="auto"/>
              </w:rPr>
              <w:t xml:space="preserve">I. </w:t>
            </w:r>
            <w:r w:rsidRPr="507CE174" w:rsidR="2B1ADCAB">
              <w:rPr>
                <w:color w:val="auto"/>
              </w:rPr>
              <w:t xml:space="preserve">REGIONAL </w:t>
            </w:r>
            <w:r w:rsidRPr="507CE174" w:rsidR="759D09FC">
              <w:rPr>
                <w:color w:val="auto"/>
              </w:rPr>
              <w:t xml:space="preserve">MARKETS </w:t>
            </w:r>
            <w:r w:rsidRPr="507CE174" w:rsidR="2B1ADCAB">
              <w:rPr>
                <w:color w:val="auto"/>
              </w:rPr>
              <w:t xml:space="preserve">ANALYSIS </w:t>
            </w:r>
          </w:p>
          <w:p w:rsidR="42D600D1" w:rsidP="34990910" w:rsidRDefault="42D600D1" w14:paraId="597AEA3F" w14:textId="399A582E">
            <w:pPr>
              <w:pStyle w:val="a"/>
              <w:suppressLineNumbers w:val="0"/>
              <w:spacing w:before="220" w:beforeAutospacing="off" w:after="220" w:afterAutospacing="off" w:line="240" w:lineRule="auto"/>
              <w:ind w:left="0" w:right="0"/>
              <w:jc w:val="both"/>
              <w:rPr>
                <w:rFonts w:ascii="Calibri" w:hAnsi="Calibri" w:eastAsia="Calibri" w:cs="Calibri"/>
                <w:b w:val="1"/>
                <w:bCs w:val="1"/>
                <w:i w:val="0"/>
                <w:iCs w:val="0"/>
                <w:strike w:val="0"/>
                <w:dstrike w:val="0"/>
                <w:noProof w:val="0"/>
                <w:color w:val="1F1F1F"/>
                <w:sz w:val="22"/>
                <w:szCs w:val="22"/>
                <w:u w:val="none"/>
                <w:lang w:val="en-US"/>
              </w:rPr>
            </w:pPr>
            <w:r w:rsidRPr="507CE174" w:rsidR="29478BA2">
              <w:rPr>
                <w:rFonts w:ascii="Calibri" w:hAnsi="Calibri" w:eastAsia="Calibri" w:cs="Calibri"/>
                <w:b w:val="1"/>
                <w:bCs w:val="1"/>
                <w:i w:val="0"/>
                <w:iCs w:val="0"/>
                <w:strike w:val="0"/>
                <w:dstrike w:val="0"/>
                <w:noProof w:val="0"/>
                <w:color w:val="1F1F1F"/>
                <w:sz w:val="22"/>
                <w:szCs w:val="22"/>
                <w:u w:val="none"/>
                <w:lang w:val="en-US"/>
              </w:rPr>
              <w:t xml:space="preserve">1. </w:t>
            </w:r>
            <w:r w:rsidRPr="507CE174" w:rsidR="22CE12AB">
              <w:rPr>
                <w:rFonts w:ascii="Calibri" w:hAnsi="Calibri" w:eastAsia="Calibri" w:cs="Calibri"/>
                <w:b w:val="1"/>
                <w:bCs w:val="1"/>
                <w:i w:val="0"/>
                <w:iCs w:val="0"/>
                <w:strike w:val="0"/>
                <w:dstrike w:val="0"/>
                <w:noProof w:val="0"/>
                <w:color w:val="1F1F1F"/>
                <w:sz w:val="22"/>
                <w:szCs w:val="22"/>
                <w:u w:val="none"/>
                <w:lang w:val="en-US"/>
              </w:rPr>
              <w:t>Major Western and Northern European Markets</w:t>
            </w:r>
          </w:p>
          <w:p w:rsidR="7124CF44" w:rsidP="507CE174" w:rsidRDefault="7124CF44" w14:paraId="50AFCA54" w14:textId="314508CF">
            <w:pPr>
              <w:pStyle w:val="a"/>
              <w:bidi w:val="0"/>
              <w:spacing w:before="0" w:beforeAutospacing="off" w:after="188" w:afterAutospacing="off" w:line="240" w:lineRule="auto"/>
              <w:ind w:left="0" w:right="0"/>
              <w:jc w:val="both"/>
            </w:pPr>
            <w:r w:rsidRPr="507CE174" w:rsidR="7124CF44">
              <w:rPr>
                <w:rFonts w:ascii="Calibri" w:hAnsi="Calibri" w:eastAsia="Calibri" w:cs="Calibri"/>
                <w:b w:val="0"/>
                <w:bCs w:val="0"/>
                <w:i w:val="0"/>
                <w:iCs w:val="0"/>
                <w:strike w:val="0"/>
                <w:dstrike w:val="0"/>
                <w:noProof w:val="0"/>
                <w:color w:val="1F1F1F"/>
                <w:sz w:val="22"/>
                <w:szCs w:val="22"/>
                <w:u w:val="none"/>
                <w:lang w:val="en-GB"/>
              </w:rPr>
              <w:t xml:space="preserve">In the 2025/26 period, European Union (EU) member states saw a decline in palm oil imports, </w:t>
            </w:r>
            <w:r w:rsidRPr="507CE174" w:rsidR="7124CF44">
              <w:rPr>
                <w:rFonts w:ascii="Calibri" w:hAnsi="Calibri" w:eastAsia="Calibri" w:cs="Calibri"/>
                <w:b w:val="0"/>
                <w:bCs w:val="0"/>
                <w:i w:val="0"/>
                <w:iCs w:val="0"/>
                <w:strike w:val="0"/>
                <w:dstrike w:val="0"/>
                <w:noProof w:val="0"/>
                <w:color w:val="1F1F1F"/>
                <w:sz w:val="22"/>
                <w:szCs w:val="22"/>
                <w:u w:val="none"/>
                <w:lang w:val="en-GB"/>
              </w:rPr>
              <w:t>totaling</w:t>
            </w:r>
            <w:r w:rsidRPr="507CE174" w:rsidR="7124CF44">
              <w:rPr>
                <w:rFonts w:ascii="Calibri" w:hAnsi="Calibri" w:eastAsia="Calibri" w:cs="Calibri"/>
                <w:b w:val="0"/>
                <w:bCs w:val="0"/>
                <w:i w:val="0"/>
                <w:iCs w:val="0"/>
                <w:strike w:val="0"/>
                <w:dstrike w:val="0"/>
                <w:noProof w:val="0"/>
                <w:color w:val="1F1F1F"/>
                <w:sz w:val="22"/>
                <w:szCs w:val="22"/>
                <w:u w:val="none"/>
                <w:lang w:val="en-GB"/>
              </w:rPr>
              <w:t xml:space="preserve"> approximately 2.85 million tonnes, which </w:t>
            </w:r>
            <w:r w:rsidRPr="507CE174" w:rsidR="7124CF44">
              <w:rPr>
                <w:rFonts w:ascii="Calibri" w:hAnsi="Calibri" w:eastAsia="Calibri" w:cs="Calibri"/>
                <w:b w:val="0"/>
                <w:bCs w:val="0"/>
                <w:i w:val="0"/>
                <w:iCs w:val="0"/>
                <w:strike w:val="0"/>
                <w:dstrike w:val="0"/>
                <w:noProof w:val="0"/>
                <w:color w:val="1F1F1F"/>
                <w:sz w:val="22"/>
                <w:szCs w:val="22"/>
                <w:u w:val="none"/>
                <w:lang w:val="en-GB"/>
              </w:rPr>
              <w:t>represents</w:t>
            </w:r>
            <w:r w:rsidRPr="507CE174" w:rsidR="7124CF44">
              <w:rPr>
                <w:rFonts w:ascii="Calibri" w:hAnsi="Calibri" w:eastAsia="Calibri" w:cs="Calibri"/>
                <w:b w:val="0"/>
                <w:bCs w:val="0"/>
                <w:i w:val="0"/>
                <w:iCs w:val="0"/>
                <w:strike w:val="0"/>
                <w:dstrike w:val="0"/>
                <w:noProof w:val="0"/>
                <w:color w:val="1F1F1F"/>
                <w:sz w:val="22"/>
                <w:szCs w:val="22"/>
                <w:u w:val="none"/>
                <w:lang w:val="en-GB"/>
              </w:rPr>
              <w:t xml:space="preserve"> a decrease of over 5% compared to the previous year. This reduction is attributed to changes in legal requirements across member states, particularly in Germany and France, where palm oil-based biofuels were excluded from national quota obligations and tax incentives due to their classification related to indirect land use change (</w:t>
            </w:r>
            <w:r w:rsidRPr="507CE174" w:rsidR="7124CF44">
              <w:rPr>
                <w:rFonts w:ascii="Calibri" w:hAnsi="Calibri" w:eastAsia="Calibri" w:cs="Calibri"/>
                <w:b w:val="0"/>
                <w:bCs w:val="0"/>
                <w:i w:val="0"/>
                <w:iCs w:val="0"/>
                <w:strike w:val="0"/>
                <w:dstrike w:val="0"/>
                <w:noProof w:val="0"/>
                <w:color w:val="1F1F1F"/>
                <w:sz w:val="22"/>
                <w:szCs w:val="22"/>
                <w:u w:val="none"/>
                <w:lang w:val="en-GB"/>
              </w:rPr>
              <w:t>iLUC</w:t>
            </w:r>
            <w:r w:rsidRPr="507CE174" w:rsidR="7124CF44">
              <w:rPr>
                <w:rFonts w:ascii="Calibri" w:hAnsi="Calibri" w:eastAsia="Calibri" w:cs="Calibri"/>
                <w:b w:val="0"/>
                <w:bCs w:val="0"/>
                <w:i w:val="0"/>
                <w:iCs w:val="0"/>
                <w:strike w:val="0"/>
                <w:dstrike w:val="0"/>
                <w:noProof w:val="0"/>
                <w:color w:val="1F1F1F"/>
                <w:sz w:val="22"/>
                <w:szCs w:val="22"/>
                <w:u w:val="none"/>
                <w:lang w:val="en-GB"/>
              </w:rPr>
              <w:t>).</w:t>
            </w:r>
          </w:p>
          <w:p w:rsidR="7124CF44" w:rsidP="507CE174" w:rsidRDefault="7124CF44" w14:paraId="4D0BC31A" w14:textId="3CF590EF">
            <w:pPr>
              <w:pStyle w:val="a"/>
              <w:bidi w:val="0"/>
              <w:spacing w:before="0" w:beforeAutospacing="off" w:after="188" w:afterAutospacing="off" w:line="240" w:lineRule="auto"/>
              <w:ind w:left="0" w:right="0"/>
              <w:jc w:val="both"/>
            </w:pPr>
            <w:r w:rsidRPr="507CE174" w:rsidR="7124CF44">
              <w:rPr>
                <w:rFonts w:ascii="Calibri" w:hAnsi="Calibri" w:eastAsia="Calibri" w:cs="Calibri"/>
                <w:b w:val="0"/>
                <w:bCs w:val="0"/>
                <w:i w:val="0"/>
                <w:iCs w:val="0"/>
                <w:strike w:val="0"/>
                <w:dstrike w:val="0"/>
                <w:noProof w:val="0"/>
                <w:color w:val="1F1F1F"/>
                <w:sz w:val="22"/>
                <w:szCs w:val="22"/>
                <w:u w:val="none"/>
                <w:lang w:val="en-GB"/>
              </w:rPr>
              <w:t>Despite the overall decline, the Netherlands remained the leading importer of palm oil within the EU, with imports rising to about 1.05 million tonnes, a 9% increase from the previous year. Italy, however, experienced a 12% drop in imports to nearly 734,000 tonnes. Conversely, Spain and Germany increased their imports by 35% and 20%, respectively, driven by growing demand from the food and chemical industries. Meanwhile, Denmark and Sweden saw significant decreases in palm oil imports, dropping to 52,000 tonnes and 38,000 tonnes, respectively.</w:t>
            </w:r>
          </w:p>
          <w:p w:rsidR="3212826E" w:rsidP="0EEE2A85" w:rsidRDefault="3212826E" w14:paraId="1A55F145" w14:textId="4A9705E0">
            <w:pPr>
              <w:pStyle w:val="a"/>
              <w:bidi w:val="0"/>
              <w:spacing w:before="0" w:beforeAutospacing="off" w:after="188" w:afterAutospacing="off" w:line="240" w:lineRule="auto"/>
              <w:ind w:left="0" w:right="0"/>
              <w:jc w:val="both"/>
            </w:pPr>
            <w:r w:rsidRPr="507CE174" w:rsidR="59C2371F">
              <w:rPr>
                <w:rFonts w:ascii="Calibri" w:hAnsi="Calibri" w:eastAsia="Calibri" w:cs="Calibri"/>
                <w:b w:val="1"/>
                <w:bCs w:val="1"/>
                <w:i w:val="0"/>
                <w:iCs w:val="0"/>
                <w:strike w:val="0"/>
                <w:dstrike w:val="0"/>
                <w:noProof w:val="0"/>
                <w:color w:val="1F1F1F"/>
                <w:sz w:val="22"/>
                <w:szCs w:val="22"/>
                <w:u w:val="none"/>
                <w:lang w:val="en-GB"/>
              </w:rPr>
              <w:t>UK</w:t>
            </w:r>
          </w:p>
          <w:p w:rsidR="6307BD0D" w:rsidP="0EEE2A85" w:rsidRDefault="6307BD0D" w14:paraId="3E2A446E" w14:textId="397A0021">
            <w:pPr>
              <w:pStyle w:val="a"/>
              <w:bidi w:val="0"/>
              <w:spacing w:before="0" w:beforeAutospacing="off" w:after="188" w:afterAutospacing="off" w:line="240" w:lineRule="auto"/>
              <w:ind w:left="0" w:right="0"/>
              <w:jc w:val="both"/>
            </w:pPr>
            <w:r w:rsidRPr="507CE174" w:rsidR="593FBFA2">
              <w:rPr>
                <w:rFonts w:ascii="Calibri" w:hAnsi="Calibri" w:eastAsia="Calibri" w:cs="Calibri"/>
                <w:b w:val="0"/>
                <w:bCs w:val="0"/>
                <w:noProof w:val="0"/>
                <w:color w:val="1F1F1F"/>
                <w:sz w:val="22"/>
                <w:szCs w:val="22"/>
                <w:lang w:val="en-GB"/>
              </w:rPr>
              <w:t>New crop rapeseed prices for Erith for November contracts were polled at £471.50/t (+£14.00 per week). Deliveries for February 2027 strengthened to £475.00/t. Rapeseed purchase prices for delivery to Liverpool and East Anglia for November showed an increase of £15.50 for the reporting week, reaching £473.00/t and £470.50/t, respectively.</w:t>
            </w:r>
          </w:p>
          <w:p w:rsidR="69F9F7DF" w:rsidP="507CE174" w:rsidRDefault="69F9F7DF" w14:paraId="65A6BEB4" w14:textId="702AF3C9">
            <w:pPr>
              <w:pStyle w:val="a"/>
              <w:bidi w:val="0"/>
              <w:spacing w:before="0" w:beforeAutospacing="off" w:after="188" w:afterAutospacing="off" w:line="240" w:lineRule="auto"/>
              <w:ind w:left="0" w:right="0"/>
              <w:jc w:val="both"/>
              <w:rPr>
                <w:rFonts w:ascii="Calibri" w:hAnsi="Calibri" w:eastAsia="Calibri" w:cs="Calibri"/>
                <w:b w:val="1"/>
                <w:bCs w:val="1"/>
                <w:noProof w:val="0"/>
                <w:color w:val="1F1F1F"/>
                <w:sz w:val="22"/>
                <w:szCs w:val="22"/>
                <w:lang w:val="en-GB"/>
              </w:rPr>
            </w:pPr>
            <w:r w:rsidRPr="507CE174" w:rsidR="69F9F7DF">
              <w:rPr>
                <w:rFonts w:ascii="Calibri" w:hAnsi="Calibri" w:eastAsia="Calibri" w:cs="Calibri"/>
                <w:b w:val="1"/>
                <w:bCs w:val="1"/>
                <w:noProof w:val="0"/>
                <w:color w:val="1F1F1F"/>
                <w:sz w:val="22"/>
                <w:szCs w:val="22"/>
                <w:lang w:val="en-GB"/>
              </w:rPr>
              <w:t>France</w:t>
            </w:r>
          </w:p>
          <w:p w:rsidR="5D45D15B" w:rsidP="507CE174" w:rsidRDefault="5D45D15B" w14:paraId="3B33853B" w14:textId="56DAB559">
            <w:pPr>
              <w:pStyle w:val="a"/>
              <w:bidi w:val="0"/>
              <w:spacing w:before="0" w:beforeAutospacing="off" w:after="188" w:afterAutospacing="off" w:line="240" w:lineRule="auto"/>
              <w:ind w:left="0" w:right="0"/>
              <w:jc w:val="both"/>
            </w:pPr>
            <w:r w:rsidRPr="507CE174" w:rsidR="5D45D15B">
              <w:rPr>
                <w:rFonts w:ascii="Calibri" w:hAnsi="Calibri" w:eastAsia="Calibri" w:cs="Calibri"/>
                <w:b w:val="0"/>
                <w:bCs w:val="0"/>
                <w:noProof w:val="0"/>
                <w:color w:val="1F1F1F"/>
                <w:sz w:val="22"/>
                <w:szCs w:val="22"/>
                <w:lang w:val="en-GB"/>
              </w:rPr>
              <w:t>During the week from July 10 to 17, 2026, November rapeseed futures on the Paris Euronext exchange (MATIF) showed a 4% increase (+€22.00/t) and closed at €550.00/t. The futures contract successfully broke through the key technical resistance level of €541–545/t, moving towards the next calculated resistance level of €560/t. The Relative Strength Index (RSI) rose from 50 to 66 points over the week, approaching the overbought zone.</w:t>
            </w:r>
          </w:p>
          <w:p w:rsidR="5D45D15B" w:rsidP="507CE174" w:rsidRDefault="5D45D15B" w14:paraId="22886432" w14:textId="3DCA6607">
            <w:pPr>
              <w:pStyle w:val="a"/>
              <w:bidi w:val="0"/>
              <w:spacing w:before="0" w:beforeAutospacing="off" w:after="188" w:afterAutospacing="off" w:line="240" w:lineRule="auto"/>
              <w:ind w:left="0" w:right="0"/>
              <w:jc w:val="both"/>
            </w:pPr>
            <w:r w:rsidRPr="507CE174" w:rsidR="5D45D15B">
              <w:rPr>
                <w:rFonts w:ascii="Calibri" w:hAnsi="Calibri" w:eastAsia="Calibri" w:cs="Calibri"/>
                <w:b w:val="0"/>
                <w:bCs w:val="0"/>
                <w:noProof w:val="0"/>
                <w:color w:val="1F1F1F"/>
                <w:sz w:val="22"/>
                <w:szCs w:val="22"/>
                <w:lang w:val="en-GB"/>
              </w:rPr>
              <w:t>On July 17, 2026, the French Ministry of Agriculture published the official crop production forecast for 2026. Rapeseed production (the primary raw material for rapeseed oil in the country) is projected at 4.63 million tons. This figure remains unchanged compared to the previous year, which analysts view as a neutral factor for the domestic supply and demand balance, ensuring stable utilization of local oilseed crushing and meal production facilities.</w:t>
            </w:r>
          </w:p>
          <w:p w:rsidR="69F9F7DF" w:rsidP="507CE174" w:rsidRDefault="69F9F7DF" w14:paraId="7B44CFA9" w14:textId="2822EAEE">
            <w:pPr>
              <w:pStyle w:val="a"/>
              <w:bidi w:val="0"/>
              <w:spacing w:before="0" w:beforeAutospacing="off" w:after="188" w:afterAutospacing="off" w:line="240" w:lineRule="auto"/>
              <w:ind w:left="0" w:right="0"/>
              <w:jc w:val="both"/>
              <w:rPr>
                <w:rFonts w:ascii="Calibri" w:hAnsi="Calibri" w:eastAsia="Calibri" w:cs="Calibri"/>
                <w:b w:val="1"/>
                <w:bCs w:val="1"/>
                <w:noProof w:val="0"/>
                <w:color w:val="1F1F1F"/>
                <w:sz w:val="22"/>
                <w:szCs w:val="22"/>
                <w:lang w:val="en-GB"/>
              </w:rPr>
            </w:pPr>
            <w:r w:rsidRPr="507CE174" w:rsidR="69F9F7DF">
              <w:rPr>
                <w:rFonts w:ascii="Calibri" w:hAnsi="Calibri" w:eastAsia="Calibri" w:cs="Calibri"/>
                <w:b w:val="1"/>
                <w:bCs w:val="1"/>
                <w:noProof w:val="0"/>
                <w:color w:val="1F1F1F"/>
                <w:sz w:val="22"/>
                <w:szCs w:val="22"/>
                <w:lang w:val="en-GB"/>
              </w:rPr>
              <w:t>Netherlands</w:t>
            </w:r>
          </w:p>
          <w:p w:rsidR="69F9F7DF" w:rsidP="507CE174" w:rsidRDefault="69F9F7DF" w14:paraId="2E661AA1" w14:textId="43B7281C">
            <w:pPr>
              <w:pStyle w:val="a"/>
              <w:bidi w:val="0"/>
              <w:spacing w:before="0" w:beforeAutospacing="off" w:after="188" w:afterAutospacing="off" w:line="240" w:lineRule="auto"/>
              <w:ind w:left="0" w:right="0"/>
              <w:jc w:val="both"/>
            </w:pPr>
            <w:r w:rsidRPr="507CE174" w:rsidR="69F9F7DF">
              <w:rPr>
                <w:rFonts w:ascii="Calibri" w:hAnsi="Calibri" w:eastAsia="Calibri" w:cs="Calibri"/>
                <w:b w:val="0"/>
                <w:bCs w:val="0"/>
                <w:noProof w:val="0"/>
                <w:color w:val="1F1F1F"/>
                <w:sz w:val="22"/>
                <w:szCs w:val="22"/>
                <w:lang w:val="en-GB"/>
              </w:rPr>
              <w:t>A long-term downward trend in crude palm oil (CPO) import volumes continues. At the same time, CPO prices on a CIF Rotterdam basis remain elevated heading into the second half of 2026.The market is supported by limited export availability from key Asian producing nations.</w:t>
            </w:r>
          </w:p>
          <w:p w:rsidR="50DE810F" w:rsidP="507CE174" w:rsidRDefault="50DE810F" w14:paraId="0AF9084B" w14:textId="585512DC">
            <w:pPr>
              <w:pStyle w:val="a"/>
              <w:bidi w:val="0"/>
              <w:spacing w:before="0" w:beforeAutospacing="off" w:after="188" w:afterAutospacing="off" w:line="240" w:lineRule="auto"/>
              <w:ind w:left="0" w:right="0"/>
              <w:jc w:val="both"/>
            </w:pPr>
            <w:r w:rsidRPr="507CE174" w:rsidR="50DE810F">
              <w:rPr>
                <w:rFonts w:ascii="Calibri" w:hAnsi="Calibri" w:eastAsia="Calibri" w:cs="Calibri"/>
                <w:b w:val="0"/>
                <w:bCs w:val="0"/>
                <w:noProof w:val="0"/>
                <w:color w:val="1F1F1F"/>
                <w:sz w:val="22"/>
                <w:szCs w:val="22"/>
                <w:lang w:val="en-GB"/>
              </w:rPr>
              <w:t>According to the Oil World report published on July 13–14, 2026, the Netherlands was among the key EU countries (alongside Germany and France) that ensured the achievement of a historical record for rapeseed crushing in the European Union — 26.3 million tons. The main driver of processing capacities in Dutch ports is the consistently high demand for rapeseed oil from the local biodiesel industry. At the same time, analysts note that at the start of the 2026/27 season, the Dutch physical market is supplied with raw materials due to high carryover stocks.</w:t>
            </w:r>
          </w:p>
          <w:p w:rsidR="5E60907D" w:rsidP="507CE174" w:rsidRDefault="5E60907D" w14:paraId="248FA181" w14:textId="5CD88C39">
            <w:pPr>
              <w:pStyle w:val="a"/>
              <w:bidi w:val="0"/>
              <w:spacing w:before="0" w:beforeAutospacing="off" w:after="188" w:afterAutospacing="off" w:line="240" w:lineRule="auto"/>
              <w:ind w:left="0" w:right="0"/>
              <w:jc w:val="both"/>
              <w:rPr>
                <w:rFonts w:ascii="Calibri" w:hAnsi="Calibri" w:eastAsia="Calibri" w:cs="Calibri"/>
                <w:b w:val="1"/>
                <w:bCs w:val="1"/>
                <w:noProof w:val="0"/>
                <w:color w:val="1F1F1F"/>
                <w:sz w:val="22"/>
                <w:szCs w:val="22"/>
                <w:lang w:val="en-GB"/>
              </w:rPr>
            </w:pPr>
            <w:r w:rsidRPr="507CE174" w:rsidR="5E60907D">
              <w:rPr>
                <w:rFonts w:ascii="Calibri" w:hAnsi="Calibri" w:eastAsia="Calibri" w:cs="Calibri"/>
                <w:b w:val="1"/>
                <w:bCs w:val="1"/>
                <w:noProof w:val="0"/>
                <w:color w:val="1F1F1F"/>
                <w:sz w:val="22"/>
                <w:szCs w:val="22"/>
                <w:lang w:val="en-GB"/>
              </w:rPr>
              <w:t>Italy</w:t>
            </w:r>
          </w:p>
          <w:p w:rsidR="5E60907D" w:rsidP="507CE174" w:rsidRDefault="5E60907D" w14:paraId="43D2F8DA" w14:textId="46CB693D">
            <w:pPr>
              <w:pStyle w:val="a"/>
              <w:bidi w:val="0"/>
              <w:spacing w:before="0" w:beforeAutospacing="off" w:after="188" w:afterAutospacing="off" w:line="240" w:lineRule="auto"/>
              <w:ind w:left="0" w:right="0"/>
              <w:jc w:val="both"/>
            </w:pPr>
            <w:r w:rsidRPr="507CE174" w:rsidR="5E60907D">
              <w:rPr>
                <w:rFonts w:ascii="Calibri" w:hAnsi="Calibri" w:eastAsia="Calibri" w:cs="Calibri"/>
                <w:b w:val="0"/>
                <w:bCs w:val="0"/>
                <w:noProof w:val="0"/>
                <w:color w:val="1F1F1F"/>
                <w:sz w:val="22"/>
                <w:szCs w:val="22"/>
                <w:lang w:val="en-GB"/>
              </w:rPr>
              <w:t>According to the final analytical report on the European biofuels and technical fats market from the UFOP association, released on July 21, 2026, based on the results of the trading season, Italy has firmly established its status as the second-largest importer of palm oil in the European Union (second only to the Netherlands) with a total import volume of 734,000 tons. Despite an overall 12% decrease in imports due to regulatory pressure and the reduction of the biodiesel track, the Italian food and chemical industries in July 2026 are generating consistently high commercial demand for this type of raw material.</w:t>
            </w:r>
          </w:p>
          <w:p w:rsidR="5E60907D" w:rsidP="507CE174" w:rsidRDefault="5E60907D" w14:paraId="4B525969" w14:textId="1D61A228">
            <w:pPr>
              <w:pStyle w:val="a"/>
              <w:bidi w:val="0"/>
              <w:spacing w:before="0" w:beforeAutospacing="off" w:after="188" w:afterAutospacing="off" w:line="240" w:lineRule="auto"/>
              <w:ind w:left="0" w:right="0"/>
              <w:jc w:val="both"/>
            </w:pPr>
            <w:r w:rsidRPr="507CE174" w:rsidR="5E60907D">
              <w:rPr>
                <w:rFonts w:ascii="Calibri" w:hAnsi="Calibri" w:eastAsia="Calibri" w:cs="Calibri"/>
                <w:b w:val="0"/>
                <w:bCs w:val="0"/>
                <w:noProof w:val="0"/>
                <w:color w:val="1F1F1F"/>
                <w:sz w:val="22"/>
                <w:szCs w:val="22"/>
                <w:lang w:val="en-GB"/>
              </w:rPr>
              <w:t xml:space="preserve">In mid-July, the Italian Oil Industry Association (ASSITOL, a member of </w:t>
            </w:r>
            <w:r w:rsidRPr="507CE174" w:rsidR="5E60907D">
              <w:rPr>
                <w:rFonts w:ascii="Calibri" w:hAnsi="Calibri" w:eastAsia="Calibri" w:cs="Calibri"/>
                <w:b w:val="0"/>
                <w:bCs w:val="0"/>
                <w:noProof w:val="0"/>
                <w:color w:val="1F1F1F"/>
                <w:sz w:val="22"/>
                <w:szCs w:val="22"/>
                <w:lang w:val="en-GB"/>
              </w:rPr>
              <w:t>Federalimentare</w:t>
            </w:r>
            <w:r w:rsidRPr="507CE174" w:rsidR="5E60907D">
              <w:rPr>
                <w:rFonts w:ascii="Calibri" w:hAnsi="Calibri" w:eastAsia="Calibri" w:cs="Calibri"/>
                <w:b w:val="0"/>
                <w:bCs w:val="0"/>
                <w:noProof w:val="0"/>
                <w:color w:val="1F1F1F"/>
                <w:sz w:val="22"/>
                <w:szCs w:val="22"/>
                <w:lang w:val="en-GB"/>
              </w:rPr>
              <w:t xml:space="preserve"> and Confindustria) issued an official address to the market, condemning the practice of dumping and a "race to the bottom" in lowering olive oil prices by large retail chains (GDO) and the food service sector (</w:t>
            </w:r>
            <w:r w:rsidRPr="507CE174" w:rsidR="5E60907D">
              <w:rPr>
                <w:rFonts w:ascii="Calibri" w:hAnsi="Calibri" w:eastAsia="Calibri" w:cs="Calibri"/>
                <w:b w:val="0"/>
                <w:bCs w:val="0"/>
                <w:noProof w:val="0"/>
                <w:color w:val="1F1F1F"/>
                <w:sz w:val="22"/>
                <w:szCs w:val="22"/>
                <w:lang w:val="en-GB"/>
              </w:rPr>
              <w:t>Horeca</w:t>
            </w:r>
            <w:r w:rsidRPr="507CE174" w:rsidR="5E60907D">
              <w:rPr>
                <w:rFonts w:ascii="Calibri" w:hAnsi="Calibri" w:eastAsia="Calibri" w:cs="Calibri"/>
                <w:b w:val="0"/>
                <w:bCs w:val="0"/>
                <w:noProof w:val="0"/>
                <w:color w:val="1F1F1F"/>
                <w:sz w:val="22"/>
                <w:szCs w:val="22"/>
                <w:lang w:val="en-GB"/>
              </w:rPr>
              <w:t xml:space="preserve">). Anna Cane, President of ASSITOL's olive oil group, emphasized that against the backdrop of a gradual recovery in Mediterranean production volumes following the crisis-level poor harvests of recent years, the industry is obligated to maintain a fair value for Extra Virgin, preventing the devaluation of the </w:t>
            </w:r>
            <w:r w:rsidRPr="507CE174" w:rsidR="5E60907D">
              <w:rPr>
                <w:rFonts w:ascii="Calibri" w:hAnsi="Calibri" w:eastAsia="Calibri" w:cs="Calibri"/>
                <w:b w:val="0"/>
                <w:bCs w:val="0"/>
                <w:noProof w:val="0"/>
                <w:color w:val="1F1F1F"/>
                <w:sz w:val="22"/>
                <w:szCs w:val="22"/>
                <w:lang w:val="en-GB"/>
              </w:rPr>
              <w:t>labor</w:t>
            </w:r>
            <w:r w:rsidRPr="507CE174" w:rsidR="5E60907D">
              <w:rPr>
                <w:rFonts w:ascii="Calibri" w:hAnsi="Calibri" w:eastAsia="Calibri" w:cs="Calibri"/>
                <w:b w:val="0"/>
                <w:bCs w:val="0"/>
                <w:noProof w:val="0"/>
                <w:color w:val="1F1F1F"/>
                <w:sz w:val="22"/>
                <w:szCs w:val="22"/>
                <w:lang w:val="en-GB"/>
              </w:rPr>
              <w:t xml:space="preserve"> of farmers and processors.</w:t>
            </w:r>
          </w:p>
          <w:p w:rsidR="7E81AF4B" w:rsidP="507CE174" w:rsidRDefault="7E81AF4B" w14:paraId="23803CF9" w14:textId="4FCC6392">
            <w:pPr>
              <w:pStyle w:val="a"/>
              <w:bidi w:val="0"/>
              <w:spacing w:before="0" w:beforeAutospacing="off" w:after="188" w:afterAutospacing="off" w:line="240" w:lineRule="auto"/>
              <w:ind w:left="0" w:right="0"/>
              <w:jc w:val="both"/>
              <w:rPr>
                <w:rFonts w:ascii="Calibri" w:hAnsi="Calibri" w:eastAsia="Calibri" w:cs="Calibri"/>
                <w:b w:val="1"/>
                <w:bCs w:val="1"/>
                <w:noProof w:val="0"/>
                <w:color w:val="1F1F1F"/>
                <w:sz w:val="22"/>
                <w:szCs w:val="22"/>
                <w:lang w:val="en-GB"/>
              </w:rPr>
            </w:pPr>
            <w:r w:rsidRPr="507CE174" w:rsidR="7E81AF4B">
              <w:rPr>
                <w:rFonts w:ascii="Calibri" w:hAnsi="Calibri" w:eastAsia="Calibri" w:cs="Calibri"/>
                <w:b w:val="1"/>
                <w:bCs w:val="1"/>
                <w:noProof w:val="0"/>
                <w:color w:val="1F1F1F"/>
                <w:sz w:val="22"/>
                <w:szCs w:val="22"/>
                <w:lang w:val="en-GB"/>
              </w:rPr>
              <w:t>Germany</w:t>
            </w:r>
          </w:p>
          <w:p w:rsidR="7E81AF4B" w:rsidP="507CE174" w:rsidRDefault="7E81AF4B" w14:paraId="0023C9F7" w14:textId="08DAACA1">
            <w:pPr>
              <w:pStyle w:val="a"/>
              <w:bidi w:val="0"/>
              <w:spacing w:before="0" w:beforeAutospacing="off" w:after="188" w:afterAutospacing="off" w:line="240" w:lineRule="auto"/>
              <w:ind w:left="0" w:right="0"/>
              <w:jc w:val="both"/>
            </w:pPr>
            <w:r w:rsidRPr="507CE174" w:rsidR="7E81AF4B">
              <w:rPr>
                <w:rFonts w:ascii="Calibri" w:hAnsi="Calibri" w:eastAsia="Calibri" w:cs="Calibri"/>
                <w:b w:val="0"/>
                <w:bCs w:val="0"/>
                <w:noProof w:val="0"/>
                <w:color w:val="1F1F1F"/>
                <w:sz w:val="22"/>
                <w:szCs w:val="22"/>
                <w:lang w:val="en-GB"/>
              </w:rPr>
              <w:t>During the week of July 13–20, 2026, analysts recorded a sharp jump in projected demand for hydrotreated vegetable oil (HVO) in Germany to 2.1 million tonnes in 2026 (compared to 800,000 tonnes in 2025). The explosive growth is driven by the entry into force of the updated German law implementing the RED III directive, which completely abolished the practice of "double counting" for feedstocks from Annex IX (Part A). This forces German oil companies to physically purchase significantly more vegetable oils and technical fats to meet national greenhouse gas emission reduction quotas.</w:t>
            </w:r>
          </w:p>
          <w:p w:rsidR="73A85A53" w:rsidP="507CE174" w:rsidRDefault="73A85A53" w14:paraId="266D3BB4" w14:textId="4A3FE1AC">
            <w:pPr>
              <w:pStyle w:val="a"/>
              <w:bidi w:val="0"/>
              <w:spacing w:before="0" w:beforeAutospacing="off" w:after="188" w:afterAutospacing="off" w:line="240" w:lineRule="auto"/>
              <w:ind w:left="0" w:right="0"/>
              <w:jc w:val="both"/>
            </w:pPr>
            <w:r w:rsidRPr="507CE174" w:rsidR="73A85A53">
              <w:rPr>
                <w:rFonts w:ascii="Calibri" w:hAnsi="Calibri" w:eastAsia="Calibri" w:cs="Calibri"/>
                <w:b w:val="0"/>
                <w:bCs w:val="0"/>
                <w:noProof w:val="0"/>
                <w:color w:val="1F1F1F"/>
                <w:sz w:val="22"/>
                <w:szCs w:val="22"/>
                <w:lang w:val="en-GB"/>
              </w:rPr>
              <w:t>As of mid-July 2026, physical deliveries of vegetable oils and HVO biodiesel feedstock to German refineries were at risk of disruption due to a critical drop in water levels in the Rhine River amid a summer heatwave. According to trader estimates as of July 14, this significantly reduced barge cargo capacity, driving up domestic logistics tariffs and restricting oil import deliveries from Dutch and Belgian ports to key plants in Western and Southern Germany.</w:t>
            </w:r>
          </w:p>
          <w:p w:rsidRPr="001C35A4" w:rsidR="001C35A4" w:rsidP="34990910" w:rsidRDefault="001C35A4" w14:paraId="502F9F5A" w14:textId="55BE5E95">
            <w:pPr>
              <w:pStyle w:val="a"/>
              <w:suppressLineNumbers w:val="0"/>
              <w:bidi w:val="0"/>
              <w:spacing w:before="0" w:beforeAutospacing="off" w:after="188" w:afterAutospacing="off" w:line="240" w:lineRule="auto"/>
              <w:ind w:left="0" w:right="0"/>
              <w:jc w:val="both"/>
              <w:rPr>
                <w:rFonts w:ascii="Calibri" w:hAnsi="Calibri" w:eastAsia="Calibri" w:cs="Calibri"/>
                <w:b w:val="1"/>
                <w:bCs w:val="1"/>
                <w:i w:val="0"/>
                <w:iCs w:val="0"/>
                <w:strike w:val="0"/>
                <w:dstrike w:val="0"/>
                <w:noProof w:val="0"/>
                <w:color w:val="1F1F1F"/>
                <w:sz w:val="22"/>
                <w:szCs w:val="22"/>
                <w:u w:val="none"/>
                <w:lang w:val="en-US"/>
              </w:rPr>
            </w:pPr>
            <w:r w:rsidRPr="1487403A" w:rsidR="336F6AF7">
              <w:rPr>
                <w:rFonts w:ascii="Calibri" w:hAnsi="Calibri" w:eastAsia="Calibri" w:cs="Calibri"/>
                <w:b w:val="1"/>
                <w:bCs w:val="1"/>
                <w:i w:val="0"/>
                <w:iCs w:val="0"/>
                <w:strike w:val="0"/>
                <w:dstrike w:val="0"/>
                <w:noProof w:val="0"/>
                <w:color w:val="1F1F1F"/>
                <w:sz w:val="22"/>
                <w:szCs w:val="22"/>
                <w:u w:val="none"/>
                <w:lang w:val="en-US"/>
              </w:rPr>
              <w:t xml:space="preserve">2. </w:t>
            </w:r>
            <w:r w:rsidRPr="1487403A" w:rsidR="58BAF2FB">
              <w:rPr>
                <w:rFonts w:ascii="Calibri" w:hAnsi="Calibri" w:eastAsia="Calibri" w:cs="Calibri"/>
                <w:b w:val="1"/>
                <w:bCs w:val="1"/>
                <w:i w:val="0"/>
                <w:iCs w:val="0"/>
                <w:strike w:val="0"/>
                <w:dstrike w:val="0"/>
                <w:noProof w:val="0"/>
                <w:color w:val="1F1F1F"/>
                <w:sz w:val="22"/>
                <w:szCs w:val="22"/>
                <w:u w:val="none"/>
                <w:lang w:val="en-US"/>
              </w:rPr>
              <w:t xml:space="preserve">Southern, Central, and Eastern European Regional Markets </w:t>
            </w:r>
          </w:p>
          <w:p w:rsidR="0879C6C8" w:rsidP="1487403A" w:rsidRDefault="0879C6C8" w14:paraId="3880FE49" w14:textId="5B4D1794">
            <w:pPr>
              <w:pStyle w:val="a"/>
              <w:suppressLineNumbers w:val="0"/>
              <w:bidi w:val="0"/>
              <w:spacing w:before="0" w:beforeAutospacing="off" w:after="188" w:afterAutospacing="off" w:line="240" w:lineRule="auto"/>
              <w:ind w:left="0" w:right="0"/>
              <w:jc w:val="both"/>
            </w:pPr>
            <w:r w:rsidRPr="0EEE2A85" w:rsidR="0879C6C8">
              <w:rPr>
                <w:rFonts w:ascii="Calibri" w:hAnsi="Calibri" w:eastAsia="Calibri" w:cs="Calibri"/>
                <w:b w:val="1"/>
                <w:bCs w:val="1"/>
                <w:i w:val="0"/>
                <w:iCs w:val="0"/>
                <w:strike w:val="0"/>
                <w:dstrike w:val="0"/>
                <w:noProof w:val="0"/>
                <w:color w:val="1F1F1F"/>
                <w:sz w:val="22"/>
                <w:szCs w:val="22"/>
                <w:u w:val="none"/>
                <w:lang w:val="en-GB" w:eastAsia="ja-JP" w:bidi="ar-SA"/>
              </w:rPr>
              <w:t>Romania</w:t>
            </w:r>
          </w:p>
          <w:p w:rsidR="3A34DA00" w:rsidP="0EEE2A85" w:rsidRDefault="3A34DA00" w14:paraId="61C8D5E4" w14:textId="12F34F38">
            <w:pPr>
              <w:pStyle w:val="a"/>
              <w:suppressLineNumbers w:val="0"/>
              <w:bidi w:val="0"/>
              <w:spacing w:before="0" w:beforeAutospacing="off" w:after="188" w:afterAutospacing="off" w:line="240" w:lineRule="auto"/>
              <w:ind w:left="0" w:right="0"/>
              <w:jc w:val="both"/>
            </w:pPr>
            <w:r w:rsidRPr="507CE174" w:rsidR="70A78D44">
              <w:rPr>
                <w:rFonts w:ascii="Calibri" w:hAnsi="Calibri" w:eastAsia="Calibri" w:cs="Calibri"/>
                <w:b w:val="0"/>
                <w:bCs w:val="0"/>
                <w:i w:val="0"/>
                <w:iCs w:val="0"/>
                <w:strike w:val="0"/>
                <w:dstrike w:val="0"/>
                <w:noProof w:val="0"/>
                <w:color w:val="1F1F1F"/>
                <w:sz w:val="22"/>
                <w:szCs w:val="22"/>
                <w:u w:val="none"/>
                <w:lang w:val="en-GB"/>
              </w:rPr>
              <w:t>Due to severe heat during the harvest period, the European Commission lowered the average rapeseed yield forecast for Romania to 3.08 t/ha (compared to 3.18 t/ha in the previous period). During the reporting week, Romania's domestic market was under simultaneous pressure from the ongoing harvest campaign and high oil price volatility; however, quotes were supported by stable demand from European biodiesel plants.</w:t>
            </w:r>
          </w:p>
          <w:p w:rsidR="70A78D44" w:rsidP="507CE174" w:rsidRDefault="70A78D44" w14:paraId="5A42715A" w14:textId="04A29643">
            <w:pPr>
              <w:pStyle w:val="a"/>
              <w:suppressLineNumbers w:val="0"/>
              <w:bidi w:val="0"/>
              <w:spacing w:before="0" w:beforeAutospacing="off" w:after="188" w:afterAutospacing="off" w:line="240" w:lineRule="auto"/>
              <w:ind w:left="0" w:right="0"/>
              <w:jc w:val="both"/>
            </w:pPr>
            <w:r w:rsidRPr="507CE174" w:rsidR="70A78D44">
              <w:rPr>
                <w:rFonts w:ascii="Calibri" w:hAnsi="Calibri" w:eastAsia="Calibri" w:cs="Calibri"/>
                <w:b w:val="0"/>
                <w:bCs w:val="0"/>
                <w:i w:val="0"/>
                <w:iCs w:val="0"/>
                <w:strike w:val="0"/>
                <w:dstrike w:val="0"/>
                <w:noProof w:val="0"/>
                <w:color w:val="1F1F1F"/>
                <w:sz w:val="22"/>
                <w:szCs w:val="22"/>
                <w:u w:val="none"/>
                <w:lang w:val="en-GB"/>
              </w:rPr>
              <w:t>Against the backdrop of escalating attacks on the port infrastructure of the Black Sea region in mid-July (including a strike on the Kernel terminal in the Odesa region, which destroyed 9,000 tons of sunflower oil), the Romanian port of Constanta has established itself as a key predictable export hub for the region. During the period of July 13–20, truck queues were recorded at the entrance to the port terminals (specifically Dana 32), overwhelmed by transit and local exports of vegetable oils and grain.</w:t>
            </w:r>
          </w:p>
          <w:p w:rsidR="56EDB353" w:rsidP="0EEE2A85" w:rsidRDefault="56EDB353" w14:paraId="119828B7" w14:textId="34257860">
            <w:pPr>
              <w:pStyle w:val="a"/>
              <w:suppressLineNumbers w:val="0"/>
              <w:bidi w:val="0"/>
              <w:spacing w:before="0" w:beforeAutospacing="off" w:after="188" w:afterAutospacing="off" w:line="240" w:lineRule="auto"/>
              <w:ind w:left="0" w:right="0"/>
              <w:jc w:val="both"/>
              <w:rPr>
                <w:rFonts w:ascii="Calibri" w:hAnsi="Calibri" w:eastAsia="Calibri" w:cs="Calibri"/>
                <w:b w:val="1"/>
                <w:bCs w:val="1"/>
                <w:i w:val="0"/>
                <w:iCs w:val="0"/>
                <w:strike w:val="0"/>
                <w:dstrike w:val="0"/>
                <w:noProof w:val="0"/>
                <w:color w:val="1F1F1F"/>
                <w:sz w:val="22"/>
                <w:szCs w:val="22"/>
                <w:u w:val="none"/>
                <w:lang w:val="en-GB"/>
              </w:rPr>
            </w:pPr>
            <w:r w:rsidRPr="0EEE2A85" w:rsidR="56EDB353">
              <w:rPr>
                <w:rFonts w:ascii="Calibri" w:hAnsi="Calibri" w:eastAsia="Calibri" w:cs="Calibri"/>
                <w:b w:val="1"/>
                <w:bCs w:val="1"/>
                <w:i w:val="0"/>
                <w:iCs w:val="0"/>
                <w:strike w:val="0"/>
                <w:dstrike w:val="0"/>
                <w:noProof w:val="0"/>
                <w:color w:val="1F1F1F"/>
                <w:sz w:val="22"/>
                <w:szCs w:val="22"/>
                <w:u w:val="none"/>
                <w:lang w:val="en-GB"/>
              </w:rPr>
              <w:t>Moldova</w:t>
            </w:r>
          </w:p>
          <w:p w:rsidR="56EDB353" w:rsidP="0EEE2A85" w:rsidRDefault="56EDB353" w14:paraId="4DF0B54E" w14:textId="154B01D7">
            <w:pPr>
              <w:pStyle w:val="a"/>
              <w:suppressLineNumbers w:val="0"/>
              <w:bidi w:val="0"/>
              <w:spacing w:before="0" w:beforeAutospacing="off" w:after="188" w:afterAutospacing="off" w:line="240" w:lineRule="auto"/>
              <w:ind w:left="0" w:right="0"/>
              <w:jc w:val="both"/>
            </w:pPr>
            <w:r w:rsidRPr="507CE174" w:rsidR="7E5A2E33">
              <w:rPr>
                <w:rFonts w:ascii="Calibri" w:hAnsi="Calibri" w:eastAsia="Calibri" w:cs="Calibri"/>
                <w:b w:val="0"/>
                <w:bCs w:val="0"/>
                <w:i w:val="0"/>
                <w:iCs w:val="0"/>
                <w:strike w:val="0"/>
                <w:dstrike w:val="0"/>
                <w:noProof w:val="0"/>
                <w:color w:val="1F1F1F"/>
                <w:sz w:val="22"/>
                <w:szCs w:val="22"/>
                <w:u w:val="none"/>
                <w:lang w:val="en-GB"/>
              </w:rPr>
              <w:t>Moldova sharply increased its sunflower oil exports, shipping 92,000 tons of products to foreign markets for a total of 2.07 billion lei, with an average invoice value of 22.6 lei/kg. This figure is nearly 5 times higher than the weak result of the 2024/25 season (19,210 tons for 437.7 million lei). Local analysts noted Moldova's partial return to the 'major league' of Black Sea vegetable oil exporters, driven by the recovery of domestic seed processing volumes.</w:t>
            </w:r>
          </w:p>
          <w:p w:rsidR="0AB81AF0" w:rsidP="507CE174" w:rsidRDefault="0AB81AF0" w14:paraId="71F69257" w14:textId="72A82B1A">
            <w:pPr>
              <w:pStyle w:val="a"/>
              <w:suppressLineNumbers w:val="0"/>
              <w:bidi w:val="0"/>
              <w:spacing w:before="0" w:beforeAutospacing="off" w:after="188" w:afterAutospacing="off" w:line="240" w:lineRule="auto"/>
              <w:ind w:left="0" w:right="0"/>
              <w:jc w:val="both"/>
            </w:pPr>
            <w:r w:rsidRPr="507CE174" w:rsidR="0AB81AF0">
              <w:rPr>
                <w:rFonts w:ascii="Calibri" w:hAnsi="Calibri" w:eastAsia="Calibri" w:cs="Calibri"/>
                <w:b w:val="1"/>
                <w:bCs w:val="1"/>
                <w:i w:val="0"/>
                <w:iCs w:val="0"/>
                <w:strike w:val="0"/>
                <w:dstrike w:val="0"/>
                <w:noProof w:val="0"/>
                <w:color w:val="1F1F1F"/>
                <w:sz w:val="22"/>
                <w:szCs w:val="22"/>
                <w:u w:val="none"/>
                <w:lang w:val="en-GB"/>
              </w:rPr>
              <w:t>Poland</w:t>
            </w:r>
          </w:p>
          <w:p w:rsidR="0AB81AF0" w:rsidP="507CE174" w:rsidRDefault="0AB81AF0" w14:paraId="481E8A8C" w14:textId="6C7827B9">
            <w:pPr>
              <w:pStyle w:val="a"/>
              <w:suppressLineNumbers w:val="0"/>
              <w:bidi w:val="0"/>
              <w:spacing w:before="0" w:beforeAutospacing="off" w:after="188" w:afterAutospacing="off" w:line="240" w:lineRule="auto"/>
              <w:ind w:left="0" w:right="0"/>
              <w:jc w:val="both"/>
              <w:rPr>
                <w:rFonts w:ascii="Calibri" w:hAnsi="Calibri" w:eastAsia="Calibri" w:cs="Calibri"/>
                <w:b w:val="0"/>
                <w:bCs w:val="0"/>
                <w:i w:val="0"/>
                <w:iCs w:val="0"/>
                <w:strike w:val="0"/>
                <w:dstrike w:val="0"/>
                <w:noProof w:val="0"/>
                <w:color w:val="1F1F1F"/>
                <w:sz w:val="22"/>
                <w:szCs w:val="22"/>
                <w:u w:val="none"/>
                <w:lang w:val="en-GB"/>
              </w:rPr>
            </w:pPr>
            <w:r w:rsidRPr="507CE174" w:rsidR="0AB81AF0">
              <w:rPr>
                <w:rFonts w:ascii="Calibri" w:hAnsi="Calibri" w:eastAsia="Calibri" w:cs="Calibri"/>
                <w:b w:val="0"/>
                <w:bCs w:val="0"/>
                <w:i w:val="0"/>
                <w:iCs w:val="0"/>
                <w:strike w:val="0"/>
                <w:dstrike w:val="0"/>
                <w:noProof w:val="0"/>
                <w:color w:val="1F1F1F"/>
                <w:sz w:val="22"/>
                <w:szCs w:val="22"/>
                <w:u w:val="none"/>
                <w:lang w:val="en-GB"/>
              </w:rPr>
              <w:t>According to market analytical reviews dated July 20, Polish oilseed crushing plants have faced a severe structural shortage of raw materials, as total processing capacities in Poland exceed 4 million tons, while domestic harvest is projected at a level significantly lower than the usual 3.5–3.9 million tons. Due to ongoing restrictions on direct oilseed imports from Ukraine, Polish traders and processors during the reporting week began actively competing with Western European plants for rapeseed import supplies from Romania (whose export potential is estimated at 1.5 million tons) to ensure the planned utilization of their oil crushing capacities in the second half of the year.</w:t>
            </w:r>
          </w:p>
          <w:p w:rsidR="5FDAAEE9" w:rsidP="507CE174" w:rsidRDefault="5FDAAEE9" w14:paraId="7F95A572" w14:textId="07E73637">
            <w:pPr>
              <w:pStyle w:val="a"/>
              <w:suppressLineNumbers w:val="0"/>
              <w:bidi w:val="0"/>
              <w:spacing w:before="0" w:beforeAutospacing="off" w:after="188" w:afterAutospacing="off" w:line="240" w:lineRule="auto"/>
              <w:ind w:left="0" w:right="0"/>
              <w:jc w:val="both"/>
              <w:rPr>
                <w:rFonts w:ascii="Calibri" w:hAnsi="Calibri" w:eastAsia="Calibri" w:cs="Calibri"/>
                <w:b w:val="1"/>
                <w:bCs w:val="1"/>
                <w:i w:val="0"/>
                <w:iCs w:val="0"/>
                <w:strike w:val="0"/>
                <w:dstrike w:val="0"/>
                <w:noProof w:val="0"/>
                <w:color w:val="1F1F1F"/>
                <w:sz w:val="22"/>
                <w:szCs w:val="22"/>
                <w:u w:val="none"/>
                <w:lang w:val="en-GB"/>
              </w:rPr>
            </w:pPr>
            <w:r w:rsidRPr="507CE174" w:rsidR="539A2618">
              <w:rPr>
                <w:rFonts w:ascii="Calibri" w:hAnsi="Calibri" w:eastAsia="Calibri" w:cs="Calibri"/>
                <w:b w:val="1"/>
                <w:bCs w:val="1"/>
                <w:i w:val="0"/>
                <w:iCs w:val="0"/>
                <w:strike w:val="0"/>
                <w:dstrike w:val="0"/>
                <w:noProof w:val="0"/>
                <w:color w:val="1F1F1F"/>
                <w:sz w:val="22"/>
                <w:szCs w:val="22"/>
                <w:u w:val="none"/>
                <w:lang w:val="en-GB"/>
              </w:rPr>
              <w:t>3</w:t>
            </w:r>
            <w:r w:rsidRPr="507CE174" w:rsidR="496F4416">
              <w:rPr>
                <w:rFonts w:ascii="Calibri" w:hAnsi="Calibri" w:eastAsia="Calibri" w:cs="Calibri"/>
                <w:b w:val="1"/>
                <w:bCs w:val="1"/>
                <w:i w:val="0"/>
                <w:iCs w:val="0"/>
                <w:strike w:val="0"/>
                <w:dstrike w:val="0"/>
                <w:noProof w:val="0"/>
                <w:color w:val="1F1F1F"/>
                <w:sz w:val="22"/>
                <w:szCs w:val="22"/>
                <w:u w:val="none"/>
                <w:lang w:val="en-GB"/>
              </w:rPr>
              <w:t>. Production and Balances in the Black Sea Region</w:t>
            </w:r>
          </w:p>
          <w:p w:rsidRPr="001C35A4" w:rsidR="001C35A4" w:rsidP="41FC0F3D" w:rsidRDefault="001C35A4" w14:paraId="511CF847" w14:textId="64C28BA4">
            <w:pPr>
              <w:pStyle w:val="a"/>
              <w:suppressLineNumbers w:val="0"/>
              <w:bidi w:val="0"/>
              <w:spacing w:before="0" w:beforeAutospacing="off" w:after="188" w:afterAutospacing="off" w:line="240" w:lineRule="auto"/>
              <w:ind w:left="0" w:right="0"/>
              <w:jc w:val="both"/>
              <w:rPr>
                <w:rFonts w:ascii="Calibri" w:hAnsi="Calibri" w:eastAsia="Calibri" w:cs="Calibri"/>
                <w:b w:val="1"/>
                <w:bCs w:val="1"/>
                <w:i w:val="0"/>
                <w:iCs w:val="0"/>
                <w:strike w:val="0"/>
                <w:dstrike w:val="0"/>
                <w:noProof w:val="0"/>
                <w:color w:val="1F1F1F"/>
                <w:sz w:val="22"/>
                <w:szCs w:val="22"/>
                <w:u w:val="none"/>
                <w:lang w:val="en-GB"/>
              </w:rPr>
            </w:pPr>
            <w:r w:rsidRPr="507CE174" w:rsidR="3BE70DBE">
              <w:rPr>
                <w:rFonts w:ascii="Calibri" w:hAnsi="Calibri" w:eastAsia="Calibri" w:cs="Calibri"/>
                <w:b w:val="1"/>
                <w:bCs w:val="1"/>
                <w:i w:val="0"/>
                <w:iCs w:val="0"/>
                <w:strike w:val="0"/>
                <w:dstrike w:val="0"/>
                <w:noProof w:val="0"/>
                <w:color w:val="1F1F1F"/>
                <w:sz w:val="22"/>
                <w:szCs w:val="22"/>
                <w:u w:val="none"/>
                <w:lang w:val="en-GB"/>
              </w:rPr>
              <w:t>Ukraine</w:t>
            </w:r>
          </w:p>
          <w:p w:rsidR="21E20DFB" w:rsidP="0EEE2A85" w:rsidRDefault="21E20DFB" w14:paraId="3446749A" w14:textId="078073FE">
            <w:pPr>
              <w:pStyle w:val="a"/>
              <w:bidi w:val="0"/>
              <w:spacing w:before="0" w:beforeAutospacing="off" w:after="188" w:afterAutospacing="off" w:line="240" w:lineRule="auto"/>
              <w:ind w:left="0" w:right="0"/>
              <w:jc w:val="both"/>
            </w:pPr>
            <w:r w:rsidRPr="507CE174" w:rsidR="53CCDD6F">
              <w:rPr>
                <w:rFonts w:ascii="Calibri" w:hAnsi="Calibri" w:eastAsia="Calibri" w:cs="Calibri"/>
                <w:b w:val="0"/>
                <w:bCs w:val="0"/>
                <w:noProof w:val="0"/>
                <w:color w:val="1F1F1F"/>
                <w:sz w:val="22"/>
                <w:szCs w:val="22"/>
                <w:lang w:val="en-GB"/>
              </w:rPr>
              <w:t>In the morning hours of July 14, 2026, a major oilseed transshipment complex belonging to Kernel was severely damaged as a result of a targeted drone attack in the Odesa region. The resulting large-scale fire destroyed half of the tank farm and terminal infrastructure. In total, approximately 25,000 tons of sunflower oil were damaged and destroyed (including volumes belonging to Kernel and an American company leasing the capacity). This occurred immediately following the attacks on July 11–12, when Kernel had already lost 9,000 tons of oil and 45,000 tons of wheat. The restoration timeline for the terminal has been frozen pending a full engineering audit.</w:t>
            </w:r>
          </w:p>
          <w:p w:rsidR="53CCDD6F" w:rsidP="507CE174" w:rsidRDefault="53CCDD6F" w14:paraId="09315BC5" w14:textId="719B663D">
            <w:pPr>
              <w:pStyle w:val="a"/>
              <w:bidi w:val="0"/>
              <w:spacing w:before="0" w:beforeAutospacing="off" w:after="188" w:afterAutospacing="off" w:line="240" w:lineRule="auto"/>
              <w:ind w:left="0" w:right="0"/>
              <w:jc w:val="both"/>
            </w:pPr>
            <w:r w:rsidRPr="507CE174" w:rsidR="53CCDD6F">
              <w:rPr>
                <w:rFonts w:ascii="Calibri" w:hAnsi="Calibri" w:eastAsia="Calibri" w:cs="Calibri"/>
                <w:b w:val="0"/>
                <w:bCs w:val="0"/>
                <w:noProof w:val="0"/>
                <w:color w:val="1F1F1F"/>
                <w:sz w:val="22"/>
                <w:szCs w:val="22"/>
                <w:lang w:val="en-GB"/>
              </w:rPr>
              <w:t>Raw material losses and the partial suspension of deep-water shipments have sharply reduced the available market supply. Demand prices for crude sunflower oil delivered to Black Sea ports rose by $10–20 over the week, reaching $1345–1350/t. Prices on CIF Rotterdam terms in the European physical market remained at peak levels of $1490/t amid the Black Sea shortage. Export quotations for sunflower oil on an FOB Black Sea basis stopped falling and stabilized at $1380/t.</w:t>
            </w:r>
          </w:p>
          <w:p w:rsidR="72CEE912" w:rsidP="507CE174" w:rsidRDefault="72CEE912" w14:paraId="607AAA7D" w14:textId="35E16117">
            <w:pPr>
              <w:pStyle w:val="a"/>
              <w:bidi w:val="0"/>
              <w:spacing w:before="0" w:beforeAutospacing="off" w:after="188" w:afterAutospacing="off" w:line="240" w:lineRule="auto"/>
              <w:ind w:left="0" w:right="0"/>
              <w:jc w:val="both"/>
            </w:pPr>
            <w:r w:rsidRPr="507CE174" w:rsidR="72CEE912">
              <w:rPr>
                <w:rFonts w:ascii="Calibri" w:hAnsi="Calibri" w:eastAsia="Calibri" w:cs="Calibri"/>
                <w:b w:val="0"/>
                <w:bCs w:val="0"/>
                <w:noProof w:val="0"/>
                <w:color w:val="1F1F1F"/>
                <w:sz w:val="22"/>
                <w:szCs w:val="22"/>
                <w:lang w:val="en-GB"/>
              </w:rPr>
              <w:t>In the July report of the U.S. Department of Agriculture (USDA), published in the middle of the month, the forecast for the sunflower harvest in Ukraine for the 2026/27 season was reduced from 15 million tons to 14.5 million tons. This downward adjustment partially balanced the global market, offsetting a simultaneous increase in the sunflower crop forecast for Russia (from 17.5 to 18.0 million tons).</w:t>
            </w:r>
          </w:p>
          <w:p w:rsidR="72CEE912" w:rsidP="507CE174" w:rsidRDefault="72CEE912" w14:paraId="57F973C1" w14:textId="02855280">
            <w:pPr>
              <w:pStyle w:val="a"/>
              <w:bidi w:val="0"/>
              <w:spacing w:before="0" w:beforeAutospacing="off" w:after="188" w:afterAutospacing="off" w:line="240" w:lineRule="auto"/>
              <w:ind w:left="0" w:right="0"/>
              <w:jc w:val="both"/>
            </w:pPr>
            <w:r w:rsidRPr="507CE174" w:rsidR="72CEE912">
              <w:rPr>
                <w:rFonts w:ascii="Calibri" w:hAnsi="Calibri" w:eastAsia="Calibri" w:cs="Calibri"/>
                <w:b w:val="0"/>
                <w:bCs w:val="0"/>
                <w:noProof w:val="0"/>
                <w:color w:val="1F1F1F"/>
                <w:sz w:val="22"/>
                <w:szCs w:val="22"/>
                <w:lang w:val="en-GB"/>
              </w:rPr>
              <w:t>According to Spike Brokers as of July 13, 2026, the Ukrainian market approached the end of the season with historically low sunflower seed carryover stocks. Intense competition among crushing plants for the last available lots is keeping domestic purchase prices at a consistently high level — averaging $721/t CPT plant.</w:t>
            </w:r>
          </w:p>
          <w:p w:rsidR="72CEE912" w:rsidP="507CE174" w:rsidRDefault="72CEE912" w14:paraId="7EC95A02" w14:textId="4EF04F4C">
            <w:pPr>
              <w:pStyle w:val="a"/>
              <w:bidi w:val="0"/>
              <w:spacing w:before="0" w:beforeAutospacing="off" w:after="188" w:afterAutospacing="off" w:line="240" w:lineRule="auto"/>
              <w:ind w:left="0" w:right="0"/>
              <w:jc w:val="both"/>
            </w:pPr>
            <w:r w:rsidRPr="507CE174" w:rsidR="72CEE912">
              <w:rPr>
                <w:rFonts w:ascii="Calibri" w:hAnsi="Calibri" w:eastAsia="Calibri" w:cs="Calibri"/>
                <w:b w:val="0"/>
                <w:bCs w:val="0"/>
                <w:noProof w:val="0"/>
                <w:color w:val="1F1F1F"/>
                <w:sz w:val="22"/>
                <w:szCs w:val="22"/>
                <w:lang w:val="en-GB"/>
              </w:rPr>
              <w:t>According to statistics published on July 15 by the Solvent Extractors Association of India (SEA), India sharply increased its sunflower oil imports to 240,000 tons in June–July (compared to 190,000 tons in May). Ukraine remains one of the top suppliers to the Indian market. The growth in demand was driven by the narrowing of the price discount of palm oil relative to soybean and sunflower oils to below the $50/t level, making Ukrainian sunflower oil commercially more attractive to foreign buyers.</w:t>
            </w:r>
          </w:p>
          <w:p w:rsidRPr="001C35A4" w:rsidR="001C35A4" w:rsidP="41FC0F3D" w:rsidRDefault="001C35A4" w14:paraId="420A295F" w14:textId="492D0036">
            <w:pPr>
              <w:pStyle w:val="a"/>
              <w:suppressLineNumbers w:val="0"/>
              <w:bidi w:val="0"/>
              <w:spacing w:before="0" w:beforeAutospacing="off" w:after="188" w:afterAutospacing="off" w:line="240" w:lineRule="auto"/>
              <w:ind w:left="0" w:right="0"/>
              <w:jc w:val="both"/>
              <w:rPr>
                <w:rFonts w:ascii="Calibri" w:hAnsi="Calibri" w:eastAsia="Calibri" w:cs="Calibri"/>
                <w:b w:val="1"/>
                <w:bCs w:val="1"/>
                <w:i w:val="0"/>
                <w:iCs w:val="0"/>
                <w:strike w:val="0"/>
                <w:dstrike w:val="0"/>
                <w:noProof w:val="0"/>
                <w:color w:val="1F1F1F"/>
                <w:sz w:val="22"/>
                <w:szCs w:val="22"/>
                <w:u w:val="none"/>
                <w:lang w:val="en-GB"/>
              </w:rPr>
            </w:pPr>
            <w:r w:rsidRPr="68B40B8B" w:rsidR="423BA0DC">
              <w:rPr>
                <w:rFonts w:ascii="Calibri" w:hAnsi="Calibri" w:eastAsia="Calibri" w:cs="Calibri"/>
                <w:b w:val="1"/>
                <w:bCs w:val="1"/>
                <w:i w:val="0"/>
                <w:iCs w:val="0"/>
                <w:strike w:val="0"/>
                <w:dstrike w:val="0"/>
                <w:noProof w:val="0"/>
                <w:color w:val="1F1F1F"/>
                <w:sz w:val="22"/>
                <w:szCs w:val="22"/>
                <w:u w:val="none"/>
                <w:lang w:val="en-GB"/>
              </w:rPr>
              <w:t>Russia</w:t>
            </w:r>
          </w:p>
          <w:p w:rsidR="01D19DBD" w:rsidP="0EEE2A85" w:rsidRDefault="01D19DBD" w14:paraId="685F3457" w14:textId="6AC48C39">
            <w:pPr>
              <w:pStyle w:val="a"/>
              <w:suppressLineNumbers w:val="0"/>
              <w:spacing w:before="0" w:beforeAutospacing="off" w:after="188" w:afterAutospacing="off" w:line="240" w:lineRule="auto"/>
              <w:ind w:left="0" w:right="0"/>
              <w:jc w:val="both"/>
            </w:pPr>
            <w:r w:rsidRPr="507CE174" w:rsidR="1FCCA809">
              <w:rPr>
                <w:rFonts w:ascii="Calibri" w:hAnsi="Calibri" w:eastAsia="Calibri" w:cs="Calibri"/>
                <w:b w:val="0"/>
                <w:bCs w:val="0"/>
                <w:i w:val="0"/>
                <w:iCs w:val="0"/>
                <w:strike w:val="0"/>
                <w:dstrike w:val="0"/>
                <w:noProof w:val="0"/>
                <w:color w:val="1F1F1F"/>
                <w:sz w:val="22"/>
                <w:szCs w:val="22"/>
                <w:u w:val="none"/>
                <w:lang w:val="en-GB"/>
              </w:rPr>
              <w:t>As of July 10–16, the total volume of Russian vegetable oil shipments to foreign markets since the beginning of 2026 has exceeded 1 million tons, which is 18% higher than the figures for the same period in 2025 (863 thousand tons). By crop, the following dynamics were recorded: rapeseed oil exports increased by 15% (to 724.4 thousand tons), sunflower oil by 46% (to 191.3 thousand tons), and linseed oil surged 9-fold (to 26.3 thousand tons). Key sales destinations in July are China (+18%), Turkey (a 5-fold increase), and Libya (a 6-fold increase).</w:t>
            </w:r>
          </w:p>
          <w:p w:rsidR="3943BBB9" w:rsidP="507CE174" w:rsidRDefault="3943BBB9" w14:paraId="1CECAC9D" w14:textId="24EB5D44">
            <w:pPr>
              <w:pStyle w:val="a"/>
              <w:suppressLineNumbers w:val="0"/>
              <w:spacing w:before="0" w:beforeAutospacing="off" w:after="188" w:afterAutospacing="off" w:line="240" w:lineRule="auto"/>
              <w:ind w:left="0" w:right="0"/>
              <w:jc w:val="both"/>
            </w:pPr>
            <w:r w:rsidRPr="507CE174" w:rsidR="3943BBB9">
              <w:rPr>
                <w:rFonts w:ascii="Calibri" w:hAnsi="Calibri" w:eastAsia="Calibri" w:cs="Calibri"/>
                <w:b w:val="0"/>
                <w:bCs w:val="0"/>
                <w:i w:val="0"/>
                <w:iCs w:val="0"/>
                <w:strike w:val="0"/>
                <w:dstrike w:val="0"/>
                <w:noProof w:val="0"/>
                <w:color w:val="1F1F1F"/>
                <w:sz w:val="22"/>
                <w:szCs w:val="22"/>
                <w:u w:val="none"/>
                <w:lang w:val="en-GB"/>
              </w:rPr>
              <w:t xml:space="preserve">According to the price monitoring of the analytical agency </w:t>
            </w:r>
            <w:r w:rsidRPr="507CE174" w:rsidR="3943BBB9">
              <w:rPr>
                <w:rFonts w:ascii="Calibri" w:hAnsi="Calibri" w:eastAsia="Calibri" w:cs="Calibri"/>
                <w:b w:val="0"/>
                <w:bCs w:val="0"/>
                <w:i w:val="0"/>
                <w:iCs w:val="0"/>
                <w:strike w:val="0"/>
                <w:dstrike w:val="0"/>
                <w:noProof w:val="0"/>
                <w:color w:val="1F1F1F"/>
                <w:sz w:val="22"/>
                <w:szCs w:val="22"/>
                <w:u w:val="none"/>
                <w:lang w:val="en-GB"/>
              </w:rPr>
              <w:t>OleoScope</w:t>
            </w:r>
            <w:r w:rsidRPr="507CE174" w:rsidR="3943BBB9">
              <w:rPr>
                <w:rFonts w:ascii="Calibri" w:hAnsi="Calibri" w:eastAsia="Calibri" w:cs="Calibri"/>
                <w:b w:val="0"/>
                <w:bCs w:val="0"/>
                <w:i w:val="0"/>
                <w:iCs w:val="0"/>
                <w:strike w:val="0"/>
                <w:dstrike w:val="0"/>
                <w:noProof w:val="0"/>
                <w:color w:val="1F1F1F"/>
                <w:sz w:val="22"/>
                <w:szCs w:val="22"/>
                <w:u w:val="none"/>
                <w:lang w:val="en-GB"/>
              </w:rPr>
              <w:t xml:space="preserve">, on July 15, 2026, the export cost of sunflower oil on a FOB Black Sea basis stopped the prolonged decline of previous weeks and stabilized at $1,380/t. Meanwhile, on a Rotterdam basis (FOB bulk), the cost of offers for the supply of sunflower oil on July 14–17 </w:t>
            </w:r>
            <w:r w:rsidRPr="507CE174" w:rsidR="3943BBB9">
              <w:rPr>
                <w:rFonts w:ascii="Calibri" w:hAnsi="Calibri" w:eastAsia="Calibri" w:cs="Calibri"/>
                <w:b w:val="0"/>
                <w:bCs w:val="0"/>
                <w:i w:val="0"/>
                <w:iCs w:val="0"/>
                <w:strike w:val="0"/>
                <w:dstrike w:val="0"/>
                <w:noProof w:val="0"/>
                <w:color w:val="1F1F1F"/>
                <w:sz w:val="22"/>
                <w:szCs w:val="22"/>
                <w:u w:val="none"/>
                <w:lang w:val="en-GB"/>
              </w:rPr>
              <w:t>maintained</w:t>
            </w:r>
            <w:r w:rsidRPr="507CE174" w:rsidR="3943BBB9">
              <w:rPr>
                <w:rFonts w:ascii="Calibri" w:hAnsi="Calibri" w:eastAsia="Calibri" w:cs="Calibri"/>
                <w:b w:val="0"/>
                <w:bCs w:val="0"/>
                <w:i w:val="0"/>
                <w:iCs w:val="0"/>
                <w:strike w:val="0"/>
                <w:dstrike w:val="0"/>
                <w:noProof w:val="0"/>
                <w:color w:val="1F1F1F"/>
                <w:sz w:val="22"/>
                <w:szCs w:val="22"/>
                <w:u w:val="none"/>
                <w:lang w:val="en-GB"/>
              </w:rPr>
              <w:t xml:space="preserve"> its highest values in the last 3 months at $1,490/t, due to a general shortage of physical raw material offers on the global market.</w:t>
            </w:r>
          </w:p>
          <w:p w:rsidR="441F4E69" w:rsidP="507CE174" w:rsidRDefault="441F4E69" w14:paraId="49D42C15" w14:textId="36C3C901">
            <w:pPr>
              <w:pStyle w:val="a"/>
              <w:suppressLineNumbers w:val="0"/>
              <w:spacing w:before="0" w:beforeAutospacing="off" w:after="188" w:afterAutospacing="off" w:line="240" w:lineRule="auto"/>
              <w:ind w:left="0" w:right="0"/>
              <w:jc w:val="both"/>
            </w:pPr>
            <w:r w:rsidRPr="507CE174" w:rsidR="441F4E69">
              <w:rPr>
                <w:rFonts w:ascii="Calibri" w:hAnsi="Calibri" w:eastAsia="Calibri" w:cs="Calibri"/>
                <w:b w:val="0"/>
                <w:bCs w:val="0"/>
                <w:i w:val="0"/>
                <w:iCs w:val="0"/>
                <w:strike w:val="0"/>
                <w:dstrike w:val="0"/>
                <w:noProof w:val="0"/>
                <w:color w:val="1F1F1F"/>
                <w:sz w:val="22"/>
                <w:szCs w:val="22"/>
                <w:u w:val="none"/>
                <w:lang w:val="en-GB"/>
              </w:rPr>
              <w:t xml:space="preserve">During the reporting week, import demand for Russian sunflower oil from India and China remained steadily high, which offset the pressure from the export duty that increased on July 1st (raised by the Ministry of Agriculture </w:t>
            </w:r>
            <w:r w:rsidRPr="507CE174" w:rsidR="441F4E69">
              <w:rPr>
                <w:rFonts w:ascii="Calibri" w:hAnsi="Calibri" w:eastAsia="Calibri" w:cs="Calibri"/>
                <w:b w:val="0"/>
                <w:bCs w:val="0"/>
                <w:i w:val="0"/>
                <w:iCs w:val="0"/>
                <w:strike w:val="0"/>
                <w:dstrike w:val="0"/>
                <w:noProof w:val="0"/>
                <w:color w:val="1F1F1F"/>
                <w:sz w:val="22"/>
                <w:szCs w:val="22"/>
                <w:u w:val="none"/>
                <w:lang w:val="en-GB"/>
              </w:rPr>
              <w:t>nearly threefold</w:t>
            </w:r>
            <w:r w:rsidRPr="507CE174" w:rsidR="441F4E69">
              <w:rPr>
                <w:rFonts w:ascii="Calibri" w:hAnsi="Calibri" w:eastAsia="Calibri" w:cs="Calibri"/>
                <w:b w:val="0"/>
                <w:bCs w:val="0"/>
                <w:i w:val="0"/>
                <w:iCs w:val="0"/>
                <w:strike w:val="0"/>
                <w:dstrike w:val="0"/>
                <w:noProof w:val="0"/>
                <w:color w:val="1F1F1F"/>
                <w:sz w:val="22"/>
                <w:szCs w:val="22"/>
                <w:u w:val="none"/>
                <w:lang w:val="en-GB"/>
              </w:rPr>
              <w:t xml:space="preserve"> to 3,294.2 </w:t>
            </w:r>
            <w:r w:rsidRPr="507CE174" w:rsidR="441F4E69">
              <w:rPr>
                <w:rFonts w:ascii="Calibri" w:hAnsi="Calibri" w:eastAsia="Calibri" w:cs="Calibri"/>
                <w:b w:val="0"/>
                <w:bCs w:val="0"/>
                <w:i w:val="0"/>
                <w:iCs w:val="0"/>
                <w:strike w:val="0"/>
                <w:dstrike w:val="0"/>
                <w:noProof w:val="0"/>
                <w:color w:val="1F1F1F"/>
                <w:sz w:val="22"/>
                <w:szCs w:val="22"/>
                <w:u w:val="none"/>
                <w:lang w:val="en-GB"/>
              </w:rPr>
              <w:t>rubles</w:t>
            </w:r>
            <w:r w:rsidRPr="507CE174" w:rsidR="441F4E69">
              <w:rPr>
                <w:rFonts w:ascii="Calibri" w:hAnsi="Calibri" w:eastAsia="Calibri" w:cs="Calibri"/>
                <w:b w:val="0"/>
                <w:bCs w:val="0"/>
                <w:i w:val="0"/>
                <w:iCs w:val="0"/>
                <w:strike w:val="0"/>
                <w:dstrike w:val="0"/>
                <w:noProof w:val="0"/>
                <w:color w:val="1F1F1F"/>
                <w:sz w:val="22"/>
                <w:szCs w:val="22"/>
                <w:u w:val="none"/>
                <w:lang w:val="en-GB"/>
              </w:rPr>
              <w:t>/t). However, as industry analysts note, the pace of physical shipments in the second half of July is being constrained by logistical complications, rising freight costs, and vessel insurance in the Black Sea-Azov basin.</w:t>
            </w:r>
          </w:p>
          <w:p w:rsidRPr="001C35A4" w:rsidR="001C35A4" w:rsidP="1487403A" w:rsidRDefault="001C35A4" w14:paraId="2EAB2BEB" w14:textId="66BB4F33">
            <w:pPr>
              <w:pStyle w:val="a"/>
              <w:suppressLineNumbers w:val="0"/>
              <w:bidi w:val="0"/>
              <w:spacing w:before="0" w:beforeAutospacing="off" w:after="188" w:afterAutospacing="off" w:line="240" w:lineRule="auto"/>
              <w:ind w:left="0" w:right="0"/>
              <w:jc w:val="both"/>
              <w:rPr>
                <w:rFonts w:ascii="Calibri" w:hAnsi="Calibri" w:eastAsia="Calibri" w:cs="Calibri"/>
                <w:b w:val="1"/>
                <w:bCs w:val="1"/>
                <w:i w:val="0"/>
                <w:iCs w:val="0"/>
                <w:strike w:val="0"/>
                <w:dstrike w:val="0"/>
                <w:noProof w:val="0"/>
                <w:color w:val="1F1F1F"/>
                <w:sz w:val="22"/>
                <w:szCs w:val="22"/>
                <w:u w:val="none"/>
                <w:lang w:val="en-GB"/>
              </w:rPr>
            </w:pPr>
            <w:r w:rsidRPr="507CE174" w:rsidR="24EE1914">
              <w:rPr>
                <w:rFonts w:ascii="Calibri" w:hAnsi="Calibri" w:eastAsia="Calibri" w:cs="Calibri"/>
                <w:b w:val="1"/>
                <w:bCs w:val="1"/>
                <w:i w:val="0"/>
                <w:iCs w:val="0"/>
                <w:strike w:val="0"/>
                <w:dstrike w:val="0"/>
                <w:noProof w:val="0"/>
                <w:color w:val="1F1F1F"/>
                <w:sz w:val="22"/>
                <w:szCs w:val="22"/>
                <w:u w:val="none"/>
                <w:lang w:val="en-GB"/>
              </w:rPr>
              <w:t>4. Central Asia and the Caucasus</w:t>
            </w:r>
          </w:p>
          <w:p w:rsidRPr="001C35A4" w:rsidR="001C35A4" w:rsidP="41FC0F3D" w:rsidRDefault="001C35A4" w14:paraId="0CFA904A" w14:textId="0384F180">
            <w:pPr>
              <w:pStyle w:val="a"/>
              <w:suppressLineNumbers w:val="0"/>
              <w:bidi w:val="0"/>
              <w:spacing w:before="0" w:beforeAutospacing="off" w:after="188" w:afterAutospacing="off" w:line="240" w:lineRule="auto"/>
              <w:ind/>
              <w:jc w:val="both"/>
              <w:rPr>
                <w:rFonts w:ascii="Calibri" w:hAnsi="Calibri" w:eastAsia="Calibri" w:cs="Calibri"/>
                <w:b w:val="1"/>
                <w:bCs w:val="1"/>
                <w:i w:val="0"/>
                <w:iCs w:val="0"/>
                <w:strike w:val="0"/>
                <w:dstrike w:val="0"/>
                <w:noProof w:val="0"/>
                <w:color w:val="1F1F1F"/>
                <w:sz w:val="22"/>
                <w:szCs w:val="22"/>
                <w:u w:val="none"/>
                <w:lang w:val="en-GB" w:eastAsia="ja-JP" w:bidi="ar-SA"/>
              </w:rPr>
            </w:pPr>
            <w:r w:rsidRPr="507CE174" w:rsidR="16C49163">
              <w:rPr>
                <w:rFonts w:ascii="Calibri" w:hAnsi="Calibri" w:eastAsia="Calibri" w:cs="Calibri"/>
                <w:b w:val="1"/>
                <w:bCs w:val="1"/>
                <w:i w:val="0"/>
                <w:iCs w:val="0"/>
                <w:strike w:val="0"/>
                <w:dstrike w:val="0"/>
                <w:noProof w:val="0"/>
                <w:color w:val="1F1F1F"/>
                <w:sz w:val="22"/>
                <w:szCs w:val="22"/>
                <w:u w:val="none"/>
                <w:lang w:val="en-GB" w:eastAsia="ja-JP" w:bidi="ar-SA"/>
              </w:rPr>
              <w:t>Kazakhstan</w:t>
            </w:r>
          </w:p>
          <w:p w:rsidR="3A8160BC" w:rsidP="0EEE2A85" w:rsidRDefault="3A8160BC" w14:paraId="073CA74C" w14:textId="565CBA9E">
            <w:pPr>
              <w:pStyle w:val="a"/>
              <w:suppressLineNumbers w:val="0"/>
              <w:bidi w:val="0"/>
              <w:spacing w:before="0" w:beforeAutospacing="off" w:after="188" w:afterAutospacing="off" w:line="240" w:lineRule="auto"/>
              <w:jc w:val="both"/>
            </w:pPr>
            <w:r w:rsidRPr="507CE174" w:rsidR="759918F4">
              <w:rPr>
                <w:rFonts w:ascii="Calibri" w:hAnsi="Calibri" w:eastAsia="Calibri" w:cs="Calibri"/>
                <w:b w:val="0"/>
                <w:bCs w:val="0"/>
                <w:i w:val="0"/>
                <w:iCs w:val="0"/>
                <w:strike w:val="0"/>
                <w:dstrike w:val="0"/>
                <w:noProof w:val="0"/>
                <w:color w:val="1F1F1F"/>
                <w:sz w:val="22"/>
                <w:szCs w:val="22"/>
                <w:u w:val="none"/>
                <w:lang w:val="en-GB" w:eastAsia="ja-JP" w:bidi="ar-SA"/>
              </w:rPr>
              <w:t>On July 14–18, 2026, official statistical indicators for the processing industry for the completed reporting period (January–April 2026) were released, recording sharp growth in the oil and fat sector. Production of refined and unrefined sunflower oil in Kazakhstan reached 335.5 thousand tons (+13.2% compared to the same period last year). At the same time, the volume of sunflower oil exports soared by almost 50%, reaching 353.8 thousand tons. The main external sales markets for Kazakh oil plants during the reporting week are Uzbekistan, China, Afghanistan, Tajikistan, and Iran. The share of imported sunflower oil in the domestic market of the Republic of Kazakhstan fell to a historic low of 12.5%.</w:t>
            </w:r>
          </w:p>
          <w:p w:rsidR="759918F4" w:rsidP="507CE174" w:rsidRDefault="759918F4" w14:paraId="71EC8675" w14:textId="2C7D2943">
            <w:pPr>
              <w:pStyle w:val="a"/>
              <w:suppressLineNumbers w:val="0"/>
              <w:bidi w:val="0"/>
              <w:spacing w:before="0" w:beforeAutospacing="off" w:after="188" w:afterAutospacing="off" w:line="240" w:lineRule="auto"/>
              <w:jc w:val="both"/>
            </w:pPr>
            <w:r w:rsidRPr="507CE174" w:rsidR="759918F4">
              <w:rPr>
                <w:rFonts w:ascii="Calibri" w:hAnsi="Calibri" w:eastAsia="Calibri" w:cs="Calibri"/>
                <w:b w:val="0"/>
                <w:bCs w:val="0"/>
                <w:i w:val="0"/>
                <w:iCs w:val="0"/>
                <w:strike w:val="0"/>
                <w:dstrike w:val="0"/>
                <w:noProof w:val="0"/>
                <w:color w:val="1F1F1F"/>
                <w:sz w:val="22"/>
                <w:szCs w:val="22"/>
                <w:u w:val="none"/>
                <w:lang w:val="en-GB" w:eastAsia="ja-JP" w:bidi="ar-SA"/>
              </w:rPr>
              <w:t>During the meteorological meetings of the Ministry of Agriculture of the Republic of Kazakhstan regarding preparations for the harvest campaign, it was announced that, as part of diversification efforts, the country has reached a historic record for oilseed crop areas — 4.3 million hectares. The share of oilseeds in Kazakhstan's total crop structure rose to 18%, while the area for less profitable wheat decreased by 125,000 hectares.</w:t>
            </w:r>
          </w:p>
          <w:p w:rsidR="759918F4" w:rsidP="507CE174" w:rsidRDefault="759918F4" w14:paraId="0E4E120F" w14:textId="34E437DA">
            <w:pPr>
              <w:pStyle w:val="a"/>
              <w:suppressLineNumbers w:val="0"/>
              <w:bidi w:val="0"/>
              <w:spacing w:before="0" w:beforeAutospacing="off" w:after="188" w:afterAutospacing="off" w:line="240" w:lineRule="auto"/>
              <w:jc w:val="both"/>
            </w:pPr>
            <w:r w:rsidRPr="507CE174" w:rsidR="759918F4">
              <w:rPr>
                <w:rFonts w:ascii="Calibri" w:hAnsi="Calibri" w:eastAsia="Calibri" w:cs="Calibri"/>
                <w:b w:val="0"/>
                <w:bCs w:val="0"/>
                <w:i w:val="0"/>
                <w:iCs w:val="0"/>
                <w:strike w:val="0"/>
                <w:dstrike w:val="0"/>
                <w:noProof w:val="0"/>
                <w:color w:val="1F1F1F"/>
                <w:sz w:val="22"/>
                <w:szCs w:val="22"/>
                <w:u w:val="none"/>
                <w:lang w:val="en-GB" w:eastAsia="ja-JP" w:bidi="ar-SA"/>
              </w:rPr>
              <w:t>On July 20, 2026, Prime Minister of Kazakhstan Olzhas Bektenov signed a government decree approving a new three-year plan to combat the shadow economy. In addition to the total digitalization of the agro-industrial complex (satellite monitoring of oilseed land use and automation of subsidies), the document introduces strict changes to the regulation of retail and wholesale trade: starting from 2027, mandatory digital labeling of vegetable oil will be introduced in Kazakhstan. This measure is aimed at whitening the market for liquid oils and fats, as well as suppressing gray imports and counterfeiting in the sector.</w:t>
            </w:r>
          </w:p>
          <w:p w:rsidRPr="001C35A4" w:rsidR="001C35A4" w:rsidP="41FC0F3D" w:rsidRDefault="001C35A4" w14:paraId="34A31DA4" w14:textId="718321D2">
            <w:pPr>
              <w:pStyle w:val="a"/>
              <w:suppressLineNumbers w:val="0"/>
              <w:bidi w:val="0"/>
              <w:spacing w:before="0" w:beforeAutospacing="off" w:after="188" w:afterAutospacing="off" w:line="240" w:lineRule="auto"/>
              <w:ind/>
              <w:jc w:val="both"/>
              <w:rPr>
                <w:rFonts w:ascii="Calibri" w:hAnsi="Calibri" w:eastAsia="Calibri" w:cs="Calibri"/>
                <w:b w:val="1"/>
                <w:bCs w:val="1"/>
                <w:i w:val="0"/>
                <w:iCs w:val="0"/>
                <w:strike w:val="0"/>
                <w:dstrike w:val="0"/>
                <w:noProof w:val="0"/>
                <w:color w:val="1F1F1F"/>
                <w:sz w:val="22"/>
                <w:szCs w:val="22"/>
                <w:u w:val="none"/>
                <w:lang w:val="en-GB" w:eastAsia="ja-JP" w:bidi="ar-SA"/>
              </w:rPr>
            </w:pPr>
            <w:r w:rsidRPr="0EEE2A85" w:rsidR="55F67616">
              <w:rPr>
                <w:rFonts w:ascii="Calibri" w:hAnsi="Calibri" w:eastAsia="Calibri" w:cs="Calibri"/>
                <w:b w:val="1"/>
                <w:bCs w:val="1"/>
                <w:i w:val="0"/>
                <w:iCs w:val="0"/>
                <w:strike w:val="0"/>
                <w:dstrike w:val="0"/>
                <w:noProof w:val="0"/>
                <w:color w:val="1F1F1F"/>
                <w:sz w:val="22"/>
                <w:szCs w:val="22"/>
                <w:u w:val="none"/>
                <w:lang w:val="en-GB" w:eastAsia="ja-JP" w:bidi="ar-SA"/>
              </w:rPr>
              <w:t>Uzbekistan</w:t>
            </w:r>
          </w:p>
          <w:p w:rsidRPr="001C35A4" w:rsidR="001C35A4" w:rsidP="0EEE2A85" w:rsidRDefault="001C35A4" w14:paraId="11FA6752" w14:textId="5E5B07DB">
            <w:pPr>
              <w:pStyle w:val="a"/>
              <w:suppressLineNumbers w:val="0"/>
              <w:bidi w:val="0"/>
              <w:spacing w:before="0" w:beforeAutospacing="off" w:after="188" w:afterAutospacing="off" w:line="240" w:lineRule="auto"/>
              <w:ind/>
              <w:jc w:val="both"/>
            </w:pPr>
            <w:r w:rsidRPr="507CE174" w:rsidR="2512ED8A">
              <w:rPr>
                <w:rFonts w:ascii="Calibri" w:hAnsi="Calibri" w:eastAsia="Calibri" w:cs="Calibri"/>
                <w:b w:val="0"/>
                <w:bCs w:val="0"/>
                <w:i w:val="0"/>
                <w:iCs w:val="0"/>
                <w:strike w:val="0"/>
                <w:dstrike w:val="0"/>
                <w:noProof w:val="0"/>
                <w:color w:val="1F1F1F"/>
                <w:sz w:val="22"/>
                <w:szCs w:val="22"/>
                <w:u w:val="none"/>
                <w:lang w:val="en-GB" w:eastAsia="ja-JP" w:bidi="ar-SA"/>
              </w:rPr>
              <w:t>In mid-July 2026, official trade balances were released, according to which Uzbekistan recorded a sharp jump in vegetable oil imports from the Republic of Kazakhstan — the volume of supplies for the nine months of the current marketing year increased by 42%, reaching a record high of 312 thousand tons. During the reporting week, Kazakh sunflower oil holds dominant positions both in the industrial processing sector (margarines, confectionery fats) and in the republic's retail market.</w:t>
            </w:r>
          </w:p>
          <w:p w:rsidR="2512ED8A" w:rsidP="507CE174" w:rsidRDefault="2512ED8A" w14:paraId="3BB3A18F" w14:textId="10357894">
            <w:pPr>
              <w:pStyle w:val="a"/>
              <w:suppressLineNumbers w:val="0"/>
              <w:bidi w:val="0"/>
              <w:spacing w:before="0" w:beforeAutospacing="off" w:after="188" w:afterAutospacing="off" w:line="240" w:lineRule="auto"/>
              <w:jc w:val="both"/>
            </w:pPr>
            <w:r w:rsidRPr="507CE174" w:rsidR="2512ED8A">
              <w:rPr>
                <w:rFonts w:ascii="Calibri" w:hAnsi="Calibri" w:eastAsia="Calibri" w:cs="Calibri"/>
                <w:b w:val="0"/>
                <w:bCs w:val="0"/>
                <w:i w:val="0"/>
                <w:iCs w:val="0"/>
                <w:strike w:val="0"/>
                <w:dstrike w:val="0"/>
                <w:noProof w:val="0"/>
                <w:color w:val="1F1F1F"/>
                <w:sz w:val="22"/>
                <w:szCs w:val="22"/>
                <w:u w:val="none"/>
                <w:lang w:val="en-GB" w:eastAsia="ja-JP" w:bidi="ar-SA"/>
              </w:rPr>
              <w:t>During trading at the Uzbek Republican Commodity Exchange (UZEX) during the 29th week (July 13–19, 2026), weighted average prices for imported crude sunflower oil and local refined cottonseed oil entered a stabilization phase. Seasonal price pressure from record import volumes from the CIS was offset by macroeconomic risks: in mid-July, the Central Bank of Uzbekistan confirmed an increase in inflationary pressure due to rising global logistics costs and alternative transport routes, which is preventing domestic wholesale fat prices from falling.</w:t>
            </w:r>
          </w:p>
          <w:p w:rsidRPr="001C35A4" w:rsidR="001C35A4" w:rsidP="0EEE2A85" w:rsidRDefault="001C35A4" w14:paraId="31231318" w14:textId="4698A522">
            <w:pPr>
              <w:pStyle w:val="a"/>
              <w:suppressLineNumbers w:val="0"/>
              <w:spacing w:before="0" w:beforeAutospacing="off" w:after="188" w:afterAutospacing="off" w:line="240" w:lineRule="auto"/>
              <w:ind/>
              <w:jc w:val="both"/>
              <w:rPr>
                <w:rFonts w:ascii="Calibri" w:hAnsi="Calibri" w:eastAsia="Calibri" w:cs="Calibri"/>
                <w:b w:val="1"/>
                <w:bCs w:val="1"/>
                <w:i w:val="0"/>
                <w:iCs w:val="0"/>
                <w:strike w:val="0"/>
                <w:dstrike w:val="0"/>
                <w:noProof w:val="0"/>
                <w:color w:val="1F1F1F"/>
                <w:sz w:val="22"/>
                <w:szCs w:val="22"/>
                <w:u w:val="none"/>
                <w:lang w:val="en-GB" w:eastAsia="ja-JP" w:bidi="ar-SA"/>
              </w:rPr>
            </w:pPr>
            <w:r w:rsidRPr="0EEE2A85" w:rsidR="5BBD1B94">
              <w:rPr>
                <w:rFonts w:ascii="Calibri" w:hAnsi="Calibri" w:eastAsia="Calibri" w:cs="Calibri"/>
                <w:b w:val="1"/>
                <w:bCs w:val="1"/>
                <w:i w:val="0"/>
                <w:iCs w:val="0"/>
                <w:strike w:val="0"/>
                <w:dstrike w:val="0"/>
                <w:noProof w:val="0"/>
                <w:color w:val="1F1F1F"/>
                <w:sz w:val="22"/>
                <w:szCs w:val="22"/>
                <w:u w:val="none"/>
                <w:lang w:val="en-GB" w:eastAsia="ja-JP" w:bidi="ar-SA"/>
              </w:rPr>
              <w:t>Georgia</w:t>
            </w:r>
          </w:p>
          <w:p w:rsidRPr="001C35A4" w:rsidR="001C35A4" w:rsidP="68B40B8B" w:rsidRDefault="001C35A4" w14:paraId="2D0148D4" w14:textId="00C1B2D4">
            <w:pPr>
              <w:pStyle w:val="a"/>
              <w:suppressLineNumbers w:val="0"/>
              <w:spacing w:before="0" w:beforeAutospacing="off" w:after="188" w:afterAutospacing="off" w:line="240" w:lineRule="auto"/>
              <w:ind/>
              <w:jc w:val="both"/>
            </w:pPr>
            <w:r w:rsidRPr="507CE174" w:rsidR="3A75D89D">
              <w:rPr>
                <w:rFonts w:ascii="Calibri" w:hAnsi="Calibri" w:eastAsia="Calibri" w:cs="Calibri"/>
                <w:b w:val="0"/>
                <w:bCs w:val="0"/>
                <w:i w:val="0"/>
                <w:iCs w:val="0"/>
                <w:strike w:val="0"/>
                <w:dstrike w:val="0"/>
                <w:noProof w:val="0"/>
                <w:color w:val="1F1F1F"/>
                <w:sz w:val="22"/>
                <w:szCs w:val="22"/>
                <w:u w:val="none"/>
                <w:lang w:val="en-GB" w:eastAsia="ja-JP" w:bidi="ar-SA"/>
              </w:rPr>
              <w:t>According to updated statistical data and estimates for the July reporting period, Georgia's expenditures on sunflower oil purchases show steady growth against the backdrop of increased export duties by the key supplier (Russia). Geostat statistics record a significant value discrepancy: while the physical volume of imports grew only slightly (+3.6%), Georgia's monetary costs for oil procurement jumped by 18.6%. The average cost per imported ton of sunflower oil at the Georgian border rose from $1,370 to $1,568/t.</w:t>
            </w:r>
          </w:p>
          <w:p w:rsidRPr="001C35A4" w:rsidR="001C35A4" w:rsidP="507CE174" w:rsidRDefault="001C35A4" w14:paraId="6A26D9C3" w14:textId="09C7BA94">
            <w:pPr>
              <w:pStyle w:val="a"/>
              <w:suppressLineNumbers w:val="0"/>
              <w:bidi w:val="0"/>
              <w:spacing w:before="0" w:beforeAutospacing="off" w:after="188" w:afterAutospacing="off" w:line="240" w:lineRule="auto"/>
              <w:ind w:left="0" w:right="0"/>
              <w:jc w:val="both"/>
            </w:pPr>
            <w:r w:rsidRPr="507CE174" w:rsidR="3A75D89D">
              <w:rPr>
                <w:rFonts w:ascii="Calibri" w:hAnsi="Calibri" w:eastAsia="Calibri" w:cs="Calibri"/>
                <w:b w:val="0"/>
                <w:bCs w:val="0"/>
                <w:i w:val="0"/>
                <w:iCs w:val="0"/>
                <w:strike w:val="0"/>
                <w:dstrike w:val="0"/>
                <w:noProof w:val="0"/>
                <w:color w:val="1F1F1F"/>
                <w:sz w:val="22"/>
                <w:szCs w:val="22"/>
                <w:u w:val="none"/>
                <w:lang w:val="en-GB" w:eastAsia="ja-JP" w:bidi="ar-SA"/>
              </w:rPr>
              <w:t xml:space="preserve">According to </w:t>
            </w:r>
            <w:r w:rsidRPr="507CE174" w:rsidR="3A75D89D">
              <w:rPr>
                <w:rFonts w:ascii="Calibri" w:hAnsi="Calibri" w:eastAsia="Calibri" w:cs="Calibri"/>
                <w:b w:val="0"/>
                <w:bCs w:val="0"/>
                <w:i w:val="0"/>
                <w:iCs w:val="0"/>
                <w:strike w:val="0"/>
                <w:dstrike w:val="0"/>
                <w:noProof w:val="0"/>
                <w:color w:val="1F1F1F"/>
                <w:sz w:val="22"/>
                <w:szCs w:val="22"/>
                <w:u w:val="none"/>
                <w:lang w:val="en-GB" w:eastAsia="ja-JP" w:bidi="ar-SA"/>
              </w:rPr>
              <w:t>Geostat</w:t>
            </w:r>
            <w:r w:rsidRPr="507CE174" w:rsidR="3A75D89D">
              <w:rPr>
                <w:rFonts w:ascii="Calibri" w:hAnsi="Calibri" w:eastAsia="Calibri" w:cs="Calibri"/>
                <w:b w:val="0"/>
                <w:bCs w:val="0"/>
                <w:i w:val="0"/>
                <w:iCs w:val="0"/>
                <w:strike w:val="0"/>
                <w:dstrike w:val="0"/>
                <w:noProof w:val="0"/>
                <w:color w:val="1F1F1F"/>
                <w:sz w:val="22"/>
                <w:szCs w:val="22"/>
                <w:u w:val="none"/>
                <w:lang w:val="en-GB" w:eastAsia="ja-JP" w:bidi="ar-SA"/>
              </w:rPr>
              <w:t xml:space="preserve"> analytical data, Russia </w:t>
            </w:r>
            <w:r w:rsidRPr="507CE174" w:rsidR="3A75D89D">
              <w:rPr>
                <w:rFonts w:ascii="Calibri" w:hAnsi="Calibri" w:eastAsia="Calibri" w:cs="Calibri"/>
                <w:b w:val="0"/>
                <w:bCs w:val="0"/>
                <w:i w:val="0"/>
                <w:iCs w:val="0"/>
                <w:strike w:val="0"/>
                <w:dstrike w:val="0"/>
                <w:noProof w:val="0"/>
                <w:color w:val="1F1F1F"/>
                <w:sz w:val="22"/>
                <w:szCs w:val="22"/>
                <w:u w:val="none"/>
                <w:lang w:val="en-GB" w:eastAsia="ja-JP" w:bidi="ar-SA"/>
              </w:rPr>
              <w:t>maintains</w:t>
            </w:r>
            <w:r w:rsidRPr="507CE174" w:rsidR="3A75D89D">
              <w:rPr>
                <w:rFonts w:ascii="Calibri" w:hAnsi="Calibri" w:eastAsia="Calibri" w:cs="Calibri"/>
                <w:b w:val="0"/>
                <w:bCs w:val="0"/>
                <w:i w:val="0"/>
                <w:iCs w:val="0"/>
                <w:strike w:val="0"/>
                <w:dstrike w:val="0"/>
                <w:noProof w:val="0"/>
                <w:color w:val="1F1F1F"/>
                <w:sz w:val="22"/>
                <w:szCs w:val="22"/>
                <w:u w:val="none"/>
                <w:lang w:val="en-GB" w:eastAsia="ja-JP" w:bidi="ar-SA"/>
              </w:rPr>
              <w:t xml:space="preserve"> its status as the absolute leader, accounting for 80% of all sunflower oil imports to Georgia. </w:t>
            </w:r>
            <w:r w:rsidRPr="507CE174" w:rsidR="131B219D">
              <w:rPr>
                <w:rFonts w:ascii="Calibri" w:hAnsi="Calibri" w:eastAsia="Calibri" w:cs="Calibri"/>
                <w:b w:val="0"/>
                <w:bCs w:val="0"/>
                <w:i w:val="0"/>
                <w:iCs w:val="0"/>
                <w:strike w:val="0"/>
                <w:dstrike w:val="0"/>
                <w:noProof w:val="0"/>
                <w:color w:val="1F1F1F"/>
                <w:sz w:val="22"/>
                <w:szCs w:val="22"/>
                <w:u w:val="none"/>
                <w:lang w:val="en-GB" w:eastAsia="ja-JP" w:bidi="ar-SA"/>
              </w:rPr>
              <w:t>T</w:t>
            </w:r>
            <w:r w:rsidRPr="507CE174" w:rsidR="3A75D89D">
              <w:rPr>
                <w:rFonts w:ascii="Calibri" w:hAnsi="Calibri" w:eastAsia="Calibri" w:cs="Calibri"/>
                <w:b w:val="0"/>
                <w:bCs w:val="0"/>
                <w:i w:val="0"/>
                <w:iCs w:val="0"/>
                <w:strike w:val="0"/>
                <w:dstrike w:val="0"/>
                <w:noProof w:val="0"/>
                <w:color w:val="1F1F1F"/>
                <w:sz w:val="22"/>
                <w:szCs w:val="22"/>
                <w:u w:val="none"/>
                <w:lang w:val="en-GB" w:eastAsia="ja-JP" w:bidi="ar-SA"/>
              </w:rPr>
              <w:t>he volume of Russian vegetable oil imports in value terms nearly doubled, reaching $5.2 million. In the import structure recorded by specialized agencies in mid-July 2026, Ukraine holds the second position in terms of shipment volumes to the Georgian market, with a figure of $607.6 thousand.</w:t>
            </w:r>
          </w:p>
        </w:tc>
      </w:tr>
      <w:tr w:rsidR="5D324EAC" w:rsidTr="507CE174" w14:paraId="32CAF537" w14:textId="77777777">
        <w:trPr>
          <w:trHeight w:val="302"/>
        </w:trPr>
        <w:tc>
          <w:tcPr>
            <w:cnfStyle w:val="001000000000" w:firstRow="0" w:lastRow="0" w:firstColumn="1" w:lastColumn="0" w:oddVBand="0" w:evenVBand="0" w:oddHBand="0" w:evenHBand="0" w:firstRowFirstColumn="0" w:firstRowLastColumn="0" w:lastRowFirstColumn="0" w:lastRowLastColumn="0"/>
            <w:tcW w:w="9705" w:type="dxa"/>
            <w:tcBorders>
              <w:top w:val="none" w:color="000000" w:themeColor="text1" w:sz="12"/>
            </w:tcBorders>
            <w:tcMar/>
          </w:tcPr>
          <w:p w:rsidRPr="00770D17" w:rsidR="5D324EAC" w:rsidP="34990910" w:rsidRDefault="00770D17" w14:paraId="78BC290F" w14:textId="6DA58EE6">
            <w:pPr>
              <w:pStyle w:val="a"/>
              <w:spacing w:after="240"/>
              <w:jc w:val="both"/>
              <w:rPr>
                <w:rFonts w:ascii="Calibri" w:hAnsi="Calibri" w:eastAsia="Calibri" w:cs="Calibri"/>
                <w:b w:val="1"/>
                <w:bCs w:val="1"/>
                <w:noProof w:val="0"/>
                <w:color w:val="auto"/>
                <w:sz w:val="22"/>
                <w:szCs w:val="22"/>
                <w:lang w:val="en-US"/>
              </w:rPr>
            </w:pPr>
            <w:r w:rsidRPr="507CE174" w:rsidR="415B7338">
              <w:rPr>
                <w:color w:val="auto"/>
              </w:rPr>
              <w:t>I</w:t>
            </w:r>
            <w:r w:rsidRPr="507CE174" w:rsidR="729CD5A8">
              <w:rPr>
                <w:color w:val="auto"/>
              </w:rPr>
              <w:t>II</w:t>
            </w:r>
            <w:r w:rsidRPr="507CE174" w:rsidR="415B7338">
              <w:rPr>
                <w:color w:val="auto"/>
              </w:rPr>
              <w:t xml:space="preserve"> </w:t>
            </w:r>
            <w:r w:rsidRPr="507CE174" w:rsidR="27F19BAC">
              <w:rPr>
                <w:rFonts w:ascii="Calibri" w:hAnsi="Calibri" w:eastAsia="Calibri" w:cs="Calibri"/>
                <w:b w:val="1"/>
                <w:bCs w:val="1"/>
                <w:noProof w:val="0"/>
                <w:color w:val="auto"/>
                <w:sz w:val="22"/>
                <w:szCs w:val="22"/>
                <w:lang w:val="en-US"/>
              </w:rPr>
              <w:t>REGULATORY OUTLOOK</w:t>
            </w:r>
          </w:p>
          <w:p w:rsidRPr="00770D17" w:rsidR="5D324EAC" w:rsidP="507CE174" w:rsidRDefault="00770D17" w14:paraId="7B443325" w14:textId="710E8E67">
            <w:pPr>
              <w:pStyle w:val="a"/>
              <w:suppressLineNumbers w:val="0"/>
              <w:bidi w:val="0"/>
              <w:spacing w:before="220" w:beforeAutospacing="off" w:after="220" w:afterAutospacing="off" w:line="240" w:lineRule="auto"/>
              <w:ind w:right="0"/>
              <w:jc w:val="both"/>
              <w:rPr>
                <w:rFonts w:ascii="Calibri" w:hAnsi="Calibri" w:eastAsia="Calibri" w:cs="Calibri"/>
                <w:b w:val="1"/>
                <w:bCs w:val="1"/>
                <w:noProof w:val="0"/>
                <w:color w:val="1F1F1F"/>
                <w:sz w:val="22"/>
                <w:szCs w:val="22"/>
                <w:lang w:val="en-US"/>
              </w:rPr>
            </w:pPr>
            <w:r w:rsidRPr="507CE174" w:rsidR="24D38338">
              <w:rPr>
                <w:rFonts w:ascii="Calibri" w:hAnsi="Calibri" w:eastAsia="Calibri" w:cs="Calibri"/>
                <w:b w:val="1"/>
                <w:bCs w:val="1"/>
                <w:noProof w:val="0"/>
                <w:color w:val="1F1F1F"/>
                <w:sz w:val="22"/>
                <w:szCs w:val="22"/>
                <w:lang w:val="en-US"/>
              </w:rPr>
              <w:t xml:space="preserve">EU Deforestation Regulation (EUDR) </w:t>
            </w:r>
          </w:p>
          <w:p w:rsidRPr="00770D17" w:rsidR="5D324EAC" w:rsidP="68B40B8B" w:rsidRDefault="00770D17" w14:paraId="342671D4" w14:textId="42668443">
            <w:pPr>
              <w:pStyle w:val="a"/>
              <w:suppressLineNumbers w:val="0"/>
              <w:bidi w:val="0"/>
              <w:spacing w:before="220" w:beforeAutospacing="off" w:after="220" w:afterAutospacing="off" w:line="240" w:lineRule="auto"/>
              <w:ind w:right="0"/>
              <w:jc w:val="both"/>
            </w:pPr>
            <w:r w:rsidRPr="507CE174" w:rsidR="27C04C86">
              <w:rPr>
                <w:rFonts w:ascii="Calibri" w:hAnsi="Calibri" w:eastAsia="Calibri" w:cs="Calibri"/>
                <w:b w:val="0"/>
                <w:bCs w:val="0"/>
                <w:noProof w:val="0"/>
                <w:color w:val="1F1F1F"/>
                <w:sz w:val="22"/>
                <w:szCs w:val="22"/>
                <w:lang w:val="en-US"/>
              </w:rPr>
              <w:t>On July 13, 2026, the European Commission officially adopted a Delegated Act amending the scope of the Deforestation Regulation (update of Annex I) and Commission Implementing Regulation (EU) 2026/1565. Complex livestock processing products, such as finished cattle leather, raw hides and skins of cattle, car seats, retreaded tires, as well as soybeans for sowing, were completely excluded from the compliance requirements. At the same time, the European Commission officially included palm oil derivatives used for the production of oleochemicals, certain types of soap, and instant coffee in the regulated list.</w:t>
            </w:r>
          </w:p>
          <w:p w:rsidRPr="00770D17" w:rsidR="5D324EAC" w:rsidP="68B40B8B" w:rsidRDefault="00770D17" w14:paraId="1D65FB0B" w14:textId="2C7AA9A4">
            <w:pPr>
              <w:pStyle w:val="a"/>
              <w:suppressLineNumbers w:val="0"/>
              <w:bidi w:val="0"/>
              <w:spacing w:before="220" w:beforeAutospacing="off" w:after="220" w:afterAutospacing="off" w:line="240" w:lineRule="auto"/>
              <w:ind w:right="0"/>
              <w:jc w:val="both"/>
            </w:pPr>
            <w:r w:rsidRPr="507CE174" w:rsidR="27C04C86">
              <w:rPr>
                <w:rFonts w:ascii="Calibri" w:hAnsi="Calibri" w:eastAsia="Calibri" w:cs="Calibri"/>
                <w:b w:val="0"/>
                <w:bCs w:val="0"/>
                <w:noProof w:val="0"/>
                <w:color w:val="1F1F1F"/>
                <w:sz w:val="22"/>
                <w:szCs w:val="22"/>
                <w:lang w:val="en-US"/>
              </w:rPr>
              <w:t>Strict exemption criteria have been introduced for certain types of palm oil-based oleochemical compounds. Derivatives used exclusively as raw materials for the production of medicinal and veterinary products under EU pharmaceutical legislation are not subject to the EUDR.</w:t>
            </w:r>
          </w:p>
          <w:p w:rsidRPr="00770D17" w:rsidR="5D324EAC" w:rsidP="507CE174" w:rsidRDefault="00770D17" w14:paraId="25F54074" w14:textId="497EE83D">
            <w:pPr>
              <w:pStyle w:val="a"/>
              <w:suppressLineNumbers w:val="0"/>
              <w:bidi w:val="0"/>
              <w:spacing w:before="220" w:beforeAutospacing="off" w:after="220" w:afterAutospacing="off" w:line="240" w:lineRule="auto"/>
              <w:ind w:right="0"/>
              <w:jc w:val="both"/>
              <w:rPr>
                <w:rFonts w:ascii="Calibri" w:hAnsi="Calibri" w:eastAsia="Calibri" w:cs="Calibri"/>
                <w:b w:val="1"/>
                <w:bCs w:val="1"/>
                <w:noProof w:val="0"/>
                <w:color w:val="1F1F1F"/>
                <w:sz w:val="22"/>
                <w:szCs w:val="22"/>
                <w:lang w:val="en-US"/>
              </w:rPr>
            </w:pPr>
            <w:r w:rsidRPr="507CE174" w:rsidR="6B07E19B">
              <w:rPr>
                <w:rFonts w:ascii="Calibri" w:hAnsi="Calibri" w:eastAsia="Calibri" w:cs="Calibri"/>
                <w:b w:val="1"/>
                <w:bCs w:val="1"/>
                <w:noProof w:val="0"/>
                <w:color w:val="1F1F1F"/>
                <w:sz w:val="22"/>
                <w:szCs w:val="22"/>
                <w:lang w:val="en-US"/>
              </w:rPr>
              <w:t>The EU's Renewable Energy Directive III (RED III)</w:t>
            </w:r>
          </w:p>
          <w:p w:rsidRPr="00770D17" w:rsidR="5D324EAC" w:rsidP="68B40B8B" w:rsidRDefault="00770D17" w14:paraId="56DF0FEE" w14:textId="22C4EC92">
            <w:pPr>
              <w:pStyle w:val="a"/>
              <w:suppressLineNumbers w:val="0"/>
              <w:bidi w:val="0"/>
              <w:spacing w:before="220" w:beforeAutospacing="off" w:after="220" w:afterAutospacing="off" w:line="240" w:lineRule="auto"/>
              <w:ind w:right="0"/>
              <w:jc w:val="both"/>
            </w:pPr>
            <w:r w:rsidRPr="507CE174" w:rsidR="6B07E19B">
              <w:rPr>
                <w:rFonts w:ascii="Calibri" w:hAnsi="Calibri" w:eastAsia="Calibri" w:cs="Calibri"/>
                <w:b w:val="0"/>
                <w:bCs w:val="0"/>
                <w:noProof w:val="0"/>
                <w:color w:val="1F1F1F"/>
                <w:sz w:val="22"/>
                <w:szCs w:val="22"/>
                <w:lang w:val="en-US"/>
              </w:rPr>
              <w:t>Although the RED III Directive had entered into force earlier, in the first half of July 2026, the European biofuel and oilseed market was influenced by a crucial decision of the European Parliament dated July 8–9, 2026. The Parliament officially rejected Commission Delegated Regulation (EU) 2026/2680, which was intended to tighten RED II/III standards and classify soybean oil as a high indirect land-use change (high ILUC) risk feedstock. Had the act been adopted, the use of soy-based biodiesel in the EU would have been subject to a progressive reduction leading to a total ban by 2030. The position of FEDIOL and the European crushers' coalition, advocated in July, allowed for the temporary protection of the investment climate and the profitability of soybean crushing in the EU.</w:t>
            </w:r>
          </w:p>
          <w:p w:rsidRPr="00770D17" w:rsidR="5D324EAC" w:rsidP="68B40B8B" w:rsidRDefault="00770D17" w14:paraId="1A6D40A1" w14:textId="6785D8FD">
            <w:pPr>
              <w:pStyle w:val="a"/>
              <w:suppressLineNumbers w:val="0"/>
              <w:bidi w:val="0"/>
              <w:spacing w:before="220" w:beforeAutospacing="off" w:after="220" w:afterAutospacing="off" w:line="240" w:lineRule="auto"/>
              <w:ind w:right="0"/>
              <w:jc w:val="both"/>
            </w:pPr>
            <w:r w:rsidRPr="507CE174" w:rsidR="6B07E19B">
              <w:rPr>
                <w:rFonts w:ascii="Calibri" w:hAnsi="Calibri" w:eastAsia="Calibri" w:cs="Calibri"/>
                <w:b w:val="0"/>
                <w:bCs w:val="0"/>
                <w:noProof w:val="0"/>
                <w:color w:val="1F1F1F"/>
                <w:sz w:val="22"/>
                <w:szCs w:val="22"/>
                <w:lang w:val="en-US"/>
              </w:rPr>
              <w:t>On July 22, 2026, the Spanish Council of Ministers approved the national regulatory framework to meet transport decarbonization targets in accordance with RED III. Simultaneously, the German market maintained price momentum for hydrotreated vegetable oil (HVO) in mid-July, driven by a previous decision of the Bundestag to abolish double counting for oils from Annex IX (Part A), which kept spot quotes for biofuels and technical fats at peak levels in July 2026.</w:t>
            </w:r>
          </w:p>
        </w:tc>
      </w:tr>
      <w:tr w:rsidR="3959437D" w:rsidTr="507CE174" w14:paraId="78B180ED">
        <w:trPr>
          <w:trHeight w:val="1550"/>
        </w:trPr>
        <w:tc>
          <w:tcPr>
            <w:cnfStyle w:val="001000000000" w:firstRow="0" w:lastRow="0" w:firstColumn="1" w:lastColumn="0" w:oddVBand="0" w:evenVBand="0" w:oddHBand="0" w:evenHBand="0" w:firstRowFirstColumn="0" w:firstRowLastColumn="0" w:lastRowFirstColumn="0" w:lastRowLastColumn="0"/>
            <w:tcW w:w="9705" w:type="dxa"/>
            <w:tcMar/>
          </w:tcPr>
          <w:p w:rsidR="0528466F" w:rsidP="34990910" w:rsidRDefault="0528466F" w14:paraId="2283F5B8" w14:textId="71F33A65">
            <w:pPr>
              <w:pStyle w:val="a"/>
              <w:spacing w:after="240" w:afterAutospacing="off"/>
              <w:jc w:val="both"/>
              <w:rPr>
                <w:rFonts w:ascii="Calibri" w:hAnsi="Calibri" w:eastAsia="Calibri" w:cs="Calibri"/>
                <w:b w:val="1"/>
                <w:bCs w:val="1"/>
                <w:i w:val="0"/>
                <w:iCs w:val="0"/>
                <w:strike w:val="0"/>
                <w:dstrike w:val="0"/>
                <w:noProof w:val="0"/>
                <w:color w:val="1B1C1D"/>
                <w:sz w:val="22"/>
                <w:szCs w:val="22"/>
                <w:u w:val="none"/>
                <w:lang w:val="en-GB"/>
              </w:rPr>
            </w:pPr>
            <w:r w:rsidRPr="507CE174" w:rsidR="1FED53AE">
              <w:rPr>
                <w:color w:val="auto"/>
                <w:lang w:val="en-US"/>
              </w:rPr>
              <w:t>IV</w:t>
            </w:r>
            <w:r w:rsidRPr="507CE174" w:rsidR="1638BF3D">
              <w:rPr>
                <w:rFonts w:ascii="Calibri" w:hAnsi="Calibri" w:eastAsia="Calibri" w:cs="Calibri"/>
                <w:b w:val="1"/>
                <w:bCs w:val="1"/>
                <w:i w:val="0"/>
                <w:iCs w:val="0"/>
                <w:strike w:val="0"/>
                <w:dstrike w:val="0"/>
                <w:noProof w:val="0"/>
                <w:color w:val="1B1C1D"/>
                <w:sz w:val="22"/>
                <w:szCs w:val="22"/>
                <w:u w:val="none"/>
                <w:lang w:val="en-GB"/>
              </w:rPr>
              <w:t xml:space="preserve">. </w:t>
            </w:r>
            <w:r w:rsidRPr="507CE174" w:rsidR="0846222F">
              <w:rPr>
                <w:rFonts w:ascii="Calibri" w:hAnsi="Calibri" w:eastAsia="Calibri" w:cs="Calibri"/>
                <w:b w:val="1"/>
                <w:bCs w:val="1"/>
                <w:i w:val="0"/>
                <w:iCs w:val="0"/>
                <w:strike w:val="0"/>
                <w:dstrike w:val="0"/>
                <w:noProof w:val="0"/>
                <w:color w:val="1B1C1D"/>
                <w:sz w:val="22"/>
                <w:szCs w:val="22"/>
                <w:u w:val="none"/>
                <w:lang w:val="en-GB"/>
              </w:rPr>
              <w:t>LOGISTICS AND SUPPLY SECURITY: COMPARATIVE ANALYSIS</w:t>
            </w:r>
          </w:p>
          <w:p w:rsidR="769711E2" w:rsidP="1487403A" w:rsidRDefault="769711E2" w14:paraId="3D5045FD" w14:textId="27735092">
            <w:pPr>
              <w:pStyle w:val="a"/>
              <w:bidi w:val="0"/>
              <w:spacing w:before="0" w:beforeAutospacing="off" w:after="240" w:afterAutospacing="off"/>
              <w:ind w:left="0"/>
              <w:jc w:val="both"/>
            </w:pPr>
            <w:r w:rsidRPr="507CE174" w:rsidR="5FA30F5E">
              <w:rPr>
                <w:rFonts w:ascii="Calibri" w:hAnsi="Calibri" w:eastAsia="Calibri" w:cs="Calibri"/>
                <w:b w:val="0"/>
                <w:bCs w:val="0"/>
                <w:i w:val="0"/>
                <w:iCs w:val="0"/>
                <w:strike w:val="0"/>
                <w:dstrike w:val="0"/>
                <w:noProof w:val="0"/>
                <w:color w:val="1F1F1F"/>
                <w:sz w:val="22"/>
                <w:szCs w:val="22"/>
                <w:u w:val="none"/>
                <w:lang w:val="en-GB"/>
              </w:rPr>
              <w:t xml:space="preserve">Uzbekistan records a 42% increase in the transit and import of vegetable oils from Kazakhstan, reaching 312,000 tons, which requires the expansion of </w:t>
            </w:r>
            <w:r w:rsidRPr="507CE174" w:rsidR="5FA30F5E">
              <w:rPr>
                <w:rFonts w:ascii="Calibri" w:hAnsi="Calibri" w:eastAsia="Calibri" w:cs="Calibri"/>
                <w:b w:val="0"/>
                <w:bCs w:val="0"/>
                <w:i w:val="0"/>
                <w:iCs w:val="0"/>
                <w:strike w:val="0"/>
                <w:dstrike w:val="0"/>
                <w:noProof w:val="0"/>
                <w:color w:val="1F1F1F"/>
                <w:sz w:val="22"/>
                <w:szCs w:val="22"/>
                <w:u w:val="none"/>
                <w:lang w:val="en-GB"/>
              </w:rPr>
              <w:t>logistics</w:t>
            </w:r>
            <w:r w:rsidRPr="507CE174" w:rsidR="5FA30F5E">
              <w:rPr>
                <w:rFonts w:ascii="Calibri" w:hAnsi="Calibri" w:eastAsia="Calibri" w:cs="Calibri"/>
                <w:b w:val="0"/>
                <w:bCs w:val="0"/>
                <w:i w:val="0"/>
                <w:iCs w:val="0"/>
                <w:strike w:val="0"/>
                <w:dstrike w:val="0"/>
                <w:noProof w:val="0"/>
                <w:color w:val="1F1F1F"/>
                <w:sz w:val="22"/>
                <w:szCs w:val="22"/>
                <w:u w:val="none"/>
                <w:lang w:val="en-GB"/>
              </w:rPr>
              <w:t xml:space="preserve"> infrastructure. Amid delays in the transportation of liquid cargo, Middle Corridor countries are beginning to synchronize digital documentation to </w:t>
            </w:r>
            <w:r w:rsidRPr="507CE174" w:rsidR="5FA30F5E">
              <w:rPr>
                <w:rFonts w:ascii="Calibri" w:hAnsi="Calibri" w:eastAsia="Calibri" w:cs="Calibri"/>
                <w:b w:val="0"/>
                <w:bCs w:val="0"/>
                <w:i w:val="0"/>
                <w:iCs w:val="0"/>
                <w:strike w:val="0"/>
                <w:dstrike w:val="0"/>
                <w:noProof w:val="0"/>
                <w:color w:val="1F1F1F"/>
                <w:sz w:val="22"/>
                <w:szCs w:val="22"/>
                <w:u w:val="none"/>
                <w:lang w:val="en-GB"/>
              </w:rPr>
              <w:t>eliminate</w:t>
            </w:r>
            <w:r w:rsidRPr="507CE174" w:rsidR="5FA30F5E">
              <w:rPr>
                <w:rFonts w:ascii="Calibri" w:hAnsi="Calibri" w:eastAsia="Calibri" w:cs="Calibri"/>
                <w:b w:val="0"/>
                <w:bCs w:val="0"/>
                <w:i w:val="0"/>
                <w:iCs w:val="0"/>
                <w:strike w:val="0"/>
                <w:dstrike w:val="0"/>
                <w:noProof w:val="0"/>
                <w:color w:val="1F1F1F"/>
                <w:sz w:val="22"/>
                <w:szCs w:val="22"/>
                <w:u w:val="none"/>
                <w:lang w:val="en-GB"/>
              </w:rPr>
              <w:t xml:space="preserve"> barriers. Meanwhile, Tajikistan is considering leasing Russian farmland due to rising rail freight costs, while Kazakhstan is attracting €2 billion in EU investment to modernize the ports of Aktau and Kuryk.</w:t>
            </w:r>
          </w:p>
        </w:tc>
      </w:tr>
      <w:tr w:rsidR="3A062BC0" w:rsidTr="507CE174" w14:paraId="063A440F">
        <w:trPr>
          <w:trHeight w:val="1550"/>
        </w:trPr>
        <w:tc>
          <w:tcPr>
            <w:cnfStyle w:val="001000000000" w:firstRow="0" w:lastRow="0" w:firstColumn="1" w:lastColumn="0" w:oddVBand="0" w:evenVBand="0" w:oddHBand="0" w:evenHBand="0" w:firstRowFirstColumn="0" w:firstRowLastColumn="0" w:lastRowFirstColumn="0" w:lastRowLastColumn="0"/>
            <w:tcW w:w="9705" w:type="dxa"/>
            <w:tcMar/>
          </w:tcPr>
          <w:p w:rsidR="362221D1" w:rsidP="34990910" w:rsidRDefault="362221D1" w14:paraId="2EFC4EE9" w14:textId="38565F4E">
            <w:pPr>
              <w:pStyle w:val="a"/>
              <w:spacing w:after="240" w:afterAutospacing="off"/>
              <w:jc w:val="both"/>
              <w:rPr>
                <w:rFonts w:ascii="Calibri" w:hAnsi="Calibri" w:eastAsia="Calibri" w:cs="Calibri"/>
                <w:b w:val="1"/>
                <w:bCs w:val="1"/>
                <w:i w:val="0"/>
                <w:iCs w:val="0"/>
                <w:strike w:val="0"/>
                <w:dstrike w:val="0"/>
                <w:noProof w:val="0"/>
                <w:color w:val="1B1C1D"/>
                <w:sz w:val="22"/>
                <w:szCs w:val="22"/>
                <w:u w:val="none"/>
                <w:lang w:val="en-GB"/>
              </w:rPr>
            </w:pPr>
            <w:r w:rsidRPr="34990910" w:rsidR="161BFE7C">
              <w:rPr>
                <w:rFonts w:ascii="Calibri" w:hAnsi="Calibri" w:eastAsia="Calibri" w:cs="Calibri"/>
                <w:b w:val="1"/>
                <w:bCs w:val="1"/>
                <w:i w:val="0"/>
                <w:iCs w:val="0"/>
                <w:strike w:val="0"/>
                <w:dstrike w:val="0"/>
                <w:noProof w:val="0"/>
                <w:color w:val="1B1C1D"/>
                <w:sz w:val="22"/>
                <w:szCs w:val="22"/>
                <w:u w:val="none"/>
                <w:lang w:val="en-GB"/>
              </w:rPr>
              <w:t>V</w:t>
            </w:r>
            <w:r w:rsidRPr="34990910" w:rsidR="161BFE7C">
              <w:rPr>
                <w:rFonts w:ascii="Calibri" w:hAnsi="Calibri" w:eastAsia="Calibri" w:cs="Calibri"/>
                <w:b w:val="1"/>
                <w:bCs w:val="1"/>
                <w:i w:val="0"/>
                <w:iCs w:val="0"/>
                <w:strike w:val="0"/>
                <w:dstrike w:val="0"/>
                <w:noProof w:val="0"/>
                <w:color w:val="1B1C1D"/>
                <w:sz w:val="22"/>
                <w:szCs w:val="22"/>
                <w:u w:val="none"/>
                <w:lang w:val="en-GB"/>
              </w:rPr>
              <w:t xml:space="preserve">. </w:t>
            </w:r>
            <w:r w:rsidRPr="34990910" w:rsidR="161BFE7C">
              <w:rPr>
                <w:rFonts w:ascii="Calibri" w:hAnsi="Calibri" w:eastAsia="Calibri" w:cs="Calibri"/>
                <w:b w:val="1"/>
                <w:bCs w:val="1"/>
                <w:i w:val="0"/>
                <w:iCs w:val="0"/>
                <w:strike w:val="0"/>
                <w:dstrike w:val="0"/>
                <w:noProof w:val="0"/>
                <w:color w:val="1B1C1D"/>
                <w:sz w:val="22"/>
                <w:szCs w:val="22"/>
                <w:u w:val="none"/>
                <w:lang w:val="en-GB"/>
              </w:rPr>
              <w:t xml:space="preserve">CONCLUSION: </w:t>
            </w:r>
            <w:r w:rsidRPr="34990910" w:rsidR="161BFE7C">
              <w:rPr>
                <w:rFonts w:ascii="Calibri" w:hAnsi="Calibri" w:eastAsia="Calibri" w:cs="Calibri"/>
                <w:b w:val="1"/>
                <w:bCs w:val="1"/>
                <w:i w:val="0"/>
                <w:iCs w:val="0"/>
                <w:strike w:val="0"/>
                <w:dstrike w:val="0"/>
                <w:noProof w:val="0"/>
                <w:color w:val="1B1C1D"/>
                <w:sz w:val="22"/>
                <w:szCs w:val="22"/>
                <w:u w:val="none"/>
                <w:lang w:val="en-GB"/>
              </w:rPr>
              <w:t>IMPLICATIONS FOR THE MALAYSIAN PALM OIL INDUSTRY</w:t>
            </w:r>
          </w:p>
          <w:p w:rsidR="4C1A9E69" w:rsidP="0EEE2A85" w:rsidRDefault="4C1A9E69" w14:paraId="5270563F" w14:textId="1F13DAA5">
            <w:pPr>
              <w:pStyle w:val="a"/>
              <w:suppressLineNumbers w:val="0"/>
              <w:bidi w:val="0"/>
              <w:spacing w:before="220" w:beforeAutospacing="off" w:after="220" w:afterAutospacing="off" w:line="240" w:lineRule="auto"/>
              <w:ind w:left="0" w:right="0"/>
              <w:jc w:val="both"/>
              <w:rPr>
                <w:rFonts w:ascii="Calibri" w:hAnsi="Calibri" w:eastAsia="Calibri" w:cs="Calibri"/>
                <w:b w:val="0"/>
                <w:bCs w:val="0"/>
                <w:i w:val="0"/>
                <w:iCs w:val="0"/>
                <w:strike w:val="0"/>
                <w:dstrike w:val="0"/>
                <w:noProof w:val="0"/>
                <w:color w:val="1F1F1F"/>
                <w:sz w:val="22"/>
                <w:szCs w:val="22"/>
                <w:u w:val="none"/>
                <w:lang w:val="en-GB"/>
              </w:rPr>
            </w:pPr>
            <w:r w:rsidRPr="0EEE2A85" w:rsidR="4C1A9E69">
              <w:rPr>
                <w:rFonts w:ascii="Calibri" w:hAnsi="Calibri" w:eastAsia="Calibri" w:cs="Calibri"/>
                <w:b w:val="1"/>
                <w:bCs w:val="1"/>
                <w:i w:val="0"/>
                <w:iCs w:val="0"/>
                <w:strike w:val="0"/>
                <w:dstrike w:val="0"/>
                <w:noProof w:val="0"/>
                <w:color w:val="1F1F1F"/>
                <w:sz w:val="22"/>
                <w:szCs w:val="22"/>
                <w:u w:val="none"/>
                <w:lang w:val="en-GB"/>
              </w:rPr>
              <w:t xml:space="preserve">Re-export to Ukraine and Georgia from </w:t>
            </w:r>
            <w:r w:rsidRPr="0EEE2A85" w:rsidR="4C1A9E69">
              <w:rPr>
                <w:rFonts w:ascii="Calibri" w:hAnsi="Calibri" w:eastAsia="Calibri" w:cs="Calibri"/>
                <w:b w:val="1"/>
                <w:bCs w:val="1"/>
                <w:i w:val="0"/>
                <w:iCs w:val="0"/>
                <w:strike w:val="0"/>
                <w:dstrike w:val="0"/>
                <w:noProof w:val="0"/>
                <w:color w:val="1F1F1F"/>
                <w:sz w:val="22"/>
                <w:szCs w:val="22"/>
                <w:u w:val="none"/>
                <w:lang w:val="en-GB"/>
              </w:rPr>
              <w:t>Turkey</w:t>
            </w:r>
            <w:r w:rsidRPr="0EEE2A85" w:rsidR="4C1A9E69">
              <w:rPr>
                <w:rFonts w:ascii="Calibri" w:hAnsi="Calibri" w:eastAsia="Calibri" w:cs="Calibri"/>
                <w:b w:val="1"/>
                <w:bCs w:val="1"/>
                <w:i w:val="0"/>
                <w:iCs w:val="0"/>
                <w:strike w:val="0"/>
                <w:dstrike w:val="0"/>
                <w:noProof w:val="0"/>
                <w:color w:val="1F1F1F"/>
                <w:sz w:val="22"/>
                <w:szCs w:val="22"/>
                <w:u w:val="none"/>
                <w:lang w:val="en-GB"/>
              </w:rPr>
              <w:t xml:space="preserve">: </w:t>
            </w:r>
            <w:r w:rsidRPr="0EEE2A85" w:rsidR="4C1A9E69">
              <w:rPr>
                <w:rFonts w:ascii="Calibri" w:hAnsi="Calibri" w:eastAsia="Calibri" w:cs="Calibri"/>
                <w:b w:val="0"/>
                <w:bCs w:val="0"/>
                <w:i w:val="0"/>
                <w:iCs w:val="0"/>
                <w:strike w:val="0"/>
                <w:dstrike w:val="0"/>
                <w:noProof w:val="0"/>
                <w:color w:val="1F1F1F"/>
                <w:sz w:val="22"/>
                <w:szCs w:val="22"/>
                <w:u w:val="none"/>
                <w:lang w:val="en-GB"/>
              </w:rPr>
              <w:t xml:space="preserve">It is necessary to develop alternative routes for the re-export of Malaysian palm oil from </w:t>
            </w:r>
            <w:r w:rsidRPr="0EEE2A85" w:rsidR="4C1A9E69">
              <w:rPr>
                <w:rFonts w:ascii="Calibri" w:hAnsi="Calibri" w:eastAsia="Calibri" w:cs="Calibri"/>
                <w:b w:val="0"/>
                <w:bCs w:val="0"/>
                <w:i w:val="0"/>
                <w:iCs w:val="0"/>
                <w:strike w:val="0"/>
                <w:dstrike w:val="0"/>
                <w:noProof w:val="0"/>
                <w:color w:val="1F1F1F"/>
                <w:sz w:val="22"/>
                <w:szCs w:val="22"/>
                <w:u w:val="none"/>
                <w:lang w:val="en-GB"/>
              </w:rPr>
              <w:t>Turkey</w:t>
            </w:r>
            <w:r w:rsidRPr="0EEE2A85" w:rsidR="4C1A9E69">
              <w:rPr>
                <w:rFonts w:ascii="Calibri" w:hAnsi="Calibri" w:eastAsia="Calibri" w:cs="Calibri"/>
                <w:b w:val="0"/>
                <w:bCs w:val="0"/>
                <w:i w:val="0"/>
                <w:iCs w:val="0"/>
                <w:strike w:val="0"/>
                <w:dstrike w:val="0"/>
                <w:noProof w:val="0"/>
                <w:color w:val="1F1F1F"/>
                <w:sz w:val="22"/>
                <w:szCs w:val="22"/>
                <w:u w:val="none"/>
                <w:lang w:val="en-GB"/>
              </w:rPr>
              <w:t xml:space="preserve"> towards Ukraine, Georgia, and Azerbaijan.</w:t>
            </w:r>
          </w:p>
          <w:p w:rsidR="2677A393" w:rsidP="2D05D8D9" w:rsidRDefault="2677A393" w14:paraId="241D785C" w14:textId="0DFD86AB">
            <w:pPr>
              <w:pStyle w:val="a"/>
              <w:suppressLineNumbers w:val="0"/>
              <w:bidi w:val="0"/>
              <w:spacing w:before="220" w:beforeAutospacing="off" w:after="220" w:afterAutospacing="off" w:line="240" w:lineRule="auto"/>
              <w:ind w:left="0" w:right="0"/>
              <w:jc w:val="both"/>
              <w:rPr>
                <w:rFonts w:ascii="Calibri" w:hAnsi="Calibri" w:eastAsia="Calibri" w:cs="Calibri"/>
                <w:noProof w:val="0"/>
                <w:color w:val="1F1F1F"/>
                <w:sz w:val="22"/>
                <w:szCs w:val="22"/>
                <w:lang w:val="en-GB"/>
              </w:rPr>
            </w:pPr>
            <w:r w:rsidRPr="0EEE2A85" w:rsidR="2677A393">
              <w:rPr>
                <w:rFonts w:ascii="Calibri" w:hAnsi="Calibri" w:eastAsia="Calibri" w:cs="Calibri"/>
                <w:b w:val="1"/>
                <w:bCs w:val="1"/>
                <w:i w:val="0"/>
                <w:iCs w:val="0"/>
                <w:strike w:val="0"/>
                <w:dstrike w:val="0"/>
                <w:noProof w:val="0"/>
                <w:color w:val="1F1F1F"/>
                <w:sz w:val="22"/>
                <w:szCs w:val="22"/>
                <w:u w:val="none"/>
                <w:lang w:val="en-GB"/>
              </w:rPr>
              <w:t xml:space="preserve">Creating a Strategic Hub in </w:t>
            </w:r>
            <w:r w:rsidRPr="0EEE2A85" w:rsidR="2677A393">
              <w:rPr>
                <w:rFonts w:ascii="Calibri" w:hAnsi="Calibri" w:eastAsia="Calibri" w:cs="Calibri"/>
                <w:b w:val="1"/>
                <w:bCs w:val="1"/>
                <w:i w:val="0"/>
                <w:iCs w:val="0"/>
                <w:strike w:val="0"/>
                <w:dstrike w:val="0"/>
                <w:noProof w:val="0"/>
                <w:color w:val="1F1F1F"/>
                <w:sz w:val="22"/>
                <w:szCs w:val="22"/>
                <w:u w:val="none"/>
                <w:lang w:val="en-GB"/>
              </w:rPr>
              <w:t>Tashkent</w:t>
            </w:r>
            <w:r w:rsidRPr="0EEE2A85" w:rsidR="2677A393">
              <w:rPr>
                <w:rFonts w:ascii="Calibri" w:hAnsi="Calibri" w:eastAsia="Calibri" w:cs="Calibri"/>
                <w:b w:val="1"/>
                <w:bCs w:val="1"/>
                <w:i w:val="0"/>
                <w:iCs w:val="0"/>
                <w:strike w:val="0"/>
                <w:dstrike w:val="0"/>
                <w:noProof w:val="0"/>
                <w:color w:val="1F1F1F"/>
                <w:sz w:val="22"/>
                <w:szCs w:val="22"/>
                <w:u w:val="none"/>
                <w:lang w:val="en-GB"/>
              </w:rPr>
              <w:t>:</w:t>
            </w:r>
            <w:r w:rsidRPr="0EEE2A85" w:rsidR="2677A393">
              <w:rPr>
                <w:rFonts w:ascii="Calibri" w:hAnsi="Calibri" w:eastAsia="Calibri" w:cs="Calibri"/>
                <w:b w:val="0"/>
                <w:bCs w:val="0"/>
                <w:i w:val="0"/>
                <w:iCs w:val="0"/>
                <w:strike w:val="0"/>
                <w:dstrike w:val="0"/>
                <w:noProof w:val="0"/>
                <w:color w:val="1F1F1F"/>
                <w:sz w:val="22"/>
                <w:szCs w:val="22"/>
                <w:u w:val="none"/>
                <w:lang w:val="en-GB"/>
              </w:rPr>
              <w:t xml:space="preserve"> </w:t>
            </w:r>
            <w:r w:rsidRPr="0EEE2A85" w:rsidR="2677A393">
              <w:rPr>
                <w:rFonts w:ascii="Calibri" w:hAnsi="Calibri" w:eastAsia="Calibri" w:cs="Calibri"/>
                <w:b w:val="0"/>
                <w:bCs w:val="0"/>
                <w:i w:val="0"/>
                <w:iCs w:val="0"/>
                <w:strike w:val="0"/>
                <w:dstrike w:val="0"/>
                <w:noProof w:val="0"/>
                <w:color w:val="1F1F1F"/>
                <w:sz w:val="22"/>
                <w:szCs w:val="22"/>
                <w:u w:val="none"/>
                <w:lang w:val="en-GB"/>
              </w:rPr>
              <w:t>Expedite</w:t>
            </w:r>
            <w:r w:rsidRPr="0EEE2A85" w:rsidR="2677A393">
              <w:rPr>
                <w:rFonts w:ascii="Calibri" w:hAnsi="Calibri" w:eastAsia="Calibri" w:cs="Calibri"/>
                <w:b w:val="0"/>
                <w:bCs w:val="0"/>
                <w:i w:val="0"/>
                <w:iCs w:val="0"/>
                <w:strike w:val="0"/>
                <w:dstrike w:val="0"/>
                <w:noProof w:val="0"/>
                <w:color w:val="1F1F1F"/>
                <w:sz w:val="22"/>
                <w:szCs w:val="22"/>
                <w:u w:val="none"/>
                <w:lang w:val="en-GB"/>
              </w:rPr>
              <w:t xml:space="preserve"> the consideration of the official proposal from Uzbekistan’s Ambassador Karomidin Gadoev to </w:t>
            </w:r>
            <w:r w:rsidRPr="0EEE2A85" w:rsidR="2677A393">
              <w:rPr>
                <w:rFonts w:ascii="Calibri" w:hAnsi="Calibri" w:eastAsia="Calibri" w:cs="Calibri"/>
                <w:b w:val="0"/>
                <w:bCs w:val="0"/>
                <w:i w:val="0"/>
                <w:iCs w:val="0"/>
                <w:strike w:val="0"/>
                <w:dstrike w:val="0"/>
                <w:noProof w:val="0"/>
                <w:color w:val="1F1F1F"/>
                <w:sz w:val="22"/>
                <w:szCs w:val="22"/>
                <w:u w:val="none"/>
                <w:lang w:val="en-GB"/>
              </w:rPr>
              <w:t>establish</w:t>
            </w:r>
            <w:r w:rsidRPr="0EEE2A85" w:rsidR="2677A393">
              <w:rPr>
                <w:rFonts w:ascii="Calibri" w:hAnsi="Calibri" w:eastAsia="Calibri" w:cs="Calibri"/>
                <w:b w:val="0"/>
                <w:bCs w:val="0"/>
                <w:i w:val="0"/>
                <w:iCs w:val="0"/>
                <w:strike w:val="0"/>
                <w:dstrike w:val="0"/>
                <w:noProof w:val="0"/>
                <w:color w:val="1F1F1F"/>
                <w:sz w:val="22"/>
                <w:szCs w:val="22"/>
                <w:u w:val="none"/>
                <w:lang w:val="en-GB"/>
              </w:rPr>
              <w:t xml:space="preserve"> a regional distribution </w:t>
            </w:r>
            <w:r w:rsidRPr="0EEE2A85" w:rsidR="2677A393">
              <w:rPr>
                <w:rFonts w:ascii="Calibri" w:hAnsi="Calibri" w:eastAsia="Calibri" w:cs="Calibri"/>
                <w:b w:val="0"/>
                <w:bCs w:val="0"/>
                <w:i w:val="0"/>
                <w:iCs w:val="0"/>
                <w:strike w:val="0"/>
                <w:dstrike w:val="0"/>
                <w:noProof w:val="0"/>
                <w:color w:val="1F1F1F"/>
                <w:sz w:val="22"/>
                <w:szCs w:val="22"/>
                <w:u w:val="none"/>
                <w:lang w:val="en-GB"/>
              </w:rPr>
              <w:t>logistics</w:t>
            </w:r>
            <w:r w:rsidRPr="0EEE2A85" w:rsidR="2677A393">
              <w:rPr>
                <w:rFonts w:ascii="Calibri" w:hAnsi="Calibri" w:eastAsia="Calibri" w:cs="Calibri"/>
                <w:b w:val="0"/>
                <w:bCs w:val="0"/>
                <w:i w:val="0"/>
                <w:iCs w:val="0"/>
                <w:strike w:val="0"/>
                <w:dstrike w:val="0"/>
                <w:noProof w:val="0"/>
                <w:color w:val="1F1F1F"/>
                <w:sz w:val="22"/>
                <w:szCs w:val="22"/>
                <w:u w:val="none"/>
                <w:lang w:val="en-GB"/>
              </w:rPr>
              <w:t xml:space="preserve"> warehouse for Malaysian oils in </w:t>
            </w:r>
            <w:r w:rsidRPr="0EEE2A85" w:rsidR="2677A393">
              <w:rPr>
                <w:rFonts w:ascii="Calibri" w:hAnsi="Calibri" w:eastAsia="Calibri" w:cs="Calibri"/>
                <w:b w:val="0"/>
                <w:bCs w:val="0"/>
                <w:i w:val="0"/>
                <w:iCs w:val="0"/>
                <w:strike w:val="0"/>
                <w:dstrike w:val="0"/>
                <w:noProof w:val="0"/>
                <w:color w:val="1F1F1F"/>
                <w:sz w:val="22"/>
                <w:szCs w:val="22"/>
                <w:u w:val="none"/>
                <w:lang w:val="en-GB"/>
              </w:rPr>
              <w:t>Tashkent</w:t>
            </w:r>
            <w:r w:rsidRPr="0EEE2A85" w:rsidR="2677A393">
              <w:rPr>
                <w:rFonts w:ascii="Calibri" w:hAnsi="Calibri" w:eastAsia="Calibri" w:cs="Calibri"/>
                <w:b w:val="0"/>
                <w:bCs w:val="0"/>
                <w:i w:val="0"/>
                <w:iCs w:val="0"/>
                <w:strike w:val="0"/>
                <w:dstrike w:val="0"/>
                <w:noProof w:val="0"/>
                <w:color w:val="1F1F1F"/>
                <w:sz w:val="22"/>
                <w:szCs w:val="22"/>
                <w:u w:val="none"/>
                <w:lang w:val="en-GB"/>
              </w:rPr>
              <w:t xml:space="preserve">. </w:t>
            </w:r>
          </w:p>
          <w:p w:rsidR="362221D1" w:rsidP="2D05D8D9" w:rsidRDefault="362221D1" w14:paraId="28F63D1E" w14:textId="777C672D">
            <w:pPr>
              <w:pStyle w:val="a"/>
              <w:suppressLineNumbers w:val="0"/>
              <w:bidi w:val="0"/>
              <w:spacing w:before="220" w:beforeAutospacing="off" w:after="220" w:afterAutospacing="off" w:line="240" w:lineRule="auto"/>
              <w:ind w:left="0" w:right="0"/>
              <w:jc w:val="both"/>
              <w:rPr>
                <w:rFonts w:ascii="Calibri" w:hAnsi="Calibri" w:eastAsia="Calibri" w:cs="Calibri"/>
                <w:b w:val="0"/>
                <w:bCs w:val="0"/>
                <w:i w:val="0"/>
                <w:iCs w:val="0"/>
                <w:strike w:val="0"/>
                <w:dstrike w:val="0"/>
                <w:noProof w:val="0"/>
                <w:color w:val="1F1F1F"/>
                <w:sz w:val="22"/>
                <w:szCs w:val="22"/>
                <w:u w:val="none"/>
                <w:lang w:val="en-GB"/>
              </w:rPr>
            </w:pPr>
            <w:r w:rsidRPr="2D05D8D9" w:rsidR="1F842774">
              <w:rPr>
                <w:rFonts w:ascii="Calibri" w:hAnsi="Calibri" w:eastAsia="Calibri" w:cs="Calibri"/>
                <w:b w:val="1"/>
                <w:bCs w:val="1"/>
                <w:i w:val="0"/>
                <w:iCs w:val="0"/>
                <w:strike w:val="0"/>
                <w:dstrike w:val="0"/>
                <w:noProof w:val="0"/>
                <w:color w:val="1F1F1F"/>
                <w:sz w:val="22"/>
                <w:szCs w:val="22"/>
                <w:u w:val="none"/>
                <w:lang w:val="en-GB"/>
              </w:rPr>
              <w:t>Shifting Premium Fats to the Middle Corridor (TITR):</w:t>
            </w:r>
            <w:r w:rsidRPr="2D05D8D9" w:rsidR="1F842774">
              <w:rPr>
                <w:rFonts w:ascii="Calibri" w:hAnsi="Calibri" w:eastAsia="Calibri" w:cs="Calibri"/>
                <w:b w:val="0"/>
                <w:bCs w:val="0"/>
                <w:i w:val="0"/>
                <w:iCs w:val="0"/>
                <w:strike w:val="0"/>
                <w:dstrike w:val="0"/>
                <w:noProof w:val="0"/>
                <w:color w:val="1F1F1F"/>
                <w:sz w:val="22"/>
                <w:szCs w:val="22"/>
                <w:u w:val="none"/>
                <w:lang w:val="en-GB"/>
              </w:rPr>
              <w:t xml:space="preserve"> </w:t>
            </w:r>
            <w:r w:rsidRPr="2D05D8D9" w:rsidR="060CF916">
              <w:rPr>
                <w:rFonts w:ascii="Calibri" w:hAnsi="Calibri" w:eastAsia="Calibri" w:cs="Calibri"/>
                <w:b w:val="0"/>
                <w:bCs w:val="0"/>
                <w:i w:val="0"/>
                <w:iCs w:val="0"/>
                <w:strike w:val="0"/>
                <w:dstrike w:val="0"/>
                <w:noProof w:val="0"/>
                <w:color w:val="1F1F1F"/>
                <w:sz w:val="22"/>
                <w:szCs w:val="22"/>
                <w:u w:val="none"/>
                <w:lang w:val="en-GB"/>
              </w:rPr>
              <w:t>D</w:t>
            </w:r>
            <w:r w:rsidRPr="2D05D8D9" w:rsidR="1F842774">
              <w:rPr>
                <w:rFonts w:ascii="Calibri" w:hAnsi="Calibri" w:eastAsia="Calibri" w:cs="Calibri"/>
                <w:b w:val="0"/>
                <w:bCs w:val="0"/>
                <w:i w:val="0"/>
                <w:iCs w:val="0"/>
                <w:strike w:val="0"/>
                <w:dstrike w:val="0"/>
                <w:noProof w:val="0"/>
                <w:color w:val="1F1F1F"/>
                <w:sz w:val="22"/>
                <w:szCs w:val="22"/>
                <w:u w:val="none"/>
                <w:lang w:val="en-GB"/>
              </w:rPr>
              <w:t>iversify supply chains for specialty fats bound for the confectionery industry. Redirect them from the ocean route (where spot freight has soared to $10,000) to the land-based Middle Corridor with its guaranteed 15-day transit and stable insurance environment.</w:t>
            </w:r>
          </w:p>
        </w:tc>
      </w:tr>
    </w:tbl>
    <w:p w:rsidR="47D6F1A1" w:rsidP="1648A660" w:rsidRDefault="47D6F1A1" w14:paraId="53F6123C" w14:textId="13493FE3">
      <w:pPr>
        <w:pStyle w:val="a"/>
        <w:jc w:val="both"/>
        <w:rPr>
          <w:rFonts w:ascii="Calibri" w:hAnsi="Calibri" w:eastAsia="Calibri" w:cs="Calibri"/>
          <w:b w:val="0"/>
          <w:bCs w:val="0"/>
          <w:i w:val="0"/>
          <w:iCs w:val="0"/>
          <w:caps w:val="0"/>
          <w:smallCaps w:val="0"/>
          <w:noProof w:val="0"/>
          <w:sz w:val="22"/>
          <w:szCs w:val="22"/>
          <w:lang w:val="en-GB"/>
        </w:rPr>
      </w:pPr>
    </w:p>
    <w:sectPr w:rsidR="47D6F1A1">
      <w:headerReference w:type="default" r:id="rId11"/>
      <w:footerReference w:type="default" r:id="rId12"/>
      <w:headerReference w:type="first" r:id="rId13"/>
      <w:footerReference w:type="first" r:id="rId14"/>
      <w:pgSz w:w="11906" w:h="16838" w:orient="portrait"/>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83553" w:rsidRDefault="00E83553" w14:paraId="329CABFE" w14:textId="77777777">
      <w:pPr>
        <w:spacing w:line="240" w:lineRule="auto"/>
      </w:pPr>
      <w:r>
        <w:separator/>
      </w:r>
    </w:p>
  </w:endnote>
  <w:endnote w:type="continuationSeparator" w:id="0">
    <w:p w:rsidR="00E83553" w:rsidRDefault="00E83553" w14:paraId="0434D5C0"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Georgia">
    <w:panose1 w:val="02040502050405020303"/>
    <w:charset w:val="CC"/>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6EF1DA3B" w:rsidTr="0673AD5C" w14:paraId="2C97F315" w14:textId="77777777">
      <w:trPr>
        <w:trHeight w:val="300"/>
      </w:trPr>
      <w:tc>
        <w:tcPr>
          <w:tcW w:w="3005" w:type="dxa"/>
        </w:tcPr>
        <w:p w:rsidR="6EF1DA3B" w:rsidP="6EF1DA3B" w:rsidRDefault="6EF1DA3B" w14:paraId="7E1601B6" w14:textId="3F89BFDA">
          <w:pPr>
            <w:pStyle w:val="aa"/>
            <w:ind w:left="-115"/>
          </w:pPr>
        </w:p>
      </w:tc>
      <w:tc>
        <w:tcPr>
          <w:tcW w:w="3005" w:type="dxa"/>
        </w:tcPr>
        <w:p w:rsidR="6EF1DA3B" w:rsidP="6EF1DA3B" w:rsidRDefault="6EF1DA3B" w14:paraId="7D145828" w14:textId="06B3A45B">
          <w:pPr>
            <w:pStyle w:val="aa"/>
            <w:jc w:val="center"/>
          </w:pPr>
        </w:p>
      </w:tc>
      <w:tc>
        <w:tcPr>
          <w:tcW w:w="3005" w:type="dxa"/>
        </w:tcPr>
        <w:p w:rsidR="6EF1DA3B" w:rsidP="6EF1DA3B" w:rsidRDefault="6EF1DA3B" w14:paraId="48C6D28A" w14:textId="405C1408">
          <w:pPr>
            <w:pStyle w:val="aa"/>
            <w:ind w:right="-115"/>
            <w:jc w:val="right"/>
          </w:pPr>
        </w:p>
      </w:tc>
    </w:tr>
  </w:tbl>
  <w:p w:rsidR="6EF1DA3B" w:rsidP="6EF1DA3B" w:rsidRDefault="6EF1DA3B" w14:paraId="4D875B35" w14:textId="623700F2">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6EF1DA3B" w:rsidTr="0673AD5C" w14:paraId="0B7C8F95" w14:textId="77777777">
      <w:trPr>
        <w:trHeight w:val="300"/>
      </w:trPr>
      <w:tc>
        <w:tcPr>
          <w:tcW w:w="3005" w:type="dxa"/>
        </w:tcPr>
        <w:p w:rsidR="6EF1DA3B" w:rsidP="6EF1DA3B" w:rsidRDefault="6EF1DA3B" w14:paraId="296416EF" w14:textId="7514A1AE">
          <w:pPr>
            <w:pStyle w:val="aa"/>
            <w:ind w:left="-115"/>
          </w:pPr>
        </w:p>
      </w:tc>
      <w:tc>
        <w:tcPr>
          <w:tcW w:w="3005" w:type="dxa"/>
        </w:tcPr>
        <w:p w:rsidR="6EF1DA3B" w:rsidP="6EF1DA3B" w:rsidRDefault="6EF1DA3B" w14:paraId="2CDF98B3" w14:textId="66C5E894">
          <w:pPr>
            <w:pStyle w:val="aa"/>
            <w:jc w:val="center"/>
          </w:pPr>
        </w:p>
      </w:tc>
      <w:tc>
        <w:tcPr>
          <w:tcW w:w="3005" w:type="dxa"/>
        </w:tcPr>
        <w:p w:rsidR="6EF1DA3B" w:rsidP="6EF1DA3B" w:rsidRDefault="6EF1DA3B" w14:paraId="2DF1A03A" w14:textId="323DCF91">
          <w:pPr>
            <w:pStyle w:val="aa"/>
            <w:ind w:right="-115"/>
            <w:jc w:val="right"/>
          </w:pPr>
        </w:p>
      </w:tc>
    </w:tr>
  </w:tbl>
  <w:p w:rsidR="6EF1DA3B" w:rsidP="6EF1DA3B" w:rsidRDefault="6EF1DA3B" w14:paraId="28FCEEE9" w14:textId="7A7E1F78">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83553" w:rsidRDefault="00E83553" w14:paraId="63865AEF" w14:textId="77777777">
      <w:pPr>
        <w:spacing w:line="240" w:lineRule="auto"/>
      </w:pPr>
      <w:r>
        <w:separator/>
      </w:r>
    </w:p>
  </w:footnote>
  <w:footnote w:type="continuationSeparator" w:id="0">
    <w:p w:rsidR="00E83553" w:rsidRDefault="00E83553" w14:paraId="32B65822"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68795FD4" w:rsidTr="68795FD4" w14:paraId="6763E829" w14:textId="77777777">
      <w:trPr>
        <w:trHeight w:val="300"/>
      </w:trPr>
      <w:tc>
        <w:tcPr>
          <w:tcW w:w="3005" w:type="dxa"/>
        </w:tcPr>
        <w:p w:rsidR="68795FD4" w:rsidP="68795FD4" w:rsidRDefault="68795FD4" w14:paraId="67A316BD" w14:textId="54761EA9">
          <w:pPr>
            <w:pStyle w:val="aa"/>
            <w:ind w:left="-115"/>
          </w:pPr>
        </w:p>
      </w:tc>
      <w:tc>
        <w:tcPr>
          <w:tcW w:w="3005" w:type="dxa"/>
        </w:tcPr>
        <w:p w:rsidR="68795FD4" w:rsidP="68795FD4" w:rsidRDefault="68795FD4" w14:paraId="0EA89619" w14:textId="7724EF5E">
          <w:pPr>
            <w:pStyle w:val="aa"/>
            <w:jc w:val="center"/>
          </w:pPr>
        </w:p>
      </w:tc>
      <w:tc>
        <w:tcPr>
          <w:tcW w:w="3005" w:type="dxa"/>
        </w:tcPr>
        <w:p w:rsidR="68795FD4" w:rsidP="68795FD4" w:rsidRDefault="68795FD4" w14:paraId="5E66450A" w14:textId="3F0B599A">
          <w:pPr>
            <w:pStyle w:val="aa"/>
            <w:ind w:right="-115"/>
            <w:jc w:val="right"/>
          </w:pPr>
        </w:p>
      </w:tc>
    </w:tr>
  </w:tbl>
  <w:p w:rsidR="68795FD4" w:rsidP="68795FD4" w:rsidRDefault="68795FD4" w14:paraId="3E4FADE2" w14:textId="222A21DC">
    <w:pPr>
      <w:pStyle w:val="a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10656"/>
    </w:tblGrid>
    <w:tr w:rsidR="6EF1DA3B" w:rsidTr="68795FD4" w14:paraId="059734BC" w14:textId="77777777">
      <w:trPr>
        <w:trHeight w:val="302"/>
      </w:trPr>
      <w:tc>
        <w:tcPr>
          <w:tcW w:w="10656" w:type="dxa"/>
          <w:shd w:val="clear" w:color="auto" w:fill="0070C0"/>
        </w:tcPr>
        <w:p w:rsidR="6EF1DA3B" w:rsidP="68795FD4" w:rsidRDefault="68795FD4" w14:paraId="72FFD371" w14:textId="47BFFC1C">
          <w:pPr>
            <w:spacing w:beforeAutospacing="1"/>
            <w:rPr>
              <w:rFonts w:ascii="Segoe UI" w:hAnsi="Segoe UI" w:eastAsia="Segoe UI" w:cs="Segoe UI"/>
              <w:color w:val="FFFFFF" w:themeColor="background1"/>
              <w:sz w:val="40"/>
              <w:szCs w:val="40"/>
            </w:rPr>
          </w:pPr>
          <w:r w:rsidRPr="68795FD4">
            <w:rPr>
              <w:rFonts w:ascii="Segoe UI" w:hAnsi="Segoe UI" w:eastAsia="Segoe UI" w:cs="Segoe UI"/>
              <w:b/>
              <w:bCs/>
              <w:caps/>
              <w:color w:val="FFFFFF" w:themeColor="background1"/>
              <w:sz w:val="40"/>
              <w:szCs w:val="40"/>
            </w:rPr>
            <w:t>International Marketing Agency Ltd</w:t>
          </w:r>
        </w:p>
        <w:p w:rsidR="6EF1DA3B" w:rsidP="68795FD4" w:rsidRDefault="68795FD4" w14:paraId="4CD3DF10" w14:textId="61BBD648">
          <w:pPr>
            <w:spacing w:after="240"/>
            <w:rPr>
              <w:color w:val="FFFFFF" w:themeColor="background1"/>
              <w:sz w:val="20"/>
              <w:szCs w:val="20"/>
            </w:rPr>
          </w:pPr>
          <w:r w:rsidRPr="68795FD4">
            <w:rPr>
              <w:color w:val="FFFFFF" w:themeColor="background1"/>
              <w:sz w:val="20"/>
              <w:szCs w:val="20"/>
            </w:rPr>
            <w:t>Exclusive partner of Malaysian Palm Oil Council</w:t>
          </w:r>
        </w:p>
      </w:tc>
    </w:tr>
  </w:tbl>
  <w:p w:rsidR="6EF1DA3B" w:rsidP="6EF1DA3B" w:rsidRDefault="6EF1DA3B" w14:paraId="5BCE2FFB" w14:textId="14C10D7D">
    <w:pPr>
      <w:pStyle w:val="a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34">
    <w:nsid w:val="7bd06b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3">
    <w:nsid w:val="5caa194f"/>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232">
    <w:nsid w:val="2d6aa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1">
    <w:nsid w:val="367a0743"/>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230">
    <w:nsid w:val="2affc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9">
    <w:nsid w:val="3f691a0"/>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228">
    <w:nsid w:val="86c43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7">
    <w:nsid w:val="17e2149a"/>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226">
    <w:nsid w:val="365d26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5">
    <w:nsid w:val="1046df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4">
    <w:nsid w:val="73bece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3">
    <w:nsid w:val="2472feb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2">
    <w:nsid w:val="682b0cf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1">
    <w:nsid w:val="5c0864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0">
    <w:nsid w:val="4e1c3d4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9">
    <w:nsid w:val="3d6dcc7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8">
    <w:nsid w:val="4aaa7b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7">
    <w:nsid w:val="468579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6">
    <w:nsid w:val="46d071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5">
    <w:nsid w:val="21c875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4">
    <w:nsid w:val="44d5e2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3">
    <w:nsid w:val="2fb3a8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2">
    <w:nsid w:val="e86c8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1">
    <w:nsid w:val="2dfcd2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0">
    <w:nsid w:val="555637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9">
    <w:nsid w:val="6ef82d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8">
    <w:nsid w:val="47e1f06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7">
    <w:nsid w:val="1e96f9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6">
    <w:nsid w:val="3048fc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5">
    <w:nsid w:val="366c8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4">
    <w:nsid w:val="3ba6f4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3">
    <w:nsid w:val="6ced28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2">
    <w:nsid w:val="33c1cf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1">
    <w:nsid w:val="3235fa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0">
    <w:nsid w:val="5edf5f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9">
    <w:nsid w:val="444e37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8">
    <w:nsid w:val="330793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7">
    <w:nsid w:val="55192a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6">
    <w:nsid w:val="7ef444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5">
    <w:nsid w:val="6db5fd6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4">
    <w:nsid w:val="6d7d40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3">
    <w:nsid w:val="7f48e6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2">
    <w:nsid w:val="7ae757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1">
    <w:nsid w:val="3a28d1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0">
    <w:nsid w:val="516701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9">
    <w:nsid w:val="4ba70d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8">
    <w:nsid w:val="1cb7f4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7">
    <w:nsid w:val="46e361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6">
    <w:nsid w:val="6b69b1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5">
    <w:nsid w:val="1e8bd5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4">
    <w:nsid w:val="6bc150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3">
    <w:nsid w:val="471f14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2">
    <w:nsid w:val="6255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1">
    <w:nsid w:val="2420db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0">
    <w:nsid w:val="700684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9">
    <w:nsid w:val="7c85e8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8">
    <w:nsid w:val="194c38d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7">
    <w:nsid w:val="5c8519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6">
    <w:nsid w:val="595bef0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5">
    <w:nsid w:val="2210ce4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4">
    <w:nsid w:val="616a63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3">
    <w:nsid w:val="7b7bc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2">
    <w:nsid w:val="465220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1">
    <w:nsid w:val="25f652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0">
    <w:nsid w:val="57c0a6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9">
    <w:nsid w:val="23403e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8">
    <w:nsid w:val="6d23e3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7">
    <w:nsid w:val="373d47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6">
    <w:nsid w:val="2763cd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5">
    <w:nsid w:val="503c17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4">
    <w:nsid w:val="770d19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3">
    <w:nsid w:val="2882d9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2">
    <w:nsid w:val="72ea36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1">
    <w:nsid w:val="282c73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0">
    <w:nsid w:val="1a7427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9">
    <w:nsid w:val="325af4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8">
    <w:nsid w:val="7a37150d"/>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157">
    <w:nsid w:val="39c78d79"/>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156">
    <w:nsid w:val="9c82bba"/>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155">
    <w:nsid w:val="3bda97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4">
    <w:nsid w:val="37594a7f"/>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3">
    <w:nsid w:val="25f0bf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2">
    <w:nsid w:val="6f45e18f"/>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151">
    <w:nsid w:val="1a793038"/>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150">
    <w:nsid w:val="5898ee2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9">
    <w:nsid w:val="23274d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8">
    <w:nsid w:val="7992c6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7">
    <w:nsid w:val="6eae30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6">
    <w:nsid w:val="400b8ac3"/>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145">
    <w:nsid w:val="1089f8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4">
    <w:nsid w:val="2db8c9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3">
    <w:nsid w:val="4322f6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2">
    <w:nsid w:val="4ffaa99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1">
    <w:nsid w:val="66e79e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0">
    <w:nsid w:val="35d5b2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9">
    <w:nsid w:val="615e7cf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8">
    <w:nsid w:val="117ede7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7">
    <w:nsid w:val="6e5e73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6">
    <w:nsid w:val="50d38a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5">
    <w:nsid w:val="2c2ca6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4">
    <w:nsid w:val="6f2da7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3">
    <w:nsid w:val="390e3f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2">
    <w:nsid w:val="76df62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1">
    <w:nsid w:val="337cc44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0">
    <w:nsid w:val="17827f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9">
    <w:nsid w:val="4b882f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8">
    <w:nsid w:val="6d9b7e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7">
    <w:nsid w:val="4eaa48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6">
    <w:nsid w:val="5d13ed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5">
    <w:nsid w:val="34c64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4">
    <w:nsid w:val="12ac85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3">
    <w:nsid w:val="546c73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2">
    <w:nsid w:val="49c0e5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1">
    <w:nsid w:val="5ea2b8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1AA776A"/>
    <w:multiLevelType w:val="hybridMultilevel"/>
    <w:tmpl w:val="0248C738"/>
    <w:lvl w:ilvl="0" w:tplc="04190001">
      <w:start w:val="1"/>
      <w:numFmt w:val="bullet"/>
      <w:lvlText w:val=""/>
      <w:lvlJc w:val="left"/>
      <w:pPr>
        <w:ind w:left="720" w:hanging="360"/>
      </w:pPr>
      <w:rPr>
        <w:rFonts w:hint="default" w:ascii="Symbol" w:hAnsi="Symbol"/>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1" w15:restartNumberingAfterBreak="0">
    <w:nsid w:val="01B82A8E"/>
    <w:multiLevelType w:val="hybridMultilevel"/>
    <w:tmpl w:val="FFFFFFFF"/>
    <w:lvl w:ilvl="0" w:tplc="5A500310">
      <w:start w:val="1"/>
      <w:numFmt w:val="bullet"/>
      <w:lvlText w:val="●"/>
      <w:lvlJc w:val="left"/>
      <w:pPr>
        <w:ind w:left="720" w:hanging="360"/>
      </w:pPr>
      <w:rPr>
        <w:rFonts w:hint="default" w:ascii="Symbol" w:hAnsi="Symbol"/>
        <w:u w:val="none"/>
      </w:rPr>
    </w:lvl>
    <w:lvl w:ilvl="1" w:tplc="BC464DA4">
      <w:start w:val="1"/>
      <w:numFmt w:val="bullet"/>
      <w:lvlText w:val="○"/>
      <w:lvlJc w:val="left"/>
      <w:pPr>
        <w:ind w:left="1440" w:hanging="360"/>
      </w:pPr>
      <w:rPr>
        <w:u w:val="none"/>
      </w:rPr>
    </w:lvl>
    <w:lvl w:ilvl="2" w:tplc="FB50DF64">
      <w:start w:val="1"/>
      <w:numFmt w:val="bullet"/>
      <w:lvlText w:val="■"/>
      <w:lvlJc w:val="left"/>
      <w:pPr>
        <w:ind w:left="2160" w:hanging="360"/>
      </w:pPr>
      <w:rPr>
        <w:u w:val="none"/>
      </w:rPr>
    </w:lvl>
    <w:lvl w:ilvl="3" w:tplc="9998F2A4">
      <w:start w:val="1"/>
      <w:numFmt w:val="bullet"/>
      <w:lvlText w:val="●"/>
      <w:lvlJc w:val="left"/>
      <w:pPr>
        <w:ind w:left="2880" w:hanging="360"/>
      </w:pPr>
      <w:rPr>
        <w:u w:val="none"/>
      </w:rPr>
    </w:lvl>
    <w:lvl w:ilvl="4" w:tplc="23B67050">
      <w:start w:val="1"/>
      <w:numFmt w:val="bullet"/>
      <w:lvlText w:val="○"/>
      <w:lvlJc w:val="left"/>
      <w:pPr>
        <w:ind w:left="3600" w:hanging="360"/>
      </w:pPr>
      <w:rPr>
        <w:u w:val="none"/>
      </w:rPr>
    </w:lvl>
    <w:lvl w:ilvl="5" w:tplc="107A7964">
      <w:start w:val="1"/>
      <w:numFmt w:val="bullet"/>
      <w:lvlText w:val="■"/>
      <w:lvlJc w:val="left"/>
      <w:pPr>
        <w:ind w:left="4320" w:hanging="360"/>
      </w:pPr>
      <w:rPr>
        <w:u w:val="none"/>
      </w:rPr>
    </w:lvl>
    <w:lvl w:ilvl="6" w:tplc="60D68F30">
      <w:start w:val="1"/>
      <w:numFmt w:val="bullet"/>
      <w:lvlText w:val="●"/>
      <w:lvlJc w:val="left"/>
      <w:pPr>
        <w:ind w:left="5040" w:hanging="360"/>
      </w:pPr>
      <w:rPr>
        <w:u w:val="none"/>
      </w:rPr>
    </w:lvl>
    <w:lvl w:ilvl="7" w:tplc="BE381F5E">
      <w:start w:val="1"/>
      <w:numFmt w:val="bullet"/>
      <w:lvlText w:val="○"/>
      <w:lvlJc w:val="left"/>
      <w:pPr>
        <w:ind w:left="5760" w:hanging="360"/>
      </w:pPr>
      <w:rPr>
        <w:u w:val="none"/>
      </w:rPr>
    </w:lvl>
    <w:lvl w:ilvl="8" w:tplc="9B663364">
      <w:start w:val="1"/>
      <w:numFmt w:val="bullet"/>
      <w:lvlText w:val="■"/>
      <w:lvlJc w:val="left"/>
      <w:pPr>
        <w:ind w:left="6480" w:hanging="360"/>
      </w:pPr>
      <w:rPr>
        <w:u w:val="none"/>
      </w:rPr>
    </w:lvl>
  </w:abstractNum>
  <w:abstractNum w:abstractNumId="2" w15:restartNumberingAfterBreak="0">
    <w:nsid w:val="03186C4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3EAF442"/>
    <w:multiLevelType w:val="hybridMultilevel"/>
    <w:tmpl w:val="FFFFFFFF"/>
    <w:lvl w:ilvl="0" w:tplc="59AEBF22">
      <w:start w:val="1"/>
      <w:numFmt w:val="decimal"/>
      <w:lvlText w:val="●"/>
      <w:lvlJc w:val="left"/>
      <w:pPr>
        <w:ind w:left="720" w:hanging="360"/>
      </w:pPr>
    </w:lvl>
    <w:lvl w:ilvl="1" w:tplc="FAC26BB2">
      <w:start w:val="1"/>
      <w:numFmt w:val="lowerLetter"/>
      <w:lvlText w:val="%2."/>
      <w:lvlJc w:val="left"/>
      <w:pPr>
        <w:ind w:left="1440" w:hanging="360"/>
      </w:pPr>
    </w:lvl>
    <w:lvl w:ilvl="2" w:tplc="2D16232C">
      <w:start w:val="1"/>
      <w:numFmt w:val="lowerRoman"/>
      <w:lvlText w:val="%3."/>
      <w:lvlJc w:val="right"/>
      <w:pPr>
        <w:ind w:left="2160" w:hanging="180"/>
      </w:pPr>
    </w:lvl>
    <w:lvl w:ilvl="3" w:tplc="97C8591E">
      <w:start w:val="1"/>
      <w:numFmt w:val="decimal"/>
      <w:lvlText w:val="%4."/>
      <w:lvlJc w:val="left"/>
      <w:pPr>
        <w:ind w:left="2880" w:hanging="360"/>
      </w:pPr>
    </w:lvl>
    <w:lvl w:ilvl="4" w:tplc="31F4C7CC">
      <w:start w:val="1"/>
      <w:numFmt w:val="lowerLetter"/>
      <w:lvlText w:val="%5."/>
      <w:lvlJc w:val="left"/>
      <w:pPr>
        <w:ind w:left="3600" w:hanging="360"/>
      </w:pPr>
    </w:lvl>
    <w:lvl w:ilvl="5" w:tplc="8294F810">
      <w:start w:val="1"/>
      <w:numFmt w:val="lowerRoman"/>
      <w:lvlText w:val="%6."/>
      <w:lvlJc w:val="right"/>
      <w:pPr>
        <w:ind w:left="4320" w:hanging="180"/>
      </w:pPr>
    </w:lvl>
    <w:lvl w:ilvl="6" w:tplc="02362362">
      <w:start w:val="1"/>
      <w:numFmt w:val="decimal"/>
      <w:lvlText w:val="%7."/>
      <w:lvlJc w:val="left"/>
      <w:pPr>
        <w:ind w:left="5040" w:hanging="360"/>
      </w:pPr>
    </w:lvl>
    <w:lvl w:ilvl="7" w:tplc="B4EC49D0">
      <w:start w:val="1"/>
      <w:numFmt w:val="lowerLetter"/>
      <w:lvlText w:val="%8."/>
      <w:lvlJc w:val="left"/>
      <w:pPr>
        <w:ind w:left="5760" w:hanging="360"/>
      </w:pPr>
    </w:lvl>
    <w:lvl w:ilvl="8" w:tplc="14F098D8">
      <w:start w:val="1"/>
      <w:numFmt w:val="lowerRoman"/>
      <w:lvlText w:val="%9."/>
      <w:lvlJc w:val="right"/>
      <w:pPr>
        <w:ind w:left="6480" w:hanging="180"/>
      </w:pPr>
    </w:lvl>
  </w:abstractNum>
  <w:abstractNum w:abstractNumId="4" w15:restartNumberingAfterBreak="0">
    <w:nsid w:val="06937538"/>
    <w:multiLevelType w:val="hybridMultilevel"/>
    <w:tmpl w:val="997E0746"/>
    <w:lvl w:ilvl="0" w:tplc="648CB61E">
      <w:start w:val="1"/>
      <w:numFmt w:val="decimal"/>
      <w:lvlText w:val="%1."/>
      <w:lvlJc w:val="left"/>
      <w:pPr>
        <w:ind w:left="720" w:hanging="360"/>
      </w:pPr>
    </w:lvl>
    <w:lvl w:ilvl="1" w:tplc="37CA9D74">
      <w:start w:val="1"/>
      <w:numFmt w:val="lowerLetter"/>
      <w:lvlText w:val="%2."/>
      <w:lvlJc w:val="left"/>
      <w:pPr>
        <w:ind w:left="1440" w:hanging="360"/>
      </w:pPr>
    </w:lvl>
    <w:lvl w:ilvl="2" w:tplc="E7DC966A">
      <w:start w:val="1"/>
      <w:numFmt w:val="lowerRoman"/>
      <w:lvlText w:val="%3."/>
      <w:lvlJc w:val="right"/>
      <w:pPr>
        <w:ind w:left="2160" w:hanging="180"/>
      </w:pPr>
    </w:lvl>
    <w:lvl w:ilvl="3" w:tplc="0B40EA3E">
      <w:start w:val="1"/>
      <w:numFmt w:val="decimal"/>
      <w:lvlText w:val="%4."/>
      <w:lvlJc w:val="left"/>
      <w:pPr>
        <w:ind w:left="2880" w:hanging="360"/>
      </w:pPr>
    </w:lvl>
    <w:lvl w:ilvl="4" w:tplc="E8ACCD74">
      <w:start w:val="1"/>
      <w:numFmt w:val="lowerLetter"/>
      <w:lvlText w:val="%5."/>
      <w:lvlJc w:val="left"/>
      <w:pPr>
        <w:ind w:left="3600" w:hanging="360"/>
      </w:pPr>
    </w:lvl>
    <w:lvl w:ilvl="5" w:tplc="512C9824">
      <w:start w:val="1"/>
      <w:numFmt w:val="lowerRoman"/>
      <w:lvlText w:val="%6."/>
      <w:lvlJc w:val="right"/>
      <w:pPr>
        <w:ind w:left="4320" w:hanging="180"/>
      </w:pPr>
    </w:lvl>
    <w:lvl w:ilvl="6" w:tplc="1C0C563C">
      <w:start w:val="1"/>
      <w:numFmt w:val="decimal"/>
      <w:lvlText w:val="%7."/>
      <w:lvlJc w:val="left"/>
      <w:pPr>
        <w:ind w:left="5040" w:hanging="360"/>
      </w:pPr>
    </w:lvl>
    <w:lvl w:ilvl="7" w:tplc="8D80C9B0">
      <w:start w:val="1"/>
      <w:numFmt w:val="lowerLetter"/>
      <w:lvlText w:val="%8."/>
      <w:lvlJc w:val="left"/>
      <w:pPr>
        <w:ind w:left="5760" w:hanging="360"/>
      </w:pPr>
    </w:lvl>
    <w:lvl w:ilvl="8" w:tplc="08B69C26">
      <w:start w:val="1"/>
      <w:numFmt w:val="lowerRoman"/>
      <w:lvlText w:val="%9."/>
      <w:lvlJc w:val="right"/>
      <w:pPr>
        <w:ind w:left="6480" w:hanging="180"/>
      </w:pPr>
    </w:lvl>
  </w:abstractNum>
  <w:abstractNum w:abstractNumId="5" w15:restartNumberingAfterBreak="0">
    <w:nsid w:val="06F32FF7"/>
    <w:multiLevelType w:val="hybridMultilevel"/>
    <w:tmpl w:val="3FD4073E"/>
    <w:lvl w:ilvl="0" w:tplc="5036A51A">
      <w:start w:val="1"/>
      <w:numFmt w:val="bullet"/>
      <w:lvlText w:val=""/>
      <w:lvlJc w:val="left"/>
      <w:pPr>
        <w:ind w:left="720" w:hanging="360"/>
      </w:pPr>
      <w:rPr>
        <w:rFonts w:hint="default" w:ascii="Symbol" w:hAnsi="Symbol"/>
      </w:rPr>
    </w:lvl>
    <w:lvl w:ilvl="1" w:tplc="88C2E264">
      <w:start w:val="1"/>
      <w:numFmt w:val="bullet"/>
      <w:lvlText w:val="o"/>
      <w:lvlJc w:val="left"/>
      <w:pPr>
        <w:ind w:left="1440" w:hanging="360"/>
      </w:pPr>
      <w:rPr>
        <w:rFonts w:hint="default" w:ascii="Courier New" w:hAnsi="Courier New"/>
      </w:rPr>
    </w:lvl>
    <w:lvl w:ilvl="2" w:tplc="D408E8FE">
      <w:start w:val="1"/>
      <w:numFmt w:val="bullet"/>
      <w:lvlText w:val=""/>
      <w:lvlJc w:val="left"/>
      <w:pPr>
        <w:ind w:left="2160" w:hanging="360"/>
      </w:pPr>
      <w:rPr>
        <w:rFonts w:hint="default" w:ascii="Wingdings" w:hAnsi="Wingdings"/>
      </w:rPr>
    </w:lvl>
    <w:lvl w:ilvl="3" w:tplc="F5D45B3C">
      <w:start w:val="1"/>
      <w:numFmt w:val="bullet"/>
      <w:lvlText w:val=""/>
      <w:lvlJc w:val="left"/>
      <w:pPr>
        <w:ind w:left="2880" w:hanging="360"/>
      </w:pPr>
      <w:rPr>
        <w:rFonts w:hint="default" w:ascii="Symbol" w:hAnsi="Symbol"/>
      </w:rPr>
    </w:lvl>
    <w:lvl w:ilvl="4" w:tplc="8D36CF78">
      <w:start w:val="1"/>
      <w:numFmt w:val="bullet"/>
      <w:lvlText w:val="o"/>
      <w:lvlJc w:val="left"/>
      <w:pPr>
        <w:ind w:left="3600" w:hanging="360"/>
      </w:pPr>
      <w:rPr>
        <w:rFonts w:hint="default" w:ascii="Courier New" w:hAnsi="Courier New"/>
      </w:rPr>
    </w:lvl>
    <w:lvl w:ilvl="5" w:tplc="EF74C34E">
      <w:start w:val="1"/>
      <w:numFmt w:val="bullet"/>
      <w:lvlText w:val=""/>
      <w:lvlJc w:val="left"/>
      <w:pPr>
        <w:ind w:left="4320" w:hanging="360"/>
      </w:pPr>
      <w:rPr>
        <w:rFonts w:hint="default" w:ascii="Wingdings" w:hAnsi="Wingdings"/>
      </w:rPr>
    </w:lvl>
    <w:lvl w:ilvl="6" w:tplc="2EE68B42">
      <w:start w:val="1"/>
      <w:numFmt w:val="bullet"/>
      <w:lvlText w:val=""/>
      <w:lvlJc w:val="left"/>
      <w:pPr>
        <w:ind w:left="5040" w:hanging="360"/>
      </w:pPr>
      <w:rPr>
        <w:rFonts w:hint="default" w:ascii="Symbol" w:hAnsi="Symbol"/>
      </w:rPr>
    </w:lvl>
    <w:lvl w:ilvl="7" w:tplc="ECD8B302">
      <w:start w:val="1"/>
      <w:numFmt w:val="bullet"/>
      <w:lvlText w:val="o"/>
      <w:lvlJc w:val="left"/>
      <w:pPr>
        <w:ind w:left="5760" w:hanging="360"/>
      </w:pPr>
      <w:rPr>
        <w:rFonts w:hint="default" w:ascii="Courier New" w:hAnsi="Courier New"/>
      </w:rPr>
    </w:lvl>
    <w:lvl w:ilvl="8" w:tplc="D8945C62">
      <w:start w:val="1"/>
      <w:numFmt w:val="bullet"/>
      <w:lvlText w:val=""/>
      <w:lvlJc w:val="left"/>
      <w:pPr>
        <w:ind w:left="6480" w:hanging="360"/>
      </w:pPr>
      <w:rPr>
        <w:rFonts w:hint="default" w:ascii="Wingdings" w:hAnsi="Wingdings"/>
      </w:rPr>
    </w:lvl>
  </w:abstractNum>
  <w:abstractNum w:abstractNumId="6" w15:restartNumberingAfterBreak="0">
    <w:nsid w:val="06F8FB17"/>
    <w:multiLevelType w:val="hybridMultilevel"/>
    <w:tmpl w:val="967CB3B0"/>
    <w:lvl w:ilvl="0" w:tplc="EA905A02">
      <w:start w:val="1"/>
      <w:numFmt w:val="bullet"/>
      <w:lvlText w:val=""/>
      <w:lvlJc w:val="left"/>
      <w:pPr>
        <w:ind w:left="720" w:hanging="360"/>
      </w:pPr>
      <w:rPr>
        <w:rFonts w:hint="default" w:ascii="Symbol" w:hAnsi="Symbol"/>
      </w:rPr>
    </w:lvl>
    <w:lvl w:ilvl="1" w:tplc="780863C6">
      <w:start w:val="1"/>
      <w:numFmt w:val="bullet"/>
      <w:lvlText w:val="o"/>
      <w:lvlJc w:val="left"/>
      <w:pPr>
        <w:ind w:left="1440" w:hanging="360"/>
      </w:pPr>
      <w:rPr>
        <w:rFonts w:hint="default" w:ascii="Courier New" w:hAnsi="Courier New"/>
      </w:rPr>
    </w:lvl>
    <w:lvl w:ilvl="2" w:tplc="42D8CDD6">
      <w:start w:val="1"/>
      <w:numFmt w:val="bullet"/>
      <w:lvlText w:val=""/>
      <w:lvlJc w:val="left"/>
      <w:pPr>
        <w:ind w:left="2160" w:hanging="360"/>
      </w:pPr>
      <w:rPr>
        <w:rFonts w:hint="default" w:ascii="Wingdings" w:hAnsi="Wingdings"/>
      </w:rPr>
    </w:lvl>
    <w:lvl w:ilvl="3" w:tplc="12165CA8">
      <w:start w:val="1"/>
      <w:numFmt w:val="bullet"/>
      <w:lvlText w:val=""/>
      <w:lvlJc w:val="left"/>
      <w:pPr>
        <w:ind w:left="2880" w:hanging="360"/>
      </w:pPr>
      <w:rPr>
        <w:rFonts w:hint="default" w:ascii="Symbol" w:hAnsi="Symbol"/>
      </w:rPr>
    </w:lvl>
    <w:lvl w:ilvl="4" w:tplc="02F0EFA0">
      <w:start w:val="1"/>
      <w:numFmt w:val="bullet"/>
      <w:lvlText w:val="o"/>
      <w:lvlJc w:val="left"/>
      <w:pPr>
        <w:ind w:left="3600" w:hanging="360"/>
      </w:pPr>
      <w:rPr>
        <w:rFonts w:hint="default" w:ascii="Courier New" w:hAnsi="Courier New"/>
      </w:rPr>
    </w:lvl>
    <w:lvl w:ilvl="5" w:tplc="7DFE02EE">
      <w:start w:val="1"/>
      <w:numFmt w:val="bullet"/>
      <w:lvlText w:val=""/>
      <w:lvlJc w:val="left"/>
      <w:pPr>
        <w:ind w:left="4320" w:hanging="360"/>
      </w:pPr>
      <w:rPr>
        <w:rFonts w:hint="default" w:ascii="Wingdings" w:hAnsi="Wingdings"/>
      </w:rPr>
    </w:lvl>
    <w:lvl w:ilvl="6" w:tplc="C002B5F0">
      <w:start w:val="1"/>
      <w:numFmt w:val="bullet"/>
      <w:lvlText w:val=""/>
      <w:lvlJc w:val="left"/>
      <w:pPr>
        <w:ind w:left="5040" w:hanging="360"/>
      </w:pPr>
      <w:rPr>
        <w:rFonts w:hint="default" w:ascii="Symbol" w:hAnsi="Symbol"/>
      </w:rPr>
    </w:lvl>
    <w:lvl w:ilvl="7" w:tplc="4A90E73E">
      <w:start w:val="1"/>
      <w:numFmt w:val="bullet"/>
      <w:lvlText w:val="o"/>
      <w:lvlJc w:val="left"/>
      <w:pPr>
        <w:ind w:left="5760" w:hanging="360"/>
      </w:pPr>
      <w:rPr>
        <w:rFonts w:hint="default" w:ascii="Courier New" w:hAnsi="Courier New"/>
      </w:rPr>
    </w:lvl>
    <w:lvl w:ilvl="8" w:tplc="BCD83A06">
      <w:start w:val="1"/>
      <w:numFmt w:val="bullet"/>
      <w:lvlText w:val=""/>
      <w:lvlJc w:val="left"/>
      <w:pPr>
        <w:ind w:left="6480" w:hanging="360"/>
      </w:pPr>
      <w:rPr>
        <w:rFonts w:hint="default" w:ascii="Wingdings" w:hAnsi="Wingdings"/>
      </w:rPr>
    </w:lvl>
  </w:abstractNum>
  <w:abstractNum w:abstractNumId="7" w15:restartNumberingAfterBreak="0">
    <w:nsid w:val="07FCBA21"/>
    <w:multiLevelType w:val="hybridMultilevel"/>
    <w:tmpl w:val="CD70C8D2"/>
    <w:lvl w:ilvl="0" w:tplc="B246ABF6">
      <w:start w:val="1"/>
      <w:numFmt w:val="decimal"/>
      <w:lvlText w:val="%1."/>
      <w:lvlJc w:val="left"/>
      <w:pPr>
        <w:ind w:left="720" w:hanging="360"/>
      </w:pPr>
    </w:lvl>
    <w:lvl w:ilvl="1" w:tplc="A8CE6492">
      <w:start w:val="1"/>
      <w:numFmt w:val="lowerLetter"/>
      <w:lvlText w:val="%2."/>
      <w:lvlJc w:val="left"/>
      <w:pPr>
        <w:ind w:left="1440" w:hanging="360"/>
      </w:pPr>
    </w:lvl>
    <w:lvl w:ilvl="2" w:tplc="C924E12A">
      <w:start w:val="1"/>
      <w:numFmt w:val="lowerRoman"/>
      <w:lvlText w:val="%3."/>
      <w:lvlJc w:val="right"/>
      <w:pPr>
        <w:ind w:left="2160" w:hanging="180"/>
      </w:pPr>
    </w:lvl>
    <w:lvl w:ilvl="3" w:tplc="B92071F4">
      <w:start w:val="1"/>
      <w:numFmt w:val="decimal"/>
      <w:lvlText w:val="%4."/>
      <w:lvlJc w:val="left"/>
      <w:pPr>
        <w:ind w:left="2880" w:hanging="360"/>
      </w:pPr>
    </w:lvl>
    <w:lvl w:ilvl="4" w:tplc="3C76FCA6">
      <w:start w:val="1"/>
      <w:numFmt w:val="lowerLetter"/>
      <w:lvlText w:val="%5."/>
      <w:lvlJc w:val="left"/>
      <w:pPr>
        <w:ind w:left="3600" w:hanging="360"/>
      </w:pPr>
    </w:lvl>
    <w:lvl w:ilvl="5" w:tplc="2C0A024A">
      <w:start w:val="1"/>
      <w:numFmt w:val="lowerRoman"/>
      <w:lvlText w:val="%6."/>
      <w:lvlJc w:val="right"/>
      <w:pPr>
        <w:ind w:left="4320" w:hanging="180"/>
      </w:pPr>
    </w:lvl>
    <w:lvl w:ilvl="6" w:tplc="459A7ED6">
      <w:start w:val="1"/>
      <w:numFmt w:val="decimal"/>
      <w:lvlText w:val="%7."/>
      <w:lvlJc w:val="left"/>
      <w:pPr>
        <w:ind w:left="5040" w:hanging="360"/>
      </w:pPr>
    </w:lvl>
    <w:lvl w:ilvl="7" w:tplc="3A5C413A">
      <w:start w:val="1"/>
      <w:numFmt w:val="lowerLetter"/>
      <w:lvlText w:val="%8."/>
      <w:lvlJc w:val="left"/>
      <w:pPr>
        <w:ind w:left="5760" w:hanging="360"/>
      </w:pPr>
    </w:lvl>
    <w:lvl w:ilvl="8" w:tplc="AAF86A20">
      <w:start w:val="1"/>
      <w:numFmt w:val="lowerRoman"/>
      <w:lvlText w:val="%9."/>
      <w:lvlJc w:val="right"/>
      <w:pPr>
        <w:ind w:left="6480" w:hanging="180"/>
      </w:pPr>
    </w:lvl>
  </w:abstractNum>
  <w:abstractNum w:abstractNumId="8" w15:restartNumberingAfterBreak="0">
    <w:nsid w:val="08008E15"/>
    <w:multiLevelType w:val="hybridMultilevel"/>
    <w:tmpl w:val="96E074EC"/>
    <w:lvl w:ilvl="0" w:tplc="FDDCA27E">
      <w:start w:val="1"/>
      <w:numFmt w:val="decimal"/>
      <w:lvlText w:val="%1."/>
      <w:lvlJc w:val="left"/>
      <w:pPr>
        <w:ind w:left="720" w:hanging="360"/>
      </w:pPr>
    </w:lvl>
    <w:lvl w:ilvl="1" w:tplc="2BC0B526">
      <w:start w:val="1"/>
      <w:numFmt w:val="lowerLetter"/>
      <w:lvlText w:val="%2."/>
      <w:lvlJc w:val="left"/>
      <w:pPr>
        <w:ind w:left="1440" w:hanging="360"/>
      </w:pPr>
    </w:lvl>
    <w:lvl w:ilvl="2" w:tplc="E9F4BE28">
      <w:start w:val="1"/>
      <w:numFmt w:val="lowerRoman"/>
      <w:lvlText w:val="%3."/>
      <w:lvlJc w:val="right"/>
      <w:pPr>
        <w:ind w:left="2160" w:hanging="180"/>
      </w:pPr>
    </w:lvl>
    <w:lvl w:ilvl="3" w:tplc="7D84B098">
      <w:start w:val="1"/>
      <w:numFmt w:val="decimal"/>
      <w:lvlText w:val="%4."/>
      <w:lvlJc w:val="left"/>
      <w:pPr>
        <w:ind w:left="2880" w:hanging="360"/>
      </w:pPr>
    </w:lvl>
    <w:lvl w:ilvl="4" w:tplc="4A588960">
      <w:start w:val="1"/>
      <w:numFmt w:val="lowerLetter"/>
      <w:lvlText w:val="%5."/>
      <w:lvlJc w:val="left"/>
      <w:pPr>
        <w:ind w:left="3600" w:hanging="360"/>
      </w:pPr>
    </w:lvl>
    <w:lvl w:ilvl="5" w:tplc="A8321A1E">
      <w:start w:val="1"/>
      <w:numFmt w:val="lowerRoman"/>
      <w:lvlText w:val="%6."/>
      <w:lvlJc w:val="right"/>
      <w:pPr>
        <w:ind w:left="4320" w:hanging="180"/>
      </w:pPr>
    </w:lvl>
    <w:lvl w:ilvl="6" w:tplc="50E4B706">
      <w:start w:val="1"/>
      <w:numFmt w:val="decimal"/>
      <w:lvlText w:val="%7."/>
      <w:lvlJc w:val="left"/>
      <w:pPr>
        <w:ind w:left="5040" w:hanging="360"/>
      </w:pPr>
    </w:lvl>
    <w:lvl w:ilvl="7" w:tplc="E3EC882A">
      <w:start w:val="1"/>
      <w:numFmt w:val="lowerLetter"/>
      <w:lvlText w:val="%8."/>
      <w:lvlJc w:val="left"/>
      <w:pPr>
        <w:ind w:left="5760" w:hanging="360"/>
      </w:pPr>
    </w:lvl>
    <w:lvl w:ilvl="8" w:tplc="4B8245C2">
      <w:start w:val="1"/>
      <w:numFmt w:val="lowerRoman"/>
      <w:lvlText w:val="%9."/>
      <w:lvlJc w:val="right"/>
      <w:pPr>
        <w:ind w:left="6480" w:hanging="180"/>
      </w:pPr>
    </w:lvl>
  </w:abstractNum>
  <w:abstractNum w:abstractNumId="9" w15:restartNumberingAfterBreak="0">
    <w:nsid w:val="0871E16A"/>
    <w:multiLevelType w:val="hybridMultilevel"/>
    <w:tmpl w:val="AFD041F2"/>
    <w:lvl w:ilvl="0" w:tplc="67D0F2FC">
      <w:start w:val="1"/>
      <w:numFmt w:val="bullet"/>
      <w:lvlText w:val=""/>
      <w:lvlJc w:val="left"/>
      <w:pPr>
        <w:ind w:left="720" w:hanging="360"/>
      </w:pPr>
      <w:rPr>
        <w:rFonts w:hint="default" w:ascii="Symbol" w:hAnsi="Symbol"/>
      </w:rPr>
    </w:lvl>
    <w:lvl w:ilvl="1" w:tplc="4DAE9FF2">
      <w:start w:val="1"/>
      <w:numFmt w:val="bullet"/>
      <w:lvlText w:val="o"/>
      <w:lvlJc w:val="left"/>
      <w:pPr>
        <w:ind w:left="1440" w:hanging="360"/>
      </w:pPr>
      <w:rPr>
        <w:rFonts w:hint="default" w:ascii="Courier New" w:hAnsi="Courier New"/>
      </w:rPr>
    </w:lvl>
    <w:lvl w:ilvl="2" w:tplc="83DE8224">
      <w:start w:val="1"/>
      <w:numFmt w:val="bullet"/>
      <w:lvlText w:val=""/>
      <w:lvlJc w:val="left"/>
      <w:pPr>
        <w:ind w:left="2160" w:hanging="360"/>
      </w:pPr>
      <w:rPr>
        <w:rFonts w:hint="default" w:ascii="Wingdings" w:hAnsi="Wingdings"/>
      </w:rPr>
    </w:lvl>
    <w:lvl w:ilvl="3" w:tplc="2E04BAEE">
      <w:start w:val="1"/>
      <w:numFmt w:val="bullet"/>
      <w:lvlText w:val=""/>
      <w:lvlJc w:val="left"/>
      <w:pPr>
        <w:ind w:left="2880" w:hanging="360"/>
      </w:pPr>
      <w:rPr>
        <w:rFonts w:hint="default" w:ascii="Symbol" w:hAnsi="Symbol"/>
      </w:rPr>
    </w:lvl>
    <w:lvl w:ilvl="4" w:tplc="BED8DF5E">
      <w:start w:val="1"/>
      <w:numFmt w:val="bullet"/>
      <w:lvlText w:val="o"/>
      <w:lvlJc w:val="left"/>
      <w:pPr>
        <w:ind w:left="3600" w:hanging="360"/>
      </w:pPr>
      <w:rPr>
        <w:rFonts w:hint="default" w:ascii="Courier New" w:hAnsi="Courier New"/>
      </w:rPr>
    </w:lvl>
    <w:lvl w:ilvl="5" w:tplc="A17A66B2">
      <w:start w:val="1"/>
      <w:numFmt w:val="bullet"/>
      <w:lvlText w:val=""/>
      <w:lvlJc w:val="left"/>
      <w:pPr>
        <w:ind w:left="4320" w:hanging="360"/>
      </w:pPr>
      <w:rPr>
        <w:rFonts w:hint="default" w:ascii="Wingdings" w:hAnsi="Wingdings"/>
      </w:rPr>
    </w:lvl>
    <w:lvl w:ilvl="6" w:tplc="1520D4D4">
      <w:start w:val="1"/>
      <w:numFmt w:val="bullet"/>
      <w:lvlText w:val=""/>
      <w:lvlJc w:val="left"/>
      <w:pPr>
        <w:ind w:left="5040" w:hanging="360"/>
      </w:pPr>
      <w:rPr>
        <w:rFonts w:hint="default" w:ascii="Symbol" w:hAnsi="Symbol"/>
      </w:rPr>
    </w:lvl>
    <w:lvl w:ilvl="7" w:tplc="8B64F66A">
      <w:start w:val="1"/>
      <w:numFmt w:val="bullet"/>
      <w:lvlText w:val="o"/>
      <w:lvlJc w:val="left"/>
      <w:pPr>
        <w:ind w:left="5760" w:hanging="360"/>
      </w:pPr>
      <w:rPr>
        <w:rFonts w:hint="default" w:ascii="Courier New" w:hAnsi="Courier New"/>
      </w:rPr>
    </w:lvl>
    <w:lvl w:ilvl="8" w:tplc="F8428AE2">
      <w:start w:val="1"/>
      <w:numFmt w:val="bullet"/>
      <w:lvlText w:val=""/>
      <w:lvlJc w:val="left"/>
      <w:pPr>
        <w:ind w:left="6480" w:hanging="360"/>
      </w:pPr>
      <w:rPr>
        <w:rFonts w:hint="default" w:ascii="Wingdings" w:hAnsi="Wingdings"/>
      </w:rPr>
    </w:lvl>
  </w:abstractNum>
  <w:abstractNum w:abstractNumId="10" w15:restartNumberingAfterBreak="0">
    <w:nsid w:val="0932E39A"/>
    <w:multiLevelType w:val="hybridMultilevel"/>
    <w:tmpl w:val="47CEFED0"/>
    <w:lvl w:ilvl="0" w:tplc="1DD4C31C">
      <w:start w:val="1"/>
      <w:numFmt w:val="bullet"/>
      <w:lvlText w:val=""/>
      <w:lvlJc w:val="left"/>
      <w:pPr>
        <w:ind w:left="720" w:hanging="360"/>
      </w:pPr>
      <w:rPr>
        <w:rFonts w:hint="default" w:ascii="Symbol" w:hAnsi="Symbol"/>
      </w:rPr>
    </w:lvl>
    <w:lvl w:ilvl="1" w:tplc="96E44D84">
      <w:start w:val="1"/>
      <w:numFmt w:val="bullet"/>
      <w:lvlText w:val="o"/>
      <w:lvlJc w:val="left"/>
      <w:pPr>
        <w:ind w:left="1440" w:hanging="360"/>
      </w:pPr>
      <w:rPr>
        <w:rFonts w:hint="default" w:ascii="Courier New" w:hAnsi="Courier New"/>
      </w:rPr>
    </w:lvl>
    <w:lvl w:ilvl="2" w:tplc="54141D98">
      <w:start w:val="1"/>
      <w:numFmt w:val="bullet"/>
      <w:lvlText w:val=""/>
      <w:lvlJc w:val="left"/>
      <w:pPr>
        <w:ind w:left="2160" w:hanging="360"/>
      </w:pPr>
      <w:rPr>
        <w:rFonts w:hint="default" w:ascii="Wingdings" w:hAnsi="Wingdings"/>
      </w:rPr>
    </w:lvl>
    <w:lvl w:ilvl="3" w:tplc="C4383BE0">
      <w:start w:val="1"/>
      <w:numFmt w:val="bullet"/>
      <w:lvlText w:val=""/>
      <w:lvlJc w:val="left"/>
      <w:pPr>
        <w:ind w:left="2880" w:hanging="360"/>
      </w:pPr>
      <w:rPr>
        <w:rFonts w:hint="default" w:ascii="Symbol" w:hAnsi="Symbol"/>
      </w:rPr>
    </w:lvl>
    <w:lvl w:ilvl="4" w:tplc="6D585464">
      <w:start w:val="1"/>
      <w:numFmt w:val="bullet"/>
      <w:lvlText w:val="o"/>
      <w:lvlJc w:val="left"/>
      <w:pPr>
        <w:ind w:left="3600" w:hanging="360"/>
      </w:pPr>
      <w:rPr>
        <w:rFonts w:hint="default" w:ascii="Courier New" w:hAnsi="Courier New"/>
      </w:rPr>
    </w:lvl>
    <w:lvl w:ilvl="5" w:tplc="D55E3906">
      <w:start w:val="1"/>
      <w:numFmt w:val="bullet"/>
      <w:lvlText w:val=""/>
      <w:lvlJc w:val="left"/>
      <w:pPr>
        <w:ind w:left="4320" w:hanging="360"/>
      </w:pPr>
      <w:rPr>
        <w:rFonts w:hint="default" w:ascii="Wingdings" w:hAnsi="Wingdings"/>
      </w:rPr>
    </w:lvl>
    <w:lvl w:ilvl="6" w:tplc="034E46BA">
      <w:start w:val="1"/>
      <w:numFmt w:val="bullet"/>
      <w:lvlText w:val=""/>
      <w:lvlJc w:val="left"/>
      <w:pPr>
        <w:ind w:left="5040" w:hanging="360"/>
      </w:pPr>
      <w:rPr>
        <w:rFonts w:hint="default" w:ascii="Symbol" w:hAnsi="Symbol"/>
      </w:rPr>
    </w:lvl>
    <w:lvl w:ilvl="7" w:tplc="9A009EE4">
      <w:start w:val="1"/>
      <w:numFmt w:val="bullet"/>
      <w:lvlText w:val="o"/>
      <w:lvlJc w:val="left"/>
      <w:pPr>
        <w:ind w:left="5760" w:hanging="360"/>
      </w:pPr>
      <w:rPr>
        <w:rFonts w:hint="default" w:ascii="Courier New" w:hAnsi="Courier New"/>
      </w:rPr>
    </w:lvl>
    <w:lvl w:ilvl="8" w:tplc="FDD8FE8C">
      <w:start w:val="1"/>
      <w:numFmt w:val="bullet"/>
      <w:lvlText w:val=""/>
      <w:lvlJc w:val="left"/>
      <w:pPr>
        <w:ind w:left="6480" w:hanging="360"/>
      </w:pPr>
      <w:rPr>
        <w:rFonts w:hint="default" w:ascii="Wingdings" w:hAnsi="Wingdings"/>
      </w:rPr>
    </w:lvl>
  </w:abstractNum>
  <w:abstractNum w:abstractNumId="11" w15:restartNumberingAfterBreak="0">
    <w:nsid w:val="0ACF5928"/>
    <w:multiLevelType w:val="hybridMultilevel"/>
    <w:tmpl w:val="12967884"/>
    <w:lvl w:ilvl="0" w:tplc="BDA4EE10">
      <w:start w:val="1"/>
      <w:numFmt w:val="bullet"/>
      <w:lvlText w:val=""/>
      <w:lvlJc w:val="left"/>
      <w:pPr>
        <w:ind w:left="720" w:hanging="360"/>
      </w:pPr>
      <w:rPr>
        <w:rFonts w:hint="default" w:ascii="Symbol" w:hAnsi="Symbol"/>
      </w:rPr>
    </w:lvl>
    <w:lvl w:ilvl="1" w:tplc="829AE872">
      <w:start w:val="1"/>
      <w:numFmt w:val="bullet"/>
      <w:lvlText w:val="o"/>
      <w:lvlJc w:val="left"/>
      <w:pPr>
        <w:ind w:left="1440" w:hanging="360"/>
      </w:pPr>
      <w:rPr>
        <w:rFonts w:hint="default" w:ascii="Courier New" w:hAnsi="Courier New"/>
      </w:rPr>
    </w:lvl>
    <w:lvl w:ilvl="2" w:tplc="0E1EF82E">
      <w:start w:val="1"/>
      <w:numFmt w:val="bullet"/>
      <w:lvlText w:val=""/>
      <w:lvlJc w:val="left"/>
      <w:pPr>
        <w:ind w:left="2160" w:hanging="360"/>
      </w:pPr>
      <w:rPr>
        <w:rFonts w:hint="default" w:ascii="Wingdings" w:hAnsi="Wingdings"/>
      </w:rPr>
    </w:lvl>
    <w:lvl w:ilvl="3" w:tplc="B380CE54">
      <w:start w:val="1"/>
      <w:numFmt w:val="bullet"/>
      <w:lvlText w:val=""/>
      <w:lvlJc w:val="left"/>
      <w:pPr>
        <w:ind w:left="2880" w:hanging="360"/>
      </w:pPr>
      <w:rPr>
        <w:rFonts w:hint="default" w:ascii="Symbol" w:hAnsi="Symbol"/>
      </w:rPr>
    </w:lvl>
    <w:lvl w:ilvl="4" w:tplc="0FC2CF20">
      <w:start w:val="1"/>
      <w:numFmt w:val="bullet"/>
      <w:lvlText w:val="o"/>
      <w:lvlJc w:val="left"/>
      <w:pPr>
        <w:ind w:left="3600" w:hanging="360"/>
      </w:pPr>
      <w:rPr>
        <w:rFonts w:hint="default" w:ascii="Courier New" w:hAnsi="Courier New"/>
      </w:rPr>
    </w:lvl>
    <w:lvl w:ilvl="5" w:tplc="8C7296B0">
      <w:start w:val="1"/>
      <w:numFmt w:val="bullet"/>
      <w:lvlText w:val=""/>
      <w:lvlJc w:val="left"/>
      <w:pPr>
        <w:ind w:left="4320" w:hanging="360"/>
      </w:pPr>
      <w:rPr>
        <w:rFonts w:hint="default" w:ascii="Wingdings" w:hAnsi="Wingdings"/>
      </w:rPr>
    </w:lvl>
    <w:lvl w:ilvl="6" w:tplc="87FEA512">
      <w:start w:val="1"/>
      <w:numFmt w:val="bullet"/>
      <w:lvlText w:val=""/>
      <w:lvlJc w:val="left"/>
      <w:pPr>
        <w:ind w:left="5040" w:hanging="360"/>
      </w:pPr>
      <w:rPr>
        <w:rFonts w:hint="default" w:ascii="Symbol" w:hAnsi="Symbol"/>
      </w:rPr>
    </w:lvl>
    <w:lvl w:ilvl="7" w:tplc="3086F9B8">
      <w:start w:val="1"/>
      <w:numFmt w:val="bullet"/>
      <w:lvlText w:val="o"/>
      <w:lvlJc w:val="left"/>
      <w:pPr>
        <w:ind w:left="5760" w:hanging="360"/>
      </w:pPr>
      <w:rPr>
        <w:rFonts w:hint="default" w:ascii="Courier New" w:hAnsi="Courier New"/>
      </w:rPr>
    </w:lvl>
    <w:lvl w:ilvl="8" w:tplc="C658C17A">
      <w:start w:val="1"/>
      <w:numFmt w:val="bullet"/>
      <w:lvlText w:val=""/>
      <w:lvlJc w:val="left"/>
      <w:pPr>
        <w:ind w:left="6480" w:hanging="360"/>
      </w:pPr>
      <w:rPr>
        <w:rFonts w:hint="default" w:ascii="Wingdings" w:hAnsi="Wingdings"/>
      </w:rPr>
    </w:lvl>
  </w:abstractNum>
  <w:abstractNum w:abstractNumId="12" w15:restartNumberingAfterBreak="0">
    <w:nsid w:val="0AE29526"/>
    <w:multiLevelType w:val="hybridMultilevel"/>
    <w:tmpl w:val="C5EA4FCC"/>
    <w:lvl w:ilvl="0" w:tplc="CD166652">
      <w:start w:val="1"/>
      <w:numFmt w:val="decimal"/>
      <w:lvlText w:val="%1."/>
      <w:lvlJc w:val="left"/>
      <w:pPr>
        <w:ind w:left="720" w:hanging="360"/>
      </w:pPr>
    </w:lvl>
    <w:lvl w:ilvl="1" w:tplc="C8F051DC">
      <w:start w:val="1"/>
      <w:numFmt w:val="lowerLetter"/>
      <w:lvlText w:val="%2."/>
      <w:lvlJc w:val="left"/>
      <w:pPr>
        <w:ind w:left="1440" w:hanging="360"/>
      </w:pPr>
    </w:lvl>
    <w:lvl w:ilvl="2" w:tplc="C074B080">
      <w:start w:val="1"/>
      <w:numFmt w:val="lowerRoman"/>
      <w:lvlText w:val="%3."/>
      <w:lvlJc w:val="right"/>
      <w:pPr>
        <w:ind w:left="2160" w:hanging="180"/>
      </w:pPr>
    </w:lvl>
    <w:lvl w:ilvl="3" w:tplc="9868353E">
      <w:start w:val="1"/>
      <w:numFmt w:val="decimal"/>
      <w:lvlText w:val="%4."/>
      <w:lvlJc w:val="left"/>
      <w:pPr>
        <w:ind w:left="2880" w:hanging="360"/>
      </w:pPr>
    </w:lvl>
    <w:lvl w:ilvl="4" w:tplc="0200FF8A">
      <w:start w:val="1"/>
      <w:numFmt w:val="lowerLetter"/>
      <w:lvlText w:val="%5."/>
      <w:lvlJc w:val="left"/>
      <w:pPr>
        <w:ind w:left="3600" w:hanging="360"/>
      </w:pPr>
    </w:lvl>
    <w:lvl w:ilvl="5" w:tplc="D8DC32C8">
      <w:start w:val="1"/>
      <w:numFmt w:val="lowerRoman"/>
      <w:lvlText w:val="%6."/>
      <w:lvlJc w:val="right"/>
      <w:pPr>
        <w:ind w:left="4320" w:hanging="180"/>
      </w:pPr>
    </w:lvl>
    <w:lvl w:ilvl="6" w:tplc="A8BE2E82">
      <w:start w:val="1"/>
      <w:numFmt w:val="decimal"/>
      <w:lvlText w:val="%7."/>
      <w:lvlJc w:val="left"/>
      <w:pPr>
        <w:ind w:left="5040" w:hanging="360"/>
      </w:pPr>
    </w:lvl>
    <w:lvl w:ilvl="7" w:tplc="9C0CDDD2">
      <w:start w:val="1"/>
      <w:numFmt w:val="lowerLetter"/>
      <w:lvlText w:val="%8."/>
      <w:lvlJc w:val="left"/>
      <w:pPr>
        <w:ind w:left="5760" w:hanging="360"/>
      </w:pPr>
    </w:lvl>
    <w:lvl w:ilvl="8" w:tplc="8004BD50">
      <w:start w:val="1"/>
      <w:numFmt w:val="lowerRoman"/>
      <w:lvlText w:val="%9."/>
      <w:lvlJc w:val="right"/>
      <w:pPr>
        <w:ind w:left="6480" w:hanging="180"/>
      </w:pPr>
    </w:lvl>
  </w:abstractNum>
  <w:abstractNum w:abstractNumId="13" w15:restartNumberingAfterBreak="0">
    <w:nsid w:val="0B122C82"/>
    <w:multiLevelType w:val="hybridMultilevel"/>
    <w:tmpl w:val="92A0A94A"/>
    <w:lvl w:ilvl="0" w:tplc="2D56BC42">
      <w:start w:val="1"/>
      <w:numFmt w:val="decimal"/>
      <w:lvlText w:val="%1."/>
      <w:lvlJc w:val="left"/>
      <w:pPr>
        <w:ind w:left="720" w:hanging="360"/>
      </w:pPr>
    </w:lvl>
    <w:lvl w:ilvl="1" w:tplc="C2E69B58">
      <w:start w:val="1"/>
      <w:numFmt w:val="lowerLetter"/>
      <w:lvlText w:val="%2."/>
      <w:lvlJc w:val="left"/>
      <w:pPr>
        <w:ind w:left="1440" w:hanging="360"/>
      </w:pPr>
    </w:lvl>
    <w:lvl w:ilvl="2" w:tplc="11E6F658">
      <w:start w:val="1"/>
      <w:numFmt w:val="lowerRoman"/>
      <w:lvlText w:val="%3."/>
      <w:lvlJc w:val="right"/>
      <w:pPr>
        <w:ind w:left="2160" w:hanging="180"/>
      </w:pPr>
    </w:lvl>
    <w:lvl w:ilvl="3" w:tplc="212C0204">
      <w:start w:val="1"/>
      <w:numFmt w:val="decimal"/>
      <w:lvlText w:val="%4."/>
      <w:lvlJc w:val="left"/>
      <w:pPr>
        <w:ind w:left="2880" w:hanging="360"/>
      </w:pPr>
    </w:lvl>
    <w:lvl w:ilvl="4" w:tplc="D1C296A8">
      <w:start w:val="1"/>
      <w:numFmt w:val="lowerLetter"/>
      <w:lvlText w:val="%5."/>
      <w:lvlJc w:val="left"/>
      <w:pPr>
        <w:ind w:left="3600" w:hanging="360"/>
      </w:pPr>
    </w:lvl>
    <w:lvl w:ilvl="5" w:tplc="39C2462A">
      <w:start w:val="1"/>
      <w:numFmt w:val="lowerRoman"/>
      <w:lvlText w:val="%6."/>
      <w:lvlJc w:val="right"/>
      <w:pPr>
        <w:ind w:left="4320" w:hanging="180"/>
      </w:pPr>
    </w:lvl>
    <w:lvl w:ilvl="6" w:tplc="058ADCD8">
      <w:start w:val="1"/>
      <w:numFmt w:val="decimal"/>
      <w:lvlText w:val="%7."/>
      <w:lvlJc w:val="left"/>
      <w:pPr>
        <w:ind w:left="5040" w:hanging="360"/>
      </w:pPr>
    </w:lvl>
    <w:lvl w:ilvl="7" w:tplc="E9BEE02C">
      <w:start w:val="1"/>
      <w:numFmt w:val="lowerLetter"/>
      <w:lvlText w:val="%8."/>
      <w:lvlJc w:val="left"/>
      <w:pPr>
        <w:ind w:left="5760" w:hanging="360"/>
      </w:pPr>
    </w:lvl>
    <w:lvl w:ilvl="8" w:tplc="B0C04A58">
      <w:start w:val="1"/>
      <w:numFmt w:val="lowerRoman"/>
      <w:lvlText w:val="%9."/>
      <w:lvlJc w:val="right"/>
      <w:pPr>
        <w:ind w:left="6480" w:hanging="180"/>
      </w:pPr>
    </w:lvl>
  </w:abstractNum>
  <w:abstractNum w:abstractNumId="14" w15:restartNumberingAfterBreak="0">
    <w:nsid w:val="0B7DD077"/>
    <w:multiLevelType w:val="hybridMultilevel"/>
    <w:tmpl w:val="CDC0F93C"/>
    <w:lvl w:ilvl="0" w:tplc="025CD51E">
      <w:start w:val="1"/>
      <w:numFmt w:val="decimal"/>
      <w:lvlText w:val="%1."/>
      <w:lvlJc w:val="left"/>
      <w:pPr>
        <w:ind w:left="720" w:hanging="360"/>
      </w:pPr>
    </w:lvl>
    <w:lvl w:ilvl="1" w:tplc="624EDB06">
      <w:start w:val="1"/>
      <w:numFmt w:val="lowerLetter"/>
      <w:lvlText w:val="%2."/>
      <w:lvlJc w:val="left"/>
      <w:pPr>
        <w:ind w:left="1440" w:hanging="360"/>
      </w:pPr>
    </w:lvl>
    <w:lvl w:ilvl="2" w:tplc="F40C0162">
      <w:start w:val="1"/>
      <w:numFmt w:val="lowerRoman"/>
      <w:lvlText w:val="%3."/>
      <w:lvlJc w:val="right"/>
      <w:pPr>
        <w:ind w:left="2160" w:hanging="180"/>
      </w:pPr>
    </w:lvl>
    <w:lvl w:ilvl="3" w:tplc="878C7032">
      <w:start w:val="1"/>
      <w:numFmt w:val="decimal"/>
      <w:lvlText w:val="%4."/>
      <w:lvlJc w:val="left"/>
      <w:pPr>
        <w:ind w:left="2880" w:hanging="360"/>
      </w:pPr>
    </w:lvl>
    <w:lvl w:ilvl="4" w:tplc="C1A0BAC0">
      <w:start w:val="1"/>
      <w:numFmt w:val="lowerLetter"/>
      <w:lvlText w:val="%5."/>
      <w:lvlJc w:val="left"/>
      <w:pPr>
        <w:ind w:left="3600" w:hanging="360"/>
      </w:pPr>
    </w:lvl>
    <w:lvl w:ilvl="5" w:tplc="F7B6AA86">
      <w:start w:val="1"/>
      <w:numFmt w:val="lowerRoman"/>
      <w:lvlText w:val="%6."/>
      <w:lvlJc w:val="right"/>
      <w:pPr>
        <w:ind w:left="4320" w:hanging="180"/>
      </w:pPr>
    </w:lvl>
    <w:lvl w:ilvl="6" w:tplc="78C0DE38">
      <w:start w:val="1"/>
      <w:numFmt w:val="decimal"/>
      <w:lvlText w:val="%7."/>
      <w:lvlJc w:val="left"/>
      <w:pPr>
        <w:ind w:left="5040" w:hanging="360"/>
      </w:pPr>
    </w:lvl>
    <w:lvl w:ilvl="7" w:tplc="88245986">
      <w:start w:val="1"/>
      <w:numFmt w:val="lowerLetter"/>
      <w:lvlText w:val="%8."/>
      <w:lvlJc w:val="left"/>
      <w:pPr>
        <w:ind w:left="5760" w:hanging="360"/>
      </w:pPr>
    </w:lvl>
    <w:lvl w:ilvl="8" w:tplc="FCBC53C8">
      <w:start w:val="1"/>
      <w:numFmt w:val="lowerRoman"/>
      <w:lvlText w:val="%9."/>
      <w:lvlJc w:val="right"/>
      <w:pPr>
        <w:ind w:left="6480" w:hanging="180"/>
      </w:pPr>
    </w:lvl>
  </w:abstractNum>
  <w:abstractNum w:abstractNumId="15" w15:restartNumberingAfterBreak="0">
    <w:nsid w:val="0CE640E6"/>
    <w:multiLevelType w:val="hybridMultilevel"/>
    <w:tmpl w:val="700E2D30"/>
    <w:lvl w:ilvl="0" w:tplc="DB840774">
      <w:start w:val="1"/>
      <w:numFmt w:val="decimal"/>
      <w:lvlText w:val="%1."/>
      <w:lvlJc w:val="left"/>
      <w:pPr>
        <w:ind w:left="720" w:hanging="360"/>
      </w:pPr>
    </w:lvl>
    <w:lvl w:ilvl="1" w:tplc="662E70D2">
      <w:start w:val="1"/>
      <w:numFmt w:val="lowerLetter"/>
      <w:lvlText w:val="%2."/>
      <w:lvlJc w:val="left"/>
      <w:pPr>
        <w:ind w:left="1440" w:hanging="360"/>
      </w:pPr>
    </w:lvl>
    <w:lvl w:ilvl="2" w:tplc="B7C46E8A">
      <w:start w:val="1"/>
      <w:numFmt w:val="lowerRoman"/>
      <w:lvlText w:val="%3."/>
      <w:lvlJc w:val="right"/>
      <w:pPr>
        <w:ind w:left="2160" w:hanging="180"/>
      </w:pPr>
    </w:lvl>
    <w:lvl w:ilvl="3" w:tplc="424CEF1A">
      <w:start w:val="1"/>
      <w:numFmt w:val="decimal"/>
      <w:lvlText w:val="%4."/>
      <w:lvlJc w:val="left"/>
      <w:pPr>
        <w:ind w:left="2880" w:hanging="360"/>
      </w:pPr>
    </w:lvl>
    <w:lvl w:ilvl="4" w:tplc="5238C85C">
      <w:start w:val="1"/>
      <w:numFmt w:val="lowerLetter"/>
      <w:lvlText w:val="%5."/>
      <w:lvlJc w:val="left"/>
      <w:pPr>
        <w:ind w:left="3600" w:hanging="360"/>
      </w:pPr>
    </w:lvl>
    <w:lvl w:ilvl="5" w:tplc="EA0C8024">
      <w:start w:val="1"/>
      <w:numFmt w:val="lowerRoman"/>
      <w:lvlText w:val="%6."/>
      <w:lvlJc w:val="right"/>
      <w:pPr>
        <w:ind w:left="4320" w:hanging="180"/>
      </w:pPr>
    </w:lvl>
    <w:lvl w:ilvl="6" w:tplc="5CCEC65C">
      <w:start w:val="1"/>
      <w:numFmt w:val="decimal"/>
      <w:lvlText w:val="%7."/>
      <w:lvlJc w:val="left"/>
      <w:pPr>
        <w:ind w:left="5040" w:hanging="360"/>
      </w:pPr>
    </w:lvl>
    <w:lvl w:ilvl="7" w:tplc="48DA2ECE">
      <w:start w:val="1"/>
      <w:numFmt w:val="lowerLetter"/>
      <w:lvlText w:val="%8."/>
      <w:lvlJc w:val="left"/>
      <w:pPr>
        <w:ind w:left="5760" w:hanging="360"/>
      </w:pPr>
    </w:lvl>
    <w:lvl w:ilvl="8" w:tplc="21EA92F2">
      <w:start w:val="1"/>
      <w:numFmt w:val="lowerRoman"/>
      <w:lvlText w:val="%9."/>
      <w:lvlJc w:val="right"/>
      <w:pPr>
        <w:ind w:left="6480" w:hanging="180"/>
      </w:pPr>
    </w:lvl>
  </w:abstractNum>
  <w:abstractNum w:abstractNumId="16" w15:restartNumberingAfterBreak="0">
    <w:nsid w:val="0D2D6B2F"/>
    <w:multiLevelType w:val="hybridMultilevel"/>
    <w:tmpl w:val="FFFFFFFF"/>
    <w:lvl w:ilvl="0" w:tplc="9B56DC06">
      <w:start w:val="1"/>
      <w:numFmt w:val="bullet"/>
      <w:lvlText w:val=""/>
      <w:lvlJc w:val="left"/>
      <w:pPr>
        <w:ind w:left="720" w:hanging="360"/>
      </w:pPr>
      <w:rPr>
        <w:rFonts w:hint="default" w:ascii="Symbol" w:hAnsi="Symbol"/>
      </w:rPr>
    </w:lvl>
    <w:lvl w:ilvl="1" w:tplc="6CE4CFB4">
      <w:start w:val="1"/>
      <w:numFmt w:val="bullet"/>
      <w:lvlText w:val="o"/>
      <w:lvlJc w:val="left"/>
      <w:pPr>
        <w:ind w:left="1440" w:hanging="360"/>
      </w:pPr>
      <w:rPr>
        <w:rFonts w:hint="default" w:ascii="Courier New" w:hAnsi="Courier New"/>
      </w:rPr>
    </w:lvl>
    <w:lvl w:ilvl="2" w:tplc="CA4C8494">
      <w:start w:val="1"/>
      <w:numFmt w:val="bullet"/>
      <w:lvlText w:val=""/>
      <w:lvlJc w:val="left"/>
      <w:pPr>
        <w:ind w:left="2160" w:hanging="360"/>
      </w:pPr>
      <w:rPr>
        <w:rFonts w:hint="default" w:ascii="Wingdings" w:hAnsi="Wingdings"/>
      </w:rPr>
    </w:lvl>
    <w:lvl w:ilvl="3" w:tplc="869812DE">
      <w:start w:val="1"/>
      <w:numFmt w:val="bullet"/>
      <w:lvlText w:val=""/>
      <w:lvlJc w:val="left"/>
      <w:pPr>
        <w:ind w:left="2880" w:hanging="360"/>
      </w:pPr>
      <w:rPr>
        <w:rFonts w:hint="default" w:ascii="Symbol" w:hAnsi="Symbol"/>
      </w:rPr>
    </w:lvl>
    <w:lvl w:ilvl="4" w:tplc="1670063A">
      <w:start w:val="1"/>
      <w:numFmt w:val="bullet"/>
      <w:lvlText w:val="o"/>
      <w:lvlJc w:val="left"/>
      <w:pPr>
        <w:ind w:left="3600" w:hanging="360"/>
      </w:pPr>
      <w:rPr>
        <w:rFonts w:hint="default" w:ascii="Courier New" w:hAnsi="Courier New"/>
      </w:rPr>
    </w:lvl>
    <w:lvl w:ilvl="5" w:tplc="44E68AD6">
      <w:start w:val="1"/>
      <w:numFmt w:val="bullet"/>
      <w:lvlText w:val=""/>
      <w:lvlJc w:val="left"/>
      <w:pPr>
        <w:ind w:left="4320" w:hanging="360"/>
      </w:pPr>
      <w:rPr>
        <w:rFonts w:hint="default" w:ascii="Wingdings" w:hAnsi="Wingdings"/>
      </w:rPr>
    </w:lvl>
    <w:lvl w:ilvl="6" w:tplc="C65C6C1E">
      <w:start w:val="1"/>
      <w:numFmt w:val="bullet"/>
      <w:lvlText w:val=""/>
      <w:lvlJc w:val="left"/>
      <w:pPr>
        <w:ind w:left="5040" w:hanging="360"/>
      </w:pPr>
      <w:rPr>
        <w:rFonts w:hint="default" w:ascii="Symbol" w:hAnsi="Symbol"/>
      </w:rPr>
    </w:lvl>
    <w:lvl w:ilvl="7" w:tplc="198C5CCA">
      <w:start w:val="1"/>
      <w:numFmt w:val="bullet"/>
      <w:lvlText w:val="o"/>
      <w:lvlJc w:val="left"/>
      <w:pPr>
        <w:ind w:left="5760" w:hanging="360"/>
      </w:pPr>
      <w:rPr>
        <w:rFonts w:hint="default" w:ascii="Courier New" w:hAnsi="Courier New"/>
      </w:rPr>
    </w:lvl>
    <w:lvl w:ilvl="8" w:tplc="2F1A7CAC">
      <w:start w:val="1"/>
      <w:numFmt w:val="bullet"/>
      <w:lvlText w:val=""/>
      <w:lvlJc w:val="left"/>
      <w:pPr>
        <w:ind w:left="6480" w:hanging="360"/>
      </w:pPr>
      <w:rPr>
        <w:rFonts w:hint="default" w:ascii="Wingdings" w:hAnsi="Wingdings"/>
      </w:rPr>
    </w:lvl>
  </w:abstractNum>
  <w:abstractNum w:abstractNumId="17" w15:restartNumberingAfterBreak="0">
    <w:nsid w:val="0E6F6164"/>
    <w:multiLevelType w:val="hybridMultilevel"/>
    <w:tmpl w:val="B518E02A"/>
    <w:lvl w:ilvl="0" w:tplc="64404A34">
      <w:start w:val="1"/>
      <w:numFmt w:val="bullet"/>
      <w:lvlText w:val=""/>
      <w:lvlJc w:val="left"/>
      <w:pPr>
        <w:ind w:left="720" w:hanging="360"/>
      </w:pPr>
      <w:rPr>
        <w:rFonts w:hint="default" w:ascii="Symbol" w:hAnsi="Symbol"/>
      </w:rPr>
    </w:lvl>
    <w:lvl w:ilvl="1" w:tplc="2F3CA084">
      <w:start w:val="1"/>
      <w:numFmt w:val="bullet"/>
      <w:lvlText w:val="o"/>
      <w:lvlJc w:val="left"/>
      <w:pPr>
        <w:ind w:left="1440" w:hanging="360"/>
      </w:pPr>
      <w:rPr>
        <w:rFonts w:hint="default" w:ascii="Courier New" w:hAnsi="Courier New"/>
      </w:rPr>
    </w:lvl>
    <w:lvl w:ilvl="2" w:tplc="565440AC">
      <w:start w:val="1"/>
      <w:numFmt w:val="bullet"/>
      <w:lvlText w:val=""/>
      <w:lvlJc w:val="left"/>
      <w:pPr>
        <w:ind w:left="2160" w:hanging="360"/>
      </w:pPr>
      <w:rPr>
        <w:rFonts w:hint="default" w:ascii="Wingdings" w:hAnsi="Wingdings"/>
      </w:rPr>
    </w:lvl>
    <w:lvl w:ilvl="3" w:tplc="83BE875E">
      <w:start w:val="1"/>
      <w:numFmt w:val="bullet"/>
      <w:lvlText w:val=""/>
      <w:lvlJc w:val="left"/>
      <w:pPr>
        <w:ind w:left="2880" w:hanging="360"/>
      </w:pPr>
      <w:rPr>
        <w:rFonts w:hint="default" w:ascii="Symbol" w:hAnsi="Symbol"/>
      </w:rPr>
    </w:lvl>
    <w:lvl w:ilvl="4" w:tplc="C304FEE6">
      <w:start w:val="1"/>
      <w:numFmt w:val="bullet"/>
      <w:lvlText w:val="o"/>
      <w:lvlJc w:val="left"/>
      <w:pPr>
        <w:ind w:left="3600" w:hanging="360"/>
      </w:pPr>
      <w:rPr>
        <w:rFonts w:hint="default" w:ascii="Courier New" w:hAnsi="Courier New"/>
      </w:rPr>
    </w:lvl>
    <w:lvl w:ilvl="5" w:tplc="7004B9E0">
      <w:start w:val="1"/>
      <w:numFmt w:val="bullet"/>
      <w:lvlText w:val=""/>
      <w:lvlJc w:val="left"/>
      <w:pPr>
        <w:ind w:left="4320" w:hanging="360"/>
      </w:pPr>
      <w:rPr>
        <w:rFonts w:hint="default" w:ascii="Wingdings" w:hAnsi="Wingdings"/>
      </w:rPr>
    </w:lvl>
    <w:lvl w:ilvl="6" w:tplc="4BB869C4">
      <w:start w:val="1"/>
      <w:numFmt w:val="bullet"/>
      <w:lvlText w:val=""/>
      <w:lvlJc w:val="left"/>
      <w:pPr>
        <w:ind w:left="5040" w:hanging="360"/>
      </w:pPr>
      <w:rPr>
        <w:rFonts w:hint="default" w:ascii="Symbol" w:hAnsi="Symbol"/>
      </w:rPr>
    </w:lvl>
    <w:lvl w:ilvl="7" w:tplc="1B7CE60A">
      <w:start w:val="1"/>
      <w:numFmt w:val="bullet"/>
      <w:lvlText w:val="o"/>
      <w:lvlJc w:val="left"/>
      <w:pPr>
        <w:ind w:left="5760" w:hanging="360"/>
      </w:pPr>
      <w:rPr>
        <w:rFonts w:hint="default" w:ascii="Courier New" w:hAnsi="Courier New"/>
      </w:rPr>
    </w:lvl>
    <w:lvl w:ilvl="8" w:tplc="C062F1AA">
      <w:start w:val="1"/>
      <w:numFmt w:val="bullet"/>
      <w:lvlText w:val=""/>
      <w:lvlJc w:val="left"/>
      <w:pPr>
        <w:ind w:left="6480" w:hanging="360"/>
      </w:pPr>
      <w:rPr>
        <w:rFonts w:hint="default" w:ascii="Wingdings" w:hAnsi="Wingdings"/>
      </w:rPr>
    </w:lvl>
  </w:abstractNum>
  <w:abstractNum w:abstractNumId="18" w15:restartNumberingAfterBreak="0">
    <w:nsid w:val="103CF570"/>
    <w:multiLevelType w:val="hybridMultilevel"/>
    <w:tmpl w:val="8BFE2F14"/>
    <w:lvl w:ilvl="0" w:tplc="5922FB36">
      <w:start w:val="1"/>
      <w:numFmt w:val="decimal"/>
      <w:lvlText w:val="%1."/>
      <w:lvlJc w:val="left"/>
      <w:pPr>
        <w:ind w:left="720" w:hanging="360"/>
      </w:pPr>
    </w:lvl>
    <w:lvl w:ilvl="1" w:tplc="E852380A">
      <w:start w:val="1"/>
      <w:numFmt w:val="lowerLetter"/>
      <w:lvlText w:val="%2."/>
      <w:lvlJc w:val="left"/>
      <w:pPr>
        <w:ind w:left="1440" w:hanging="360"/>
      </w:pPr>
    </w:lvl>
    <w:lvl w:ilvl="2" w:tplc="30C6AB2E">
      <w:start w:val="1"/>
      <w:numFmt w:val="lowerRoman"/>
      <w:lvlText w:val="%3."/>
      <w:lvlJc w:val="right"/>
      <w:pPr>
        <w:ind w:left="2160" w:hanging="180"/>
      </w:pPr>
    </w:lvl>
    <w:lvl w:ilvl="3" w:tplc="87F069FC">
      <w:start w:val="1"/>
      <w:numFmt w:val="decimal"/>
      <w:lvlText w:val="%4."/>
      <w:lvlJc w:val="left"/>
      <w:pPr>
        <w:ind w:left="2880" w:hanging="360"/>
      </w:pPr>
    </w:lvl>
    <w:lvl w:ilvl="4" w:tplc="5B62466E">
      <w:start w:val="1"/>
      <w:numFmt w:val="lowerLetter"/>
      <w:lvlText w:val="%5."/>
      <w:lvlJc w:val="left"/>
      <w:pPr>
        <w:ind w:left="3600" w:hanging="360"/>
      </w:pPr>
    </w:lvl>
    <w:lvl w:ilvl="5" w:tplc="6416283A">
      <w:start w:val="1"/>
      <w:numFmt w:val="lowerRoman"/>
      <w:lvlText w:val="%6."/>
      <w:lvlJc w:val="right"/>
      <w:pPr>
        <w:ind w:left="4320" w:hanging="180"/>
      </w:pPr>
    </w:lvl>
    <w:lvl w:ilvl="6" w:tplc="8430B1F0">
      <w:start w:val="1"/>
      <w:numFmt w:val="decimal"/>
      <w:lvlText w:val="%7."/>
      <w:lvlJc w:val="left"/>
      <w:pPr>
        <w:ind w:left="5040" w:hanging="360"/>
      </w:pPr>
    </w:lvl>
    <w:lvl w:ilvl="7" w:tplc="D98C9106">
      <w:start w:val="1"/>
      <w:numFmt w:val="lowerLetter"/>
      <w:lvlText w:val="%8."/>
      <w:lvlJc w:val="left"/>
      <w:pPr>
        <w:ind w:left="5760" w:hanging="360"/>
      </w:pPr>
    </w:lvl>
    <w:lvl w:ilvl="8" w:tplc="FCF4CE28">
      <w:start w:val="1"/>
      <w:numFmt w:val="lowerRoman"/>
      <w:lvlText w:val="%9."/>
      <w:lvlJc w:val="right"/>
      <w:pPr>
        <w:ind w:left="6480" w:hanging="180"/>
      </w:pPr>
    </w:lvl>
  </w:abstractNum>
  <w:abstractNum w:abstractNumId="19" w15:restartNumberingAfterBreak="0">
    <w:nsid w:val="10CD4622"/>
    <w:multiLevelType w:val="hybridMultilevel"/>
    <w:tmpl w:val="3B8E445A"/>
    <w:lvl w:ilvl="0" w:tplc="8722925E">
      <w:start w:val="1"/>
      <w:numFmt w:val="bullet"/>
      <w:lvlText w:val=""/>
      <w:lvlJc w:val="left"/>
      <w:pPr>
        <w:ind w:left="720" w:hanging="360"/>
      </w:pPr>
      <w:rPr>
        <w:rFonts w:hint="default" w:ascii="Symbol" w:hAnsi="Symbol"/>
      </w:rPr>
    </w:lvl>
    <w:lvl w:ilvl="1" w:tplc="BAF61658">
      <w:start w:val="1"/>
      <w:numFmt w:val="bullet"/>
      <w:lvlText w:val="o"/>
      <w:lvlJc w:val="left"/>
      <w:pPr>
        <w:ind w:left="1440" w:hanging="360"/>
      </w:pPr>
      <w:rPr>
        <w:rFonts w:hint="default" w:ascii="Courier New" w:hAnsi="Courier New"/>
      </w:rPr>
    </w:lvl>
    <w:lvl w:ilvl="2" w:tplc="A8929D12">
      <w:start w:val="1"/>
      <w:numFmt w:val="bullet"/>
      <w:lvlText w:val=""/>
      <w:lvlJc w:val="left"/>
      <w:pPr>
        <w:ind w:left="2160" w:hanging="360"/>
      </w:pPr>
      <w:rPr>
        <w:rFonts w:hint="default" w:ascii="Wingdings" w:hAnsi="Wingdings"/>
      </w:rPr>
    </w:lvl>
    <w:lvl w:ilvl="3" w:tplc="21D2E1E4">
      <w:start w:val="1"/>
      <w:numFmt w:val="bullet"/>
      <w:lvlText w:val=""/>
      <w:lvlJc w:val="left"/>
      <w:pPr>
        <w:ind w:left="2880" w:hanging="360"/>
      </w:pPr>
      <w:rPr>
        <w:rFonts w:hint="default" w:ascii="Symbol" w:hAnsi="Symbol"/>
      </w:rPr>
    </w:lvl>
    <w:lvl w:ilvl="4" w:tplc="818EAD6A">
      <w:start w:val="1"/>
      <w:numFmt w:val="bullet"/>
      <w:lvlText w:val="o"/>
      <w:lvlJc w:val="left"/>
      <w:pPr>
        <w:ind w:left="3600" w:hanging="360"/>
      </w:pPr>
      <w:rPr>
        <w:rFonts w:hint="default" w:ascii="Courier New" w:hAnsi="Courier New"/>
      </w:rPr>
    </w:lvl>
    <w:lvl w:ilvl="5" w:tplc="29F6345E">
      <w:start w:val="1"/>
      <w:numFmt w:val="bullet"/>
      <w:lvlText w:val=""/>
      <w:lvlJc w:val="left"/>
      <w:pPr>
        <w:ind w:left="4320" w:hanging="360"/>
      </w:pPr>
      <w:rPr>
        <w:rFonts w:hint="default" w:ascii="Wingdings" w:hAnsi="Wingdings"/>
      </w:rPr>
    </w:lvl>
    <w:lvl w:ilvl="6" w:tplc="4634A1D8">
      <w:start w:val="1"/>
      <w:numFmt w:val="bullet"/>
      <w:lvlText w:val=""/>
      <w:lvlJc w:val="left"/>
      <w:pPr>
        <w:ind w:left="5040" w:hanging="360"/>
      </w:pPr>
      <w:rPr>
        <w:rFonts w:hint="default" w:ascii="Symbol" w:hAnsi="Symbol"/>
      </w:rPr>
    </w:lvl>
    <w:lvl w:ilvl="7" w:tplc="4EB630E0">
      <w:start w:val="1"/>
      <w:numFmt w:val="bullet"/>
      <w:lvlText w:val="o"/>
      <w:lvlJc w:val="left"/>
      <w:pPr>
        <w:ind w:left="5760" w:hanging="360"/>
      </w:pPr>
      <w:rPr>
        <w:rFonts w:hint="default" w:ascii="Courier New" w:hAnsi="Courier New"/>
      </w:rPr>
    </w:lvl>
    <w:lvl w:ilvl="8" w:tplc="81D2DA7E">
      <w:start w:val="1"/>
      <w:numFmt w:val="bullet"/>
      <w:lvlText w:val=""/>
      <w:lvlJc w:val="left"/>
      <w:pPr>
        <w:ind w:left="6480" w:hanging="360"/>
      </w:pPr>
      <w:rPr>
        <w:rFonts w:hint="default" w:ascii="Wingdings" w:hAnsi="Wingdings"/>
      </w:rPr>
    </w:lvl>
  </w:abstractNum>
  <w:abstractNum w:abstractNumId="20" w15:restartNumberingAfterBreak="0">
    <w:nsid w:val="11C61E68"/>
    <w:multiLevelType w:val="hybridMultilevel"/>
    <w:tmpl w:val="B7EA0D4E"/>
    <w:lvl w:ilvl="0" w:tplc="BAB8C7D0">
      <w:start w:val="1"/>
      <w:numFmt w:val="bullet"/>
      <w:lvlText w:val=""/>
      <w:lvlJc w:val="left"/>
      <w:pPr>
        <w:ind w:left="720" w:hanging="360"/>
      </w:pPr>
      <w:rPr>
        <w:rFonts w:hint="default" w:ascii="Symbol" w:hAnsi="Symbol"/>
      </w:rPr>
    </w:lvl>
    <w:lvl w:ilvl="1" w:tplc="0BA643EC">
      <w:start w:val="1"/>
      <w:numFmt w:val="bullet"/>
      <w:lvlText w:val="o"/>
      <w:lvlJc w:val="left"/>
      <w:pPr>
        <w:ind w:left="1440" w:hanging="360"/>
      </w:pPr>
      <w:rPr>
        <w:rFonts w:hint="default" w:ascii="Courier New" w:hAnsi="Courier New"/>
      </w:rPr>
    </w:lvl>
    <w:lvl w:ilvl="2" w:tplc="310E6F32">
      <w:start w:val="1"/>
      <w:numFmt w:val="bullet"/>
      <w:lvlText w:val=""/>
      <w:lvlJc w:val="left"/>
      <w:pPr>
        <w:ind w:left="2160" w:hanging="360"/>
      </w:pPr>
      <w:rPr>
        <w:rFonts w:hint="default" w:ascii="Wingdings" w:hAnsi="Wingdings"/>
      </w:rPr>
    </w:lvl>
    <w:lvl w:ilvl="3" w:tplc="6720C380">
      <w:start w:val="1"/>
      <w:numFmt w:val="bullet"/>
      <w:lvlText w:val=""/>
      <w:lvlJc w:val="left"/>
      <w:pPr>
        <w:ind w:left="2880" w:hanging="360"/>
      </w:pPr>
      <w:rPr>
        <w:rFonts w:hint="default" w:ascii="Symbol" w:hAnsi="Symbol"/>
      </w:rPr>
    </w:lvl>
    <w:lvl w:ilvl="4" w:tplc="97867590">
      <w:start w:val="1"/>
      <w:numFmt w:val="bullet"/>
      <w:lvlText w:val="o"/>
      <w:lvlJc w:val="left"/>
      <w:pPr>
        <w:ind w:left="3600" w:hanging="360"/>
      </w:pPr>
      <w:rPr>
        <w:rFonts w:hint="default" w:ascii="Courier New" w:hAnsi="Courier New"/>
      </w:rPr>
    </w:lvl>
    <w:lvl w:ilvl="5" w:tplc="98AEC53E">
      <w:start w:val="1"/>
      <w:numFmt w:val="bullet"/>
      <w:lvlText w:val=""/>
      <w:lvlJc w:val="left"/>
      <w:pPr>
        <w:ind w:left="4320" w:hanging="360"/>
      </w:pPr>
      <w:rPr>
        <w:rFonts w:hint="default" w:ascii="Wingdings" w:hAnsi="Wingdings"/>
      </w:rPr>
    </w:lvl>
    <w:lvl w:ilvl="6" w:tplc="5DA62BFE">
      <w:start w:val="1"/>
      <w:numFmt w:val="bullet"/>
      <w:lvlText w:val=""/>
      <w:lvlJc w:val="left"/>
      <w:pPr>
        <w:ind w:left="5040" w:hanging="360"/>
      </w:pPr>
      <w:rPr>
        <w:rFonts w:hint="default" w:ascii="Symbol" w:hAnsi="Symbol"/>
      </w:rPr>
    </w:lvl>
    <w:lvl w:ilvl="7" w:tplc="3086D6CC">
      <w:start w:val="1"/>
      <w:numFmt w:val="bullet"/>
      <w:lvlText w:val="o"/>
      <w:lvlJc w:val="left"/>
      <w:pPr>
        <w:ind w:left="5760" w:hanging="360"/>
      </w:pPr>
      <w:rPr>
        <w:rFonts w:hint="default" w:ascii="Courier New" w:hAnsi="Courier New"/>
      </w:rPr>
    </w:lvl>
    <w:lvl w:ilvl="8" w:tplc="DD2C7F98">
      <w:start w:val="1"/>
      <w:numFmt w:val="bullet"/>
      <w:lvlText w:val=""/>
      <w:lvlJc w:val="left"/>
      <w:pPr>
        <w:ind w:left="6480" w:hanging="360"/>
      </w:pPr>
      <w:rPr>
        <w:rFonts w:hint="default" w:ascii="Wingdings" w:hAnsi="Wingdings"/>
      </w:rPr>
    </w:lvl>
  </w:abstractNum>
  <w:abstractNum w:abstractNumId="21" w15:restartNumberingAfterBreak="0">
    <w:nsid w:val="1257B991"/>
    <w:multiLevelType w:val="hybridMultilevel"/>
    <w:tmpl w:val="B1488E8E"/>
    <w:lvl w:ilvl="0" w:tplc="7C8EC3FC">
      <w:start w:val="1"/>
      <w:numFmt w:val="bullet"/>
      <w:lvlText w:val=""/>
      <w:lvlJc w:val="left"/>
      <w:pPr>
        <w:ind w:left="720" w:hanging="360"/>
      </w:pPr>
      <w:rPr>
        <w:rFonts w:hint="default" w:ascii="Symbol" w:hAnsi="Symbol"/>
      </w:rPr>
    </w:lvl>
    <w:lvl w:ilvl="1" w:tplc="0B6E00BA">
      <w:start w:val="1"/>
      <w:numFmt w:val="bullet"/>
      <w:lvlText w:val="o"/>
      <w:lvlJc w:val="left"/>
      <w:pPr>
        <w:ind w:left="1440" w:hanging="360"/>
      </w:pPr>
      <w:rPr>
        <w:rFonts w:hint="default" w:ascii="Courier New" w:hAnsi="Courier New"/>
      </w:rPr>
    </w:lvl>
    <w:lvl w:ilvl="2" w:tplc="49FEE532">
      <w:start w:val="1"/>
      <w:numFmt w:val="bullet"/>
      <w:lvlText w:val=""/>
      <w:lvlJc w:val="left"/>
      <w:pPr>
        <w:ind w:left="2160" w:hanging="360"/>
      </w:pPr>
      <w:rPr>
        <w:rFonts w:hint="default" w:ascii="Wingdings" w:hAnsi="Wingdings"/>
      </w:rPr>
    </w:lvl>
    <w:lvl w:ilvl="3" w:tplc="35267BF2">
      <w:start w:val="1"/>
      <w:numFmt w:val="bullet"/>
      <w:lvlText w:val=""/>
      <w:lvlJc w:val="left"/>
      <w:pPr>
        <w:ind w:left="2880" w:hanging="360"/>
      </w:pPr>
      <w:rPr>
        <w:rFonts w:hint="default" w:ascii="Symbol" w:hAnsi="Symbol"/>
      </w:rPr>
    </w:lvl>
    <w:lvl w:ilvl="4" w:tplc="8488E78E">
      <w:start w:val="1"/>
      <w:numFmt w:val="bullet"/>
      <w:lvlText w:val="o"/>
      <w:lvlJc w:val="left"/>
      <w:pPr>
        <w:ind w:left="3600" w:hanging="360"/>
      </w:pPr>
      <w:rPr>
        <w:rFonts w:hint="default" w:ascii="Courier New" w:hAnsi="Courier New"/>
      </w:rPr>
    </w:lvl>
    <w:lvl w:ilvl="5" w:tplc="BDB08D96">
      <w:start w:val="1"/>
      <w:numFmt w:val="bullet"/>
      <w:lvlText w:val=""/>
      <w:lvlJc w:val="left"/>
      <w:pPr>
        <w:ind w:left="4320" w:hanging="360"/>
      </w:pPr>
      <w:rPr>
        <w:rFonts w:hint="default" w:ascii="Wingdings" w:hAnsi="Wingdings"/>
      </w:rPr>
    </w:lvl>
    <w:lvl w:ilvl="6" w:tplc="1AE07A7A">
      <w:start w:val="1"/>
      <w:numFmt w:val="bullet"/>
      <w:lvlText w:val=""/>
      <w:lvlJc w:val="left"/>
      <w:pPr>
        <w:ind w:left="5040" w:hanging="360"/>
      </w:pPr>
      <w:rPr>
        <w:rFonts w:hint="default" w:ascii="Symbol" w:hAnsi="Symbol"/>
      </w:rPr>
    </w:lvl>
    <w:lvl w:ilvl="7" w:tplc="05E8E86C">
      <w:start w:val="1"/>
      <w:numFmt w:val="bullet"/>
      <w:lvlText w:val="o"/>
      <w:lvlJc w:val="left"/>
      <w:pPr>
        <w:ind w:left="5760" w:hanging="360"/>
      </w:pPr>
      <w:rPr>
        <w:rFonts w:hint="default" w:ascii="Courier New" w:hAnsi="Courier New"/>
      </w:rPr>
    </w:lvl>
    <w:lvl w:ilvl="8" w:tplc="2D80CD56">
      <w:start w:val="1"/>
      <w:numFmt w:val="bullet"/>
      <w:lvlText w:val=""/>
      <w:lvlJc w:val="left"/>
      <w:pPr>
        <w:ind w:left="6480" w:hanging="360"/>
      </w:pPr>
      <w:rPr>
        <w:rFonts w:hint="default" w:ascii="Wingdings" w:hAnsi="Wingdings"/>
      </w:rPr>
    </w:lvl>
  </w:abstractNum>
  <w:abstractNum w:abstractNumId="22" w15:restartNumberingAfterBreak="0">
    <w:nsid w:val="12FD3E2C"/>
    <w:multiLevelType w:val="hybridMultilevel"/>
    <w:tmpl w:val="5E30D738"/>
    <w:lvl w:ilvl="0" w:tplc="FDCE8DA4">
      <w:start w:val="1"/>
      <w:numFmt w:val="bullet"/>
      <w:lvlText w:val=""/>
      <w:lvlJc w:val="left"/>
      <w:pPr>
        <w:ind w:left="720" w:hanging="360"/>
      </w:pPr>
      <w:rPr>
        <w:rFonts w:hint="default" w:ascii="Symbol" w:hAnsi="Symbol"/>
      </w:rPr>
    </w:lvl>
    <w:lvl w:ilvl="1" w:tplc="2FAC6748">
      <w:start w:val="1"/>
      <w:numFmt w:val="bullet"/>
      <w:lvlText w:val="o"/>
      <w:lvlJc w:val="left"/>
      <w:pPr>
        <w:ind w:left="1440" w:hanging="360"/>
      </w:pPr>
      <w:rPr>
        <w:rFonts w:hint="default" w:ascii="Courier New" w:hAnsi="Courier New"/>
      </w:rPr>
    </w:lvl>
    <w:lvl w:ilvl="2" w:tplc="9BD23E70">
      <w:start w:val="1"/>
      <w:numFmt w:val="bullet"/>
      <w:lvlText w:val=""/>
      <w:lvlJc w:val="left"/>
      <w:pPr>
        <w:ind w:left="2160" w:hanging="360"/>
      </w:pPr>
      <w:rPr>
        <w:rFonts w:hint="default" w:ascii="Wingdings" w:hAnsi="Wingdings"/>
      </w:rPr>
    </w:lvl>
    <w:lvl w:ilvl="3" w:tplc="DA243AF0">
      <w:start w:val="1"/>
      <w:numFmt w:val="bullet"/>
      <w:lvlText w:val=""/>
      <w:lvlJc w:val="left"/>
      <w:pPr>
        <w:ind w:left="2880" w:hanging="360"/>
      </w:pPr>
      <w:rPr>
        <w:rFonts w:hint="default" w:ascii="Symbol" w:hAnsi="Symbol"/>
      </w:rPr>
    </w:lvl>
    <w:lvl w:ilvl="4" w:tplc="971EF03A">
      <w:start w:val="1"/>
      <w:numFmt w:val="bullet"/>
      <w:lvlText w:val="o"/>
      <w:lvlJc w:val="left"/>
      <w:pPr>
        <w:ind w:left="3600" w:hanging="360"/>
      </w:pPr>
      <w:rPr>
        <w:rFonts w:hint="default" w:ascii="Courier New" w:hAnsi="Courier New"/>
      </w:rPr>
    </w:lvl>
    <w:lvl w:ilvl="5" w:tplc="A1EEACBC">
      <w:start w:val="1"/>
      <w:numFmt w:val="bullet"/>
      <w:lvlText w:val=""/>
      <w:lvlJc w:val="left"/>
      <w:pPr>
        <w:ind w:left="4320" w:hanging="360"/>
      </w:pPr>
      <w:rPr>
        <w:rFonts w:hint="default" w:ascii="Wingdings" w:hAnsi="Wingdings"/>
      </w:rPr>
    </w:lvl>
    <w:lvl w:ilvl="6" w:tplc="38DE001A">
      <w:start w:val="1"/>
      <w:numFmt w:val="bullet"/>
      <w:lvlText w:val=""/>
      <w:lvlJc w:val="left"/>
      <w:pPr>
        <w:ind w:left="5040" w:hanging="360"/>
      </w:pPr>
      <w:rPr>
        <w:rFonts w:hint="default" w:ascii="Symbol" w:hAnsi="Symbol"/>
      </w:rPr>
    </w:lvl>
    <w:lvl w:ilvl="7" w:tplc="3D7296D6">
      <w:start w:val="1"/>
      <w:numFmt w:val="bullet"/>
      <w:lvlText w:val="o"/>
      <w:lvlJc w:val="left"/>
      <w:pPr>
        <w:ind w:left="5760" w:hanging="360"/>
      </w:pPr>
      <w:rPr>
        <w:rFonts w:hint="default" w:ascii="Courier New" w:hAnsi="Courier New"/>
      </w:rPr>
    </w:lvl>
    <w:lvl w:ilvl="8" w:tplc="2F1A6826">
      <w:start w:val="1"/>
      <w:numFmt w:val="bullet"/>
      <w:lvlText w:val=""/>
      <w:lvlJc w:val="left"/>
      <w:pPr>
        <w:ind w:left="6480" w:hanging="360"/>
      </w:pPr>
      <w:rPr>
        <w:rFonts w:hint="default" w:ascii="Wingdings" w:hAnsi="Wingdings"/>
      </w:rPr>
    </w:lvl>
  </w:abstractNum>
  <w:abstractNum w:abstractNumId="23" w15:restartNumberingAfterBreak="0">
    <w:nsid w:val="13F730D8"/>
    <w:multiLevelType w:val="multilevel"/>
    <w:tmpl w:val="08969B5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1404769D"/>
    <w:multiLevelType w:val="hybridMultilevel"/>
    <w:tmpl w:val="C5B2DF02"/>
    <w:lvl w:ilvl="0" w:tplc="E4727F26">
      <w:start w:val="1"/>
      <w:numFmt w:val="bullet"/>
      <w:lvlText w:val=""/>
      <w:lvlJc w:val="left"/>
      <w:pPr>
        <w:ind w:left="720" w:hanging="360"/>
      </w:pPr>
      <w:rPr>
        <w:rFonts w:hint="default" w:ascii="Symbol" w:hAnsi="Symbol"/>
      </w:rPr>
    </w:lvl>
    <w:lvl w:ilvl="1" w:tplc="5C0EFE9C">
      <w:start w:val="1"/>
      <w:numFmt w:val="bullet"/>
      <w:lvlText w:val="o"/>
      <w:lvlJc w:val="left"/>
      <w:pPr>
        <w:ind w:left="1440" w:hanging="360"/>
      </w:pPr>
      <w:rPr>
        <w:rFonts w:hint="default" w:ascii="Courier New" w:hAnsi="Courier New"/>
      </w:rPr>
    </w:lvl>
    <w:lvl w:ilvl="2" w:tplc="5DDE69AA">
      <w:start w:val="1"/>
      <w:numFmt w:val="bullet"/>
      <w:lvlText w:val=""/>
      <w:lvlJc w:val="left"/>
      <w:pPr>
        <w:ind w:left="2160" w:hanging="360"/>
      </w:pPr>
      <w:rPr>
        <w:rFonts w:hint="default" w:ascii="Wingdings" w:hAnsi="Wingdings"/>
      </w:rPr>
    </w:lvl>
    <w:lvl w:ilvl="3" w:tplc="07C46A22">
      <w:start w:val="1"/>
      <w:numFmt w:val="bullet"/>
      <w:lvlText w:val=""/>
      <w:lvlJc w:val="left"/>
      <w:pPr>
        <w:ind w:left="2880" w:hanging="360"/>
      </w:pPr>
      <w:rPr>
        <w:rFonts w:hint="default" w:ascii="Symbol" w:hAnsi="Symbol"/>
      </w:rPr>
    </w:lvl>
    <w:lvl w:ilvl="4" w:tplc="0958B8AC">
      <w:start w:val="1"/>
      <w:numFmt w:val="bullet"/>
      <w:lvlText w:val="o"/>
      <w:lvlJc w:val="left"/>
      <w:pPr>
        <w:ind w:left="3600" w:hanging="360"/>
      </w:pPr>
      <w:rPr>
        <w:rFonts w:hint="default" w:ascii="Courier New" w:hAnsi="Courier New"/>
      </w:rPr>
    </w:lvl>
    <w:lvl w:ilvl="5" w:tplc="0CE4EDE6">
      <w:start w:val="1"/>
      <w:numFmt w:val="bullet"/>
      <w:lvlText w:val=""/>
      <w:lvlJc w:val="left"/>
      <w:pPr>
        <w:ind w:left="4320" w:hanging="360"/>
      </w:pPr>
      <w:rPr>
        <w:rFonts w:hint="default" w:ascii="Wingdings" w:hAnsi="Wingdings"/>
      </w:rPr>
    </w:lvl>
    <w:lvl w:ilvl="6" w:tplc="1DF4A4EC">
      <w:start w:val="1"/>
      <w:numFmt w:val="bullet"/>
      <w:lvlText w:val=""/>
      <w:lvlJc w:val="left"/>
      <w:pPr>
        <w:ind w:left="5040" w:hanging="360"/>
      </w:pPr>
      <w:rPr>
        <w:rFonts w:hint="default" w:ascii="Symbol" w:hAnsi="Symbol"/>
      </w:rPr>
    </w:lvl>
    <w:lvl w:ilvl="7" w:tplc="786E855A">
      <w:start w:val="1"/>
      <w:numFmt w:val="bullet"/>
      <w:lvlText w:val="o"/>
      <w:lvlJc w:val="left"/>
      <w:pPr>
        <w:ind w:left="5760" w:hanging="360"/>
      </w:pPr>
      <w:rPr>
        <w:rFonts w:hint="default" w:ascii="Courier New" w:hAnsi="Courier New"/>
      </w:rPr>
    </w:lvl>
    <w:lvl w:ilvl="8" w:tplc="534E3378">
      <w:start w:val="1"/>
      <w:numFmt w:val="bullet"/>
      <w:lvlText w:val=""/>
      <w:lvlJc w:val="left"/>
      <w:pPr>
        <w:ind w:left="6480" w:hanging="360"/>
      </w:pPr>
      <w:rPr>
        <w:rFonts w:hint="default" w:ascii="Wingdings" w:hAnsi="Wingdings"/>
      </w:rPr>
    </w:lvl>
  </w:abstractNum>
  <w:abstractNum w:abstractNumId="25" w15:restartNumberingAfterBreak="0">
    <w:nsid w:val="147DE4B9"/>
    <w:multiLevelType w:val="hybridMultilevel"/>
    <w:tmpl w:val="652A6E60"/>
    <w:lvl w:ilvl="0" w:tplc="C532A8C4">
      <w:start w:val="1"/>
      <w:numFmt w:val="bullet"/>
      <w:lvlText w:val=""/>
      <w:lvlJc w:val="left"/>
      <w:pPr>
        <w:ind w:left="720" w:hanging="360"/>
      </w:pPr>
      <w:rPr>
        <w:rFonts w:hint="default" w:ascii="Symbol" w:hAnsi="Symbol"/>
      </w:rPr>
    </w:lvl>
    <w:lvl w:ilvl="1" w:tplc="177073CC">
      <w:start w:val="1"/>
      <w:numFmt w:val="bullet"/>
      <w:lvlText w:val="o"/>
      <w:lvlJc w:val="left"/>
      <w:pPr>
        <w:ind w:left="1440" w:hanging="360"/>
      </w:pPr>
      <w:rPr>
        <w:rFonts w:hint="default" w:ascii="Courier New" w:hAnsi="Courier New"/>
      </w:rPr>
    </w:lvl>
    <w:lvl w:ilvl="2" w:tplc="D5A012E8">
      <w:start w:val="1"/>
      <w:numFmt w:val="bullet"/>
      <w:lvlText w:val=""/>
      <w:lvlJc w:val="left"/>
      <w:pPr>
        <w:ind w:left="2160" w:hanging="360"/>
      </w:pPr>
      <w:rPr>
        <w:rFonts w:hint="default" w:ascii="Wingdings" w:hAnsi="Wingdings"/>
      </w:rPr>
    </w:lvl>
    <w:lvl w:ilvl="3" w:tplc="A4F85A84">
      <w:start w:val="1"/>
      <w:numFmt w:val="bullet"/>
      <w:lvlText w:val=""/>
      <w:lvlJc w:val="left"/>
      <w:pPr>
        <w:ind w:left="2880" w:hanging="360"/>
      </w:pPr>
      <w:rPr>
        <w:rFonts w:hint="default" w:ascii="Symbol" w:hAnsi="Symbol"/>
      </w:rPr>
    </w:lvl>
    <w:lvl w:ilvl="4" w:tplc="F7C004AA">
      <w:start w:val="1"/>
      <w:numFmt w:val="bullet"/>
      <w:lvlText w:val="o"/>
      <w:lvlJc w:val="left"/>
      <w:pPr>
        <w:ind w:left="3600" w:hanging="360"/>
      </w:pPr>
      <w:rPr>
        <w:rFonts w:hint="default" w:ascii="Courier New" w:hAnsi="Courier New"/>
      </w:rPr>
    </w:lvl>
    <w:lvl w:ilvl="5" w:tplc="6928BAC4">
      <w:start w:val="1"/>
      <w:numFmt w:val="bullet"/>
      <w:lvlText w:val=""/>
      <w:lvlJc w:val="left"/>
      <w:pPr>
        <w:ind w:left="4320" w:hanging="360"/>
      </w:pPr>
      <w:rPr>
        <w:rFonts w:hint="default" w:ascii="Wingdings" w:hAnsi="Wingdings"/>
      </w:rPr>
    </w:lvl>
    <w:lvl w:ilvl="6" w:tplc="6876D818">
      <w:start w:val="1"/>
      <w:numFmt w:val="bullet"/>
      <w:lvlText w:val=""/>
      <w:lvlJc w:val="left"/>
      <w:pPr>
        <w:ind w:left="5040" w:hanging="360"/>
      </w:pPr>
      <w:rPr>
        <w:rFonts w:hint="default" w:ascii="Symbol" w:hAnsi="Symbol"/>
      </w:rPr>
    </w:lvl>
    <w:lvl w:ilvl="7" w:tplc="A4283D2A">
      <w:start w:val="1"/>
      <w:numFmt w:val="bullet"/>
      <w:lvlText w:val="o"/>
      <w:lvlJc w:val="left"/>
      <w:pPr>
        <w:ind w:left="5760" w:hanging="360"/>
      </w:pPr>
      <w:rPr>
        <w:rFonts w:hint="default" w:ascii="Courier New" w:hAnsi="Courier New"/>
      </w:rPr>
    </w:lvl>
    <w:lvl w:ilvl="8" w:tplc="DC4AAF64">
      <w:start w:val="1"/>
      <w:numFmt w:val="bullet"/>
      <w:lvlText w:val=""/>
      <w:lvlJc w:val="left"/>
      <w:pPr>
        <w:ind w:left="6480" w:hanging="360"/>
      </w:pPr>
      <w:rPr>
        <w:rFonts w:hint="default" w:ascii="Wingdings" w:hAnsi="Wingdings"/>
      </w:rPr>
    </w:lvl>
  </w:abstractNum>
  <w:abstractNum w:abstractNumId="26" w15:restartNumberingAfterBreak="0">
    <w:nsid w:val="1573033F"/>
    <w:multiLevelType w:val="hybridMultilevel"/>
    <w:tmpl w:val="1A64D344"/>
    <w:lvl w:ilvl="0" w:tplc="4F68D5F2">
      <w:start w:val="1"/>
      <w:numFmt w:val="decimal"/>
      <w:lvlText w:val="%1."/>
      <w:lvlJc w:val="left"/>
      <w:pPr>
        <w:ind w:left="720" w:hanging="360"/>
      </w:pPr>
    </w:lvl>
    <w:lvl w:ilvl="1" w:tplc="56B01DFE">
      <w:start w:val="1"/>
      <w:numFmt w:val="lowerLetter"/>
      <w:lvlText w:val="%2."/>
      <w:lvlJc w:val="left"/>
      <w:pPr>
        <w:ind w:left="1440" w:hanging="360"/>
      </w:pPr>
    </w:lvl>
    <w:lvl w:ilvl="2" w:tplc="DE3AED9A">
      <w:start w:val="1"/>
      <w:numFmt w:val="lowerRoman"/>
      <w:lvlText w:val="%3."/>
      <w:lvlJc w:val="right"/>
      <w:pPr>
        <w:ind w:left="2160" w:hanging="180"/>
      </w:pPr>
    </w:lvl>
    <w:lvl w:ilvl="3" w:tplc="BF3629E6">
      <w:start w:val="1"/>
      <w:numFmt w:val="decimal"/>
      <w:lvlText w:val="%4."/>
      <w:lvlJc w:val="left"/>
      <w:pPr>
        <w:ind w:left="2880" w:hanging="360"/>
      </w:pPr>
    </w:lvl>
    <w:lvl w:ilvl="4" w:tplc="D1960016">
      <w:start w:val="1"/>
      <w:numFmt w:val="lowerLetter"/>
      <w:lvlText w:val="%5."/>
      <w:lvlJc w:val="left"/>
      <w:pPr>
        <w:ind w:left="3600" w:hanging="360"/>
      </w:pPr>
    </w:lvl>
    <w:lvl w:ilvl="5" w:tplc="8C0E9F78">
      <w:start w:val="1"/>
      <w:numFmt w:val="lowerRoman"/>
      <w:lvlText w:val="%6."/>
      <w:lvlJc w:val="right"/>
      <w:pPr>
        <w:ind w:left="4320" w:hanging="180"/>
      </w:pPr>
    </w:lvl>
    <w:lvl w:ilvl="6" w:tplc="2C8C3BF4">
      <w:start w:val="1"/>
      <w:numFmt w:val="decimal"/>
      <w:lvlText w:val="%7."/>
      <w:lvlJc w:val="left"/>
      <w:pPr>
        <w:ind w:left="5040" w:hanging="360"/>
      </w:pPr>
    </w:lvl>
    <w:lvl w:ilvl="7" w:tplc="5CDE371E">
      <w:start w:val="1"/>
      <w:numFmt w:val="lowerLetter"/>
      <w:lvlText w:val="%8."/>
      <w:lvlJc w:val="left"/>
      <w:pPr>
        <w:ind w:left="5760" w:hanging="360"/>
      </w:pPr>
    </w:lvl>
    <w:lvl w:ilvl="8" w:tplc="07DE31AA">
      <w:start w:val="1"/>
      <w:numFmt w:val="lowerRoman"/>
      <w:lvlText w:val="%9."/>
      <w:lvlJc w:val="right"/>
      <w:pPr>
        <w:ind w:left="6480" w:hanging="180"/>
      </w:pPr>
    </w:lvl>
  </w:abstractNum>
  <w:abstractNum w:abstractNumId="27" w15:restartNumberingAfterBreak="0">
    <w:nsid w:val="164A5A48"/>
    <w:multiLevelType w:val="hybridMultilevel"/>
    <w:tmpl w:val="A21CA1C6"/>
    <w:lvl w:ilvl="0" w:tplc="04190001">
      <w:start w:val="1"/>
      <w:numFmt w:val="bullet"/>
      <w:lvlText w:val=""/>
      <w:lvlJc w:val="left"/>
      <w:pPr>
        <w:ind w:left="1080" w:hanging="360"/>
      </w:pPr>
      <w:rPr>
        <w:rFonts w:hint="default" w:ascii="Symbol" w:hAnsi="Symbol"/>
      </w:rPr>
    </w:lvl>
    <w:lvl w:ilvl="1" w:tplc="04190003" w:tentative="1">
      <w:start w:val="1"/>
      <w:numFmt w:val="bullet"/>
      <w:lvlText w:val="o"/>
      <w:lvlJc w:val="left"/>
      <w:pPr>
        <w:ind w:left="1800" w:hanging="360"/>
      </w:pPr>
      <w:rPr>
        <w:rFonts w:hint="default" w:ascii="Courier New" w:hAnsi="Courier New" w:cs="Courier New"/>
      </w:rPr>
    </w:lvl>
    <w:lvl w:ilvl="2" w:tplc="04190005" w:tentative="1">
      <w:start w:val="1"/>
      <w:numFmt w:val="bullet"/>
      <w:lvlText w:val=""/>
      <w:lvlJc w:val="left"/>
      <w:pPr>
        <w:ind w:left="2520" w:hanging="360"/>
      </w:pPr>
      <w:rPr>
        <w:rFonts w:hint="default" w:ascii="Wingdings" w:hAnsi="Wingdings"/>
      </w:rPr>
    </w:lvl>
    <w:lvl w:ilvl="3" w:tplc="04190001" w:tentative="1">
      <w:start w:val="1"/>
      <w:numFmt w:val="bullet"/>
      <w:lvlText w:val=""/>
      <w:lvlJc w:val="left"/>
      <w:pPr>
        <w:ind w:left="3240" w:hanging="360"/>
      </w:pPr>
      <w:rPr>
        <w:rFonts w:hint="default" w:ascii="Symbol" w:hAnsi="Symbol"/>
      </w:rPr>
    </w:lvl>
    <w:lvl w:ilvl="4" w:tplc="04190003" w:tentative="1">
      <w:start w:val="1"/>
      <w:numFmt w:val="bullet"/>
      <w:lvlText w:val="o"/>
      <w:lvlJc w:val="left"/>
      <w:pPr>
        <w:ind w:left="3960" w:hanging="360"/>
      </w:pPr>
      <w:rPr>
        <w:rFonts w:hint="default" w:ascii="Courier New" w:hAnsi="Courier New" w:cs="Courier New"/>
      </w:rPr>
    </w:lvl>
    <w:lvl w:ilvl="5" w:tplc="04190005" w:tentative="1">
      <w:start w:val="1"/>
      <w:numFmt w:val="bullet"/>
      <w:lvlText w:val=""/>
      <w:lvlJc w:val="left"/>
      <w:pPr>
        <w:ind w:left="4680" w:hanging="360"/>
      </w:pPr>
      <w:rPr>
        <w:rFonts w:hint="default" w:ascii="Wingdings" w:hAnsi="Wingdings"/>
      </w:rPr>
    </w:lvl>
    <w:lvl w:ilvl="6" w:tplc="04190001" w:tentative="1">
      <w:start w:val="1"/>
      <w:numFmt w:val="bullet"/>
      <w:lvlText w:val=""/>
      <w:lvlJc w:val="left"/>
      <w:pPr>
        <w:ind w:left="5400" w:hanging="360"/>
      </w:pPr>
      <w:rPr>
        <w:rFonts w:hint="default" w:ascii="Symbol" w:hAnsi="Symbol"/>
      </w:rPr>
    </w:lvl>
    <w:lvl w:ilvl="7" w:tplc="04190003" w:tentative="1">
      <w:start w:val="1"/>
      <w:numFmt w:val="bullet"/>
      <w:lvlText w:val="o"/>
      <w:lvlJc w:val="left"/>
      <w:pPr>
        <w:ind w:left="6120" w:hanging="360"/>
      </w:pPr>
      <w:rPr>
        <w:rFonts w:hint="default" w:ascii="Courier New" w:hAnsi="Courier New" w:cs="Courier New"/>
      </w:rPr>
    </w:lvl>
    <w:lvl w:ilvl="8" w:tplc="04190005" w:tentative="1">
      <w:start w:val="1"/>
      <w:numFmt w:val="bullet"/>
      <w:lvlText w:val=""/>
      <w:lvlJc w:val="left"/>
      <w:pPr>
        <w:ind w:left="6840" w:hanging="360"/>
      </w:pPr>
      <w:rPr>
        <w:rFonts w:hint="default" w:ascii="Wingdings" w:hAnsi="Wingdings"/>
      </w:rPr>
    </w:lvl>
  </w:abstractNum>
  <w:abstractNum w:abstractNumId="28" w15:restartNumberingAfterBreak="0">
    <w:nsid w:val="169C15F7"/>
    <w:multiLevelType w:val="hybridMultilevel"/>
    <w:tmpl w:val="FFFFFFFF"/>
    <w:lvl w:ilvl="0" w:tplc="5A387ECC">
      <w:start w:val="1"/>
      <w:numFmt w:val="bullet"/>
      <w:lvlText w:val=""/>
      <w:lvlJc w:val="left"/>
      <w:pPr>
        <w:ind w:left="720" w:hanging="360"/>
      </w:pPr>
      <w:rPr>
        <w:rFonts w:hint="default" w:ascii="Symbol" w:hAnsi="Symbol"/>
      </w:rPr>
    </w:lvl>
    <w:lvl w:ilvl="1" w:tplc="DD92DFB2">
      <w:start w:val="1"/>
      <w:numFmt w:val="bullet"/>
      <w:lvlText w:val="o"/>
      <w:lvlJc w:val="left"/>
      <w:pPr>
        <w:ind w:left="1440" w:hanging="360"/>
      </w:pPr>
      <w:rPr>
        <w:rFonts w:hint="default" w:ascii="Courier New" w:hAnsi="Courier New"/>
      </w:rPr>
    </w:lvl>
    <w:lvl w:ilvl="2" w:tplc="38D83C9E">
      <w:start w:val="1"/>
      <w:numFmt w:val="bullet"/>
      <w:lvlText w:val=""/>
      <w:lvlJc w:val="left"/>
      <w:pPr>
        <w:ind w:left="2160" w:hanging="360"/>
      </w:pPr>
      <w:rPr>
        <w:rFonts w:hint="default" w:ascii="Wingdings" w:hAnsi="Wingdings"/>
      </w:rPr>
    </w:lvl>
    <w:lvl w:ilvl="3" w:tplc="C8AC2ABA">
      <w:start w:val="1"/>
      <w:numFmt w:val="bullet"/>
      <w:lvlText w:val=""/>
      <w:lvlJc w:val="left"/>
      <w:pPr>
        <w:ind w:left="2880" w:hanging="360"/>
      </w:pPr>
      <w:rPr>
        <w:rFonts w:hint="default" w:ascii="Symbol" w:hAnsi="Symbol"/>
      </w:rPr>
    </w:lvl>
    <w:lvl w:ilvl="4" w:tplc="6FB6076A">
      <w:start w:val="1"/>
      <w:numFmt w:val="bullet"/>
      <w:lvlText w:val="o"/>
      <w:lvlJc w:val="left"/>
      <w:pPr>
        <w:ind w:left="3600" w:hanging="360"/>
      </w:pPr>
      <w:rPr>
        <w:rFonts w:hint="default" w:ascii="Courier New" w:hAnsi="Courier New"/>
      </w:rPr>
    </w:lvl>
    <w:lvl w:ilvl="5" w:tplc="AA366668">
      <w:start w:val="1"/>
      <w:numFmt w:val="bullet"/>
      <w:lvlText w:val=""/>
      <w:lvlJc w:val="left"/>
      <w:pPr>
        <w:ind w:left="4320" w:hanging="360"/>
      </w:pPr>
      <w:rPr>
        <w:rFonts w:hint="default" w:ascii="Wingdings" w:hAnsi="Wingdings"/>
      </w:rPr>
    </w:lvl>
    <w:lvl w:ilvl="6" w:tplc="05BEA51C">
      <w:start w:val="1"/>
      <w:numFmt w:val="bullet"/>
      <w:lvlText w:val=""/>
      <w:lvlJc w:val="left"/>
      <w:pPr>
        <w:ind w:left="5040" w:hanging="360"/>
      </w:pPr>
      <w:rPr>
        <w:rFonts w:hint="default" w:ascii="Symbol" w:hAnsi="Symbol"/>
      </w:rPr>
    </w:lvl>
    <w:lvl w:ilvl="7" w:tplc="B2E209C8">
      <w:start w:val="1"/>
      <w:numFmt w:val="bullet"/>
      <w:lvlText w:val="o"/>
      <w:lvlJc w:val="left"/>
      <w:pPr>
        <w:ind w:left="5760" w:hanging="360"/>
      </w:pPr>
      <w:rPr>
        <w:rFonts w:hint="default" w:ascii="Courier New" w:hAnsi="Courier New"/>
      </w:rPr>
    </w:lvl>
    <w:lvl w:ilvl="8" w:tplc="AA527A06">
      <w:start w:val="1"/>
      <w:numFmt w:val="bullet"/>
      <w:lvlText w:val=""/>
      <w:lvlJc w:val="left"/>
      <w:pPr>
        <w:ind w:left="6480" w:hanging="360"/>
      </w:pPr>
      <w:rPr>
        <w:rFonts w:hint="default" w:ascii="Wingdings" w:hAnsi="Wingdings"/>
      </w:rPr>
    </w:lvl>
  </w:abstractNum>
  <w:abstractNum w:abstractNumId="29" w15:restartNumberingAfterBreak="0">
    <w:nsid w:val="16DB5DE1"/>
    <w:multiLevelType w:val="hybridMultilevel"/>
    <w:tmpl w:val="FFFFFFFF"/>
    <w:lvl w:ilvl="0" w:tplc="C982118C">
      <w:start w:val="1"/>
      <w:numFmt w:val="bullet"/>
      <w:lvlText w:val="●"/>
      <w:lvlJc w:val="left"/>
      <w:pPr>
        <w:ind w:left="720" w:hanging="360"/>
      </w:pPr>
      <w:rPr>
        <w:rFonts w:hint="default" w:ascii="Symbol" w:hAnsi="Symbol"/>
      </w:rPr>
    </w:lvl>
    <w:lvl w:ilvl="1" w:tplc="6C60F6E6">
      <w:start w:val="1"/>
      <w:numFmt w:val="bullet"/>
      <w:lvlText w:val="o"/>
      <w:lvlJc w:val="left"/>
      <w:pPr>
        <w:ind w:left="1440" w:hanging="360"/>
      </w:pPr>
      <w:rPr>
        <w:rFonts w:hint="default" w:ascii="Courier New" w:hAnsi="Courier New"/>
      </w:rPr>
    </w:lvl>
    <w:lvl w:ilvl="2" w:tplc="762A8B1A">
      <w:start w:val="1"/>
      <w:numFmt w:val="bullet"/>
      <w:lvlText w:val=""/>
      <w:lvlJc w:val="left"/>
      <w:pPr>
        <w:ind w:left="2160" w:hanging="360"/>
      </w:pPr>
      <w:rPr>
        <w:rFonts w:hint="default" w:ascii="Wingdings" w:hAnsi="Wingdings"/>
      </w:rPr>
    </w:lvl>
    <w:lvl w:ilvl="3" w:tplc="DE6ECA34">
      <w:start w:val="1"/>
      <w:numFmt w:val="bullet"/>
      <w:lvlText w:val=""/>
      <w:lvlJc w:val="left"/>
      <w:pPr>
        <w:ind w:left="2880" w:hanging="360"/>
      </w:pPr>
      <w:rPr>
        <w:rFonts w:hint="default" w:ascii="Symbol" w:hAnsi="Symbol"/>
      </w:rPr>
    </w:lvl>
    <w:lvl w:ilvl="4" w:tplc="E8FE1902">
      <w:start w:val="1"/>
      <w:numFmt w:val="bullet"/>
      <w:lvlText w:val="o"/>
      <w:lvlJc w:val="left"/>
      <w:pPr>
        <w:ind w:left="3600" w:hanging="360"/>
      </w:pPr>
      <w:rPr>
        <w:rFonts w:hint="default" w:ascii="Courier New" w:hAnsi="Courier New"/>
      </w:rPr>
    </w:lvl>
    <w:lvl w:ilvl="5" w:tplc="CF408316">
      <w:start w:val="1"/>
      <w:numFmt w:val="bullet"/>
      <w:lvlText w:val=""/>
      <w:lvlJc w:val="left"/>
      <w:pPr>
        <w:ind w:left="4320" w:hanging="360"/>
      </w:pPr>
      <w:rPr>
        <w:rFonts w:hint="default" w:ascii="Wingdings" w:hAnsi="Wingdings"/>
      </w:rPr>
    </w:lvl>
    <w:lvl w:ilvl="6" w:tplc="4FA6EC4E">
      <w:start w:val="1"/>
      <w:numFmt w:val="bullet"/>
      <w:lvlText w:val=""/>
      <w:lvlJc w:val="left"/>
      <w:pPr>
        <w:ind w:left="5040" w:hanging="360"/>
      </w:pPr>
      <w:rPr>
        <w:rFonts w:hint="default" w:ascii="Symbol" w:hAnsi="Symbol"/>
      </w:rPr>
    </w:lvl>
    <w:lvl w:ilvl="7" w:tplc="FEAEE6E4">
      <w:start w:val="1"/>
      <w:numFmt w:val="bullet"/>
      <w:lvlText w:val="o"/>
      <w:lvlJc w:val="left"/>
      <w:pPr>
        <w:ind w:left="5760" w:hanging="360"/>
      </w:pPr>
      <w:rPr>
        <w:rFonts w:hint="default" w:ascii="Courier New" w:hAnsi="Courier New"/>
      </w:rPr>
    </w:lvl>
    <w:lvl w:ilvl="8" w:tplc="671626D6">
      <w:start w:val="1"/>
      <w:numFmt w:val="bullet"/>
      <w:lvlText w:val=""/>
      <w:lvlJc w:val="left"/>
      <w:pPr>
        <w:ind w:left="6480" w:hanging="360"/>
      </w:pPr>
      <w:rPr>
        <w:rFonts w:hint="default" w:ascii="Wingdings" w:hAnsi="Wingdings"/>
      </w:rPr>
    </w:lvl>
  </w:abstractNum>
  <w:abstractNum w:abstractNumId="30" w15:restartNumberingAfterBreak="0">
    <w:nsid w:val="1B49CE0F"/>
    <w:multiLevelType w:val="hybridMultilevel"/>
    <w:tmpl w:val="FFFFFFFF"/>
    <w:lvl w:ilvl="0" w:tplc="45C4E912">
      <w:start w:val="1"/>
      <w:numFmt w:val="bullet"/>
      <w:lvlText w:val=""/>
      <w:lvlJc w:val="left"/>
      <w:pPr>
        <w:ind w:left="720" w:hanging="360"/>
      </w:pPr>
      <w:rPr>
        <w:rFonts w:hint="default" w:ascii="Symbol" w:hAnsi="Symbol"/>
      </w:rPr>
    </w:lvl>
    <w:lvl w:ilvl="1" w:tplc="1DA22DAA">
      <w:start w:val="1"/>
      <w:numFmt w:val="bullet"/>
      <w:lvlText w:val="o"/>
      <w:lvlJc w:val="left"/>
      <w:pPr>
        <w:ind w:left="1440" w:hanging="360"/>
      </w:pPr>
      <w:rPr>
        <w:rFonts w:hint="default" w:ascii="Courier New" w:hAnsi="Courier New"/>
      </w:rPr>
    </w:lvl>
    <w:lvl w:ilvl="2" w:tplc="577A5B66">
      <w:start w:val="1"/>
      <w:numFmt w:val="bullet"/>
      <w:lvlText w:val=""/>
      <w:lvlJc w:val="left"/>
      <w:pPr>
        <w:ind w:left="2160" w:hanging="360"/>
      </w:pPr>
      <w:rPr>
        <w:rFonts w:hint="default" w:ascii="Wingdings" w:hAnsi="Wingdings"/>
      </w:rPr>
    </w:lvl>
    <w:lvl w:ilvl="3" w:tplc="F2DC7D0E">
      <w:start w:val="1"/>
      <w:numFmt w:val="bullet"/>
      <w:lvlText w:val=""/>
      <w:lvlJc w:val="left"/>
      <w:pPr>
        <w:ind w:left="2880" w:hanging="360"/>
      </w:pPr>
      <w:rPr>
        <w:rFonts w:hint="default" w:ascii="Symbol" w:hAnsi="Symbol"/>
      </w:rPr>
    </w:lvl>
    <w:lvl w:ilvl="4" w:tplc="FC1C5538">
      <w:start w:val="1"/>
      <w:numFmt w:val="bullet"/>
      <w:lvlText w:val="o"/>
      <w:lvlJc w:val="left"/>
      <w:pPr>
        <w:ind w:left="3600" w:hanging="360"/>
      </w:pPr>
      <w:rPr>
        <w:rFonts w:hint="default" w:ascii="Courier New" w:hAnsi="Courier New"/>
      </w:rPr>
    </w:lvl>
    <w:lvl w:ilvl="5" w:tplc="BEDA3B58">
      <w:start w:val="1"/>
      <w:numFmt w:val="bullet"/>
      <w:lvlText w:val=""/>
      <w:lvlJc w:val="left"/>
      <w:pPr>
        <w:ind w:left="4320" w:hanging="360"/>
      </w:pPr>
      <w:rPr>
        <w:rFonts w:hint="default" w:ascii="Wingdings" w:hAnsi="Wingdings"/>
      </w:rPr>
    </w:lvl>
    <w:lvl w:ilvl="6" w:tplc="1518993E">
      <w:start w:val="1"/>
      <w:numFmt w:val="bullet"/>
      <w:lvlText w:val=""/>
      <w:lvlJc w:val="left"/>
      <w:pPr>
        <w:ind w:left="5040" w:hanging="360"/>
      </w:pPr>
      <w:rPr>
        <w:rFonts w:hint="default" w:ascii="Symbol" w:hAnsi="Symbol"/>
      </w:rPr>
    </w:lvl>
    <w:lvl w:ilvl="7" w:tplc="5A9EF236">
      <w:start w:val="1"/>
      <w:numFmt w:val="bullet"/>
      <w:lvlText w:val="o"/>
      <w:lvlJc w:val="left"/>
      <w:pPr>
        <w:ind w:left="5760" w:hanging="360"/>
      </w:pPr>
      <w:rPr>
        <w:rFonts w:hint="default" w:ascii="Courier New" w:hAnsi="Courier New"/>
      </w:rPr>
    </w:lvl>
    <w:lvl w:ilvl="8" w:tplc="BEEE4B0A">
      <w:start w:val="1"/>
      <w:numFmt w:val="bullet"/>
      <w:lvlText w:val=""/>
      <w:lvlJc w:val="left"/>
      <w:pPr>
        <w:ind w:left="6480" w:hanging="360"/>
      </w:pPr>
      <w:rPr>
        <w:rFonts w:hint="default" w:ascii="Wingdings" w:hAnsi="Wingdings"/>
      </w:rPr>
    </w:lvl>
  </w:abstractNum>
  <w:abstractNum w:abstractNumId="31" w15:restartNumberingAfterBreak="0">
    <w:nsid w:val="1D37E71A"/>
    <w:multiLevelType w:val="hybridMultilevel"/>
    <w:tmpl w:val="E008456A"/>
    <w:lvl w:ilvl="0" w:tplc="50D45668">
      <w:start w:val="1"/>
      <w:numFmt w:val="bullet"/>
      <w:lvlText w:val=""/>
      <w:lvlJc w:val="left"/>
      <w:pPr>
        <w:ind w:left="720" w:hanging="360"/>
      </w:pPr>
      <w:rPr>
        <w:rFonts w:hint="default" w:ascii="Symbol" w:hAnsi="Symbol"/>
      </w:rPr>
    </w:lvl>
    <w:lvl w:ilvl="1" w:tplc="50AAF7C2">
      <w:start w:val="1"/>
      <w:numFmt w:val="bullet"/>
      <w:lvlText w:val="o"/>
      <w:lvlJc w:val="left"/>
      <w:pPr>
        <w:ind w:left="1440" w:hanging="360"/>
      </w:pPr>
      <w:rPr>
        <w:rFonts w:hint="default" w:ascii="Courier New" w:hAnsi="Courier New"/>
      </w:rPr>
    </w:lvl>
    <w:lvl w:ilvl="2" w:tplc="57060CC2">
      <w:start w:val="1"/>
      <w:numFmt w:val="bullet"/>
      <w:lvlText w:val=""/>
      <w:lvlJc w:val="left"/>
      <w:pPr>
        <w:ind w:left="2160" w:hanging="360"/>
      </w:pPr>
      <w:rPr>
        <w:rFonts w:hint="default" w:ascii="Wingdings" w:hAnsi="Wingdings"/>
      </w:rPr>
    </w:lvl>
    <w:lvl w:ilvl="3" w:tplc="BE380D7A">
      <w:start w:val="1"/>
      <w:numFmt w:val="bullet"/>
      <w:lvlText w:val=""/>
      <w:lvlJc w:val="left"/>
      <w:pPr>
        <w:ind w:left="2880" w:hanging="360"/>
      </w:pPr>
      <w:rPr>
        <w:rFonts w:hint="default" w:ascii="Symbol" w:hAnsi="Symbol"/>
      </w:rPr>
    </w:lvl>
    <w:lvl w:ilvl="4" w:tplc="6308A45E">
      <w:start w:val="1"/>
      <w:numFmt w:val="bullet"/>
      <w:lvlText w:val="o"/>
      <w:lvlJc w:val="left"/>
      <w:pPr>
        <w:ind w:left="3600" w:hanging="360"/>
      </w:pPr>
      <w:rPr>
        <w:rFonts w:hint="default" w:ascii="Courier New" w:hAnsi="Courier New"/>
      </w:rPr>
    </w:lvl>
    <w:lvl w:ilvl="5" w:tplc="4F0A9B7C">
      <w:start w:val="1"/>
      <w:numFmt w:val="bullet"/>
      <w:lvlText w:val=""/>
      <w:lvlJc w:val="left"/>
      <w:pPr>
        <w:ind w:left="4320" w:hanging="360"/>
      </w:pPr>
      <w:rPr>
        <w:rFonts w:hint="default" w:ascii="Wingdings" w:hAnsi="Wingdings"/>
      </w:rPr>
    </w:lvl>
    <w:lvl w:ilvl="6" w:tplc="5430379C">
      <w:start w:val="1"/>
      <w:numFmt w:val="bullet"/>
      <w:lvlText w:val=""/>
      <w:lvlJc w:val="left"/>
      <w:pPr>
        <w:ind w:left="5040" w:hanging="360"/>
      </w:pPr>
      <w:rPr>
        <w:rFonts w:hint="default" w:ascii="Symbol" w:hAnsi="Symbol"/>
      </w:rPr>
    </w:lvl>
    <w:lvl w:ilvl="7" w:tplc="D38A0748">
      <w:start w:val="1"/>
      <w:numFmt w:val="bullet"/>
      <w:lvlText w:val="o"/>
      <w:lvlJc w:val="left"/>
      <w:pPr>
        <w:ind w:left="5760" w:hanging="360"/>
      </w:pPr>
      <w:rPr>
        <w:rFonts w:hint="default" w:ascii="Courier New" w:hAnsi="Courier New"/>
      </w:rPr>
    </w:lvl>
    <w:lvl w:ilvl="8" w:tplc="B30C8548">
      <w:start w:val="1"/>
      <w:numFmt w:val="bullet"/>
      <w:lvlText w:val=""/>
      <w:lvlJc w:val="left"/>
      <w:pPr>
        <w:ind w:left="6480" w:hanging="360"/>
      </w:pPr>
      <w:rPr>
        <w:rFonts w:hint="default" w:ascii="Wingdings" w:hAnsi="Wingdings"/>
      </w:rPr>
    </w:lvl>
  </w:abstractNum>
  <w:abstractNum w:abstractNumId="32" w15:restartNumberingAfterBreak="0">
    <w:nsid w:val="1E728F10"/>
    <w:multiLevelType w:val="hybridMultilevel"/>
    <w:tmpl w:val="FFFFFFFF"/>
    <w:lvl w:ilvl="0" w:tplc="435C95EA">
      <w:start w:val="1"/>
      <w:numFmt w:val="bullet"/>
      <w:lvlText w:val=""/>
      <w:lvlJc w:val="left"/>
      <w:pPr>
        <w:ind w:left="720" w:hanging="360"/>
      </w:pPr>
      <w:rPr>
        <w:rFonts w:hint="default" w:ascii="Symbol" w:hAnsi="Symbol"/>
      </w:rPr>
    </w:lvl>
    <w:lvl w:ilvl="1" w:tplc="C20CF83E">
      <w:start w:val="1"/>
      <w:numFmt w:val="bullet"/>
      <w:lvlText w:val=""/>
      <w:lvlJc w:val="left"/>
      <w:pPr>
        <w:ind w:left="1440" w:hanging="360"/>
      </w:pPr>
      <w:rPr>
        <w:rFonts w:hint="default" w:ascii="Symbol" w:hAnsi="Symbol"/>
      </w:rPr>
    </w:lvl>
    <w:lvl w:ilvl="2" w:tplc="0F2A2FEC">
      <w:start w:val="1"/>
      <w:numFmt w:val="bullet"/>
      <w:lvlText w:val=""/>
      <w:lvlJc w:val="left"/>
      <w:pPr>
        <w:ind w:left="2160" w:hanging="360"/>
      </w:pPr>
      <w:rPr>
        <w:rFonts w:hint="default" w:ascii="Wingdings" w:hAnsi="Wingdings"/>
      </w:rPr>
    </w:lvl>
    <w:lvl w:ilvl="3" w:tplc="E9A624A0">
      <w:start w:val="1"/>
      <w:numFmt w:val="bullet"/>
      <w:lvlText w:val=""/>
      <w:lvlJc w:val="left"/>
      <w:pPr>
        <w:ind w:left="2880" w:hanging="360"/>
      </w:pPr>
      <w:rPr>
        <w:rFonts w:hint="default" w:ascii="Symbol" w:hAnsi="Symbol"/>
      </w:rPr>
    </w:lvl>
    <w:lvl w:ilvl="4" w:tplc="63985092">
      <w:start w:val="1"/>
      <w:numFmt w:val="bullet"/>
      <w:lvlText w:val="o"/>
      <w:lvlJc w:val="left"/>
      <w:pPr>
        <w:ind w:left="3600" w:hanging="360"/>
      </w:pPr>
      <w:rPr>
        <w:rFonts w:hint="default" w:ascii="Courier New" w:hAnsi="Courier New"/>
      </w:rPr>
    </w:lvl>
    <w:lvl w:ilvl="5" w:tplc="809EBD6E">
      <w:start w:val="1"/>
      <w:numFmt w:val="bullet"/>
      <w:lvlText w:val=""/>
      <w:lvlJc w:val="left"/>
      <w:pPr>
        <w:ind w:left="4320" w:hanging="360"/>
      </w:pPr>
      <w:rPr>
        <w:rFonts w:hint="default" w:ascii="Wingdings" w:hAnsi="Wingdings"/>
      </w:rPr>
    </w:lvl>
    <w:lvl w:ilvl="6" w:tplc="A8F65918">
      <w:start w:val="1"/>
      <w:numFmt w:val="bullet"/>
      <w:lvlText w:val=""/>
      <w:lvlJc w:val="left"/>
      <w:pPr>
        <w:ind w:left="5040" w:hanging="360"/>
      </w:pPr>
      <w:rPr>
        <w:rFonts w:hint="default" w:ascii="Symbol" w:hAnsi="Symbol"/>
      </w:rPr>
    </w:lvl>
    <w:lvl w:ilvl="7" w:tplc="89A2A568">
      <w:start w:val="1"/>
      <w:numFmt w:val="bullet"/>
      <w:lvlText w:val="o"/>
      <w:lvlJc w:val="left"/>
      <w:pPr>
        <w:ind w:left="5760" w:hanging="360"/>
      </w:pPr>
      <w:rPr>
        <w:rFonts w:hint="default" w:ascii="Courier New" w:hAnsi="Courier New"/>
      </w:rPr>
    </w:lvl>
    <w:lvl w:ilvl="8" w:tplc="061E0338">
      <w:start w:val="1"/>
      <w:numFmt w:val="bullet"/>
      <w:lvlText w:val=""/>
      <w:lvlJc w:val="left"/>
      <w:pPr>
        <w:ind w:left="6480" w:hanging="360"/>
      </w:pPr>
      <w:rPr>
        <w:rFonts w:hint="default" w:ascii="Wingdings" w:hAnsi="Wingdings"/>
      </w:rPr>
    </w:lvl>
  </w:abstractNum>
  <w:abstractNum w:abstractNumId="33" w15:restartNumberingAfterBreak="0">
    <w:nsid w:val="1E7D523A"/>
    <w:multiLevelType w:val="multilevel"/>
    <w:tmpl w:val="6F42B8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1EB864D5"/>
    <w:multiLevelType w:val="hybridMultilevel"/>
    <w:tmpl w:val="FFFFFFFF"/>
    <w:lvl w:ilvl="0" w:tplc="930E0D7C">
      <w:start w:val="1"/>
      <w:numFmt w:val="bullet"/>
      <w:lvlText w:val=""/>
      <w:lvlJc w:val="left"/>
      <w:pPr>
        <w:ind w:left="720" w:hanging="360"/>
      </w:pPr>
      <w:rPr>
        <w:rFonts w:hint="default" w:ascii="Symbol" w:hAnsi="Symbol"/>
      </w:rPr>
    </w:lvl>
    <w:lvl w:ilvl="1" w:tplc="A164E3D8">
      <w:start w:val="1"/>
      <w:numFmt w:val="bullet"/>
      <w:lvlText w:val="o"/>
      <w:lvlJc w:val="left"/>
      <w:pPr>
        <w:ind w:left="1440" w:hanging="360"/>
      </w:pPr>
      <w:rPr>
        <w:rFonts w:hint="default" w:ascii="Courier New" w:hAnsi="Courier New"/>
      </w:rPr>
    </w:lvl>
    <w:lvl w:ilvl="2" w:tplc="8AC88E04">
      <w:start w:val="1"/>
      <w:numFmt w:val="bullet"/>
      <w:lvlText w:val=""/>
      <w:lvlJc w:val="left"/>
      <w:pPr>
        <w:ind w:left="2160" w:hanging="360"/>
      </w:pPr>
      <w:rPr>
        <w:rFonts w:hint="default" w:ascii="Wingdings" w:hAnsi="Wingdings"/>
      </w:rPr>
    </w:lvl>
    <w:lvl w:ilvl="3" w:tplc="C3C28FEA">
      <w:start w:val="1"/>
      <w:numFmt w:val="bullet"/>
      <w:lvlText w:val=""/>
      <w:lvlJc w:val="left"/>
      <w:pPr>
        <w:ind w:left="2880" w:hanging="360"/>
      </w:pPr>
      <w:rPr>
        <w:rFonts w:hint="default" w:ascii="Symbol" w:hAnsi="Symbol"/>
      </w:rPr>
    </w:lvl>
    <w:lvl w:ilvl="4" w:tplc="930A583C">
      <w:start w:val="1"/>
      <w:numFmt w:val="bullet"/>
      <w:lvlText w:val="o"/>
      <w:lvlJc w:val="left"/>
      <w:pPr>
        <w:ind w:left="3600" w:hanging="360"/>
      </w:pPr>
      <w:rPr>
        <w:rFonts w:hint="default" w:ascii="Courier New" w:hAnsi="Courier New"/>
      </w:rPr>
    </w:lvl>
    <w:lvl w:ilvl="5" w:tplc="83B4364A">
      <w:start w:val="1"/>
      <w:numFmt w:val="bullet"/>
      <w:lvlText w:val=""/>
      <w:lvlJc w:val="left"/>
      <w:pPr>
        <w:ind w:left="4320" w:hanging="360"/>
      </w:pPr>
      <w:rPr>
        <w:rFonts w:hint="default" w:ascii="Wingdings" w:hAnsi="Wingdings"/>
      </w:rPr>
    </w:lvl>
    <w:lvl w:ilvl="6" w:tplc="FF0AEBEC">
      <w:start w:val="1"/>
      <w:numFmt w:val="bullet"/>
      <w:lvlText w:val=""/>
      <w:lvlJc w:val="left"/>
      <w:pPr>
        <w:ind w:left="5040" w:hanging="360"/>
      </w:pPr>
      <w:rPr>
        <w:rFonts w:hint="default" w:ascii="Symbol" w:hAnsi="Symbol"/>
      </w:rPr>
    </w:lvl>
    <w:lvl w:ilvl="7" w:tplc="43241CC0">
      <w:start w:val="1"/>
      <w:numFmt w:val="bullet"/>
      <w:lvlText w:val="o"/>
      <w:lvlJc w:val="left"/>
      <w:pPr>
        <w:ind w:left="5760" w:hanging="360"/>
      </w:pPr>
      <w:rPr>
        <w:rFonts w:hint="default" w:ascii="Courier New" w:hAnsi="Courier New"/>
      </w:rPr>
    </w:lvl>
    <w:lvl w:ilvl="8" w:tplc="33549922">
      <w:start w:val="1"/>
      <w:numFmt w:val="bullet"/>
      <w:lvlText w:val=""/>
      <w:lvlJc w:val="left"/>
      <w:pPr>
        <w:ind w:left="6480" w:hanging="360"/>
      </w:pPr>
      <w:rPr>
        <w:rFonts w:hint="default" w:ascii="Wingdings" w:hAnsi="Wingdings"/>
      </w:rPr>
    </w:lvl>
  </w:abstractNum>
  <w:abstractNum w:abstractNumId="35" w15:restartNumberingAfterBreak="0">
    <w:nsid w:val="204F968D"/>
    <w:multiLevelType w:val="hybridMultilevel"/>
    <w:tmpl w:val="87F40F32"/>
    <w:lvl w:ilvl="0" w:tplc="525263FC">
      <w:start w:val="1"/>
      <w:numFmt w:val="bullet"/>
      <w:lvlText w:val=""/>
      <w:lvlJc w:val="left"/>
      <w:pPr>
        <w:ind w:left="720" w:hanging="360"/>
      </w:pPr>
      <w:rPr>
        <w:rFonts w:hint="default" w:ascii="Symbol" w:hAnsi="Symbol"/>
      </w:rPr>
    </w:lvl>
    <w:lvl w:ilvl="1" w:tplc="1C0A29A4">
      <w:start w:val="1"/>
      <w:numFmt w:val="bullet"/>
      <w:lvlText w:val="o"/>
      <w:lvlJc w:val="left"/>
      <w:pPr>
        <w:ind w:left="1440" w:hanging="360"/>
      </w:pPr>
      <w:rPr>
        <w:rFonts w:hint="default" w:ascii="Courier New" w:hAnsi="Courier New"/>
      </w:rPr>
    </w:lvl>
    <w:lvl w:ilvl="2" w:tplc="008EAA92">
      <w:start w:val="1"/>
      <w:numFmt w:val="bullet"/>
      <w:lvlText w:val=""/>
      <w:lvlJc w:val="left"/>
      <w:pPr>
        <w:ind w:left="2160" w:hanging="360"/>
      </w:pPr>
      <w:rPr>
        <w:rFonts w:hint="default" w:ascii="Wingdings" w:hAnsi="Wingdings"/>
      </w:rPr>
    </w:lvl>
    <w:lvl w:ilvl="3" w:tplc="33128C28">
      <w:start w:val="1"/>
      <w:numFmt w:val="bullet"/>
      <w:lvlText w:val=""/>
      <w:lvlJc w:val="left"/>
      <w:pPr>
        <w:ind w:left="2880" w:hanging="360"/>
      </w:pPr>
      <w:rPr>
        <w:rFonts w:hint="default" w:ascii="Symbol" w:hAnsi="Symbol"/>
      </w:rPr>
    </w:lvl>
    <w:lvl w:ilvl="4" w:tplc="517EB66C">
      <w:start w:val="1"/>
      <w:numFmt w:val="bullet"/>
      <w:lvlText w:val="o"/>
      <w:lvlJc w:val="left"/>
      <w:pPr>
        <w:ind w:left="3600" w:hanging="360"/>
      </w:pPr>
      <w:rPr>
        <w:rFonts w:hint="default" w:ascii="Courier New" w:hAnsi="Courier New"/>
      </w:rPr>
    </w:lvl>
    <w:lvl w:ilvl="5" w:tplc="BF908362">
      <w:start w:val="1"/>
      <w:numFmt w:val="bullet"/>
      <w:lvlText w:val=""/>
      <w:lvlJc w:val="left"/>
      <w:pPr>
        <w:ind w:left="4320" w:hanging="360"/>
      </w:pPr>
      <w:rPr>
        <w:rFonts w:hint="default" w:ascii="Wingdings" w:hAnsi="Wingdings"/>
      </w:rPr>
    </w:lvl>
    <w:lvl w:ilvl="6" w:tplc="DB225160">
      <w:start w:val="1"/>
      <w:numFmt w:val="bullet"/>
      <w:lvlText w:val=""/>
      <w:lvlJc w:val="left"/>
      <w:pPr>
        <w:ind w:left="5040" w:hanging="360"/>
      </w:pPr>
      <w:rPr>
        <w:rFonts w:hint="default" w:ascii="Symbol" w:hAnsi="Symbol"/>
      </w:rPr>
    </w:lvl>
    <w:lvl w:ilvl="7" w:tplc="4B009144">
      <w:start w:val="1"/>
      <w:numFmt w:val="bullet"/>
      <w:lvlText w:val="o"/>
      <w:lvlJc w:val="left"/>
      <w:pPr>
        <w:ind w:left="5760" w:hanging="360"/>
      </w:pPr>
      <w:rPr>
        <w:rFonts w:hint="default" w:ascii="Courier New" w:hAnsi="Courier New"/>
      </w:rPr>
    </w:lvl>
    <w:lvl w:ilvl="8" w:tplc="78585EF6">
      <w:start w:val="1"/>
      <w:numFmt w:val="bullet"/>
      <w:lvlText w:val=""/>
      <w:lvlJc w:val="left"/>
      <w:pPr>
        <w:ind w:left="6480" w:hanging="360"/>
      </w:pPr>
      <w:rPr>
        <w:rFonts w:hint="default" w:ascii="Wingdings" w:hAnsi="Wingdings"/>
      </w:rPr>
    </w:lvl>
  </w:abstractNum>
  <w:abstractNum w:abstractNumId="36" w15:restartNumberingAfterBreak="0">
    <w:nsid w:val="20B4537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21515292"/>
    <w:multiLevelType w:val="multilevel"/>
    <w:tmpl w:val="09960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254887E"/>
    <w:multiLevelType w:val="hybridMultilevel"/>
    <w:tmpl w:val="90E0665C"/>
    <w:lvl w:ilvl="0" w:tplc="6CFA4FC8">
      <w:start w:val="1"/>
      <w:numFmt w:val="decimal"/>
      <w:lvlText w:val="%1."/>
      <w:lvlJc w:val="left"/>
      <w:pPr>
        <w:ind w:left="720" w:hanging="360"/>
      </w:pPr>
    </w:lvl>
    <w:lvl w:ilvl="1" w:tplc="2BA6DB7A">
      <w:start w:val="1"/>
      <w:numFmt w:val="lowerLetter"/>
      <w:lvlText w:val="%2."/>
      <w:lvlJc w:val="left"/>
      <w:pPr>
        <w:ind w:left="1440" w:hanging="360"/>
      </w:pPr>
    </w:lvl>
    <w:lvl w:ilvl="2" w:tplc="53D2226A">
      <w:start w:val="1"/>
      <w:numFmt w:val="lowerRoman"/>
      <w:lvlText w:val="%3."/>
      <w:lvlJc w:val="right"/>
      <w:pPr>
        <w:ind w:left="2160" w:hanging="180"/>
      </w:pPr>
    </w:lvl>
    <w:lvl w:ilvl="3" w:tplc="8A7E85A6">
      <w:start w:val="1"/>
      <w:numFmt w:val="decimal"/>
      <w:lvlText w:val="%4."/>
      <w:lvlJc w:val="left"/>
      <w:pPr>
        <w:ind w:left="2880" w:hanging="360"/>
      </w:pPr>
    </w:lvl>
    <w:lvl w:ilvl="4" w:tplc="9A76399A">
      <w:start w:val="1"/>
      <w:numFmt w:val="lowerLetter"/>
      <w:lvlText w:val="%5."/>
      <w:lvlJc w:val="left"/>
      <w:pPr>
        <w:ind w:left="3600" w:hanging="360"/>
      </w:pPr>
    </w:lvl>
    <w:lvl w:ilvl="5" w:tplc="434C0E60">
      <w:start w:val="1"/>
      <w:numFmt w:val="lowerRoman"/>
      <w:lvlText w:val="%6."/>
      <w:lvlJc w:val="right"/>
      <w:pPr>
        <w:ind w:left="4320" w:hanging="180"/>
      </w:pPr>
    </w:lvl>
    <w:lvl w:ilvl="6" w:tplc="C41AB1FE">
      <w:start w:val="1"/>
      <w:numFmt w:val="decimal"/>
      <w:lvlText w:val="%7."/>
      <w:lvlJc w:val="left"/>
      <w:pPr>
        <w:ind w:left="5040" w:hanging="360"/>
      </w:pPr>
    </w:lvl>
    <w:lvl w:ilvl="7" w:tplc="14660B88">
      <w:start w:val="1"/>
      <w:numFmt w:val="lowerLetter"/>
      <w:lvlText w:val="%8."/>
      <w:lvlJc w:val="left"/>
      <w:pPr>
        <w:ind w:left="5760" w:hanging="360"/>
      </w:pPr>
    </w:lvl>
    <w:lvl w:ilvl="8" w:tplc="AD4CAAAC">
      <w:start w:val="1"/>
      <w:numFmt w:val="lowerRoman"/>
      <w:lvlText w:val="%9."/>
      <w:lvlJc w:val="right"/>
      <w:pPr>
        <w:ind w:left="6480" w:hanging="180"/>
      </w:pPr>
    </w:lvl>
  </w:abstractNum>
  <w:abstractNum w:abstractNumId="39" w15:restartNumberingAfterBreak="0">
    <w:nsid w:val="225F09F6"/>
    <w:multiLevelType w:val="hybridMultilevel"/>
    <w:tmpl w:val="3A0ADBA4"/>
    <w:lvl w:ilvl="0" w:tplc="C1741892">
      <w:start w:val="1"/>
      <w:numFmt w:val="bullet"/>
      <w:lvlText w:val=""/>
      <w:lvlJc w:val="left"/>
      <w:pPr>
        <w:ind w:left="720" w:hanging="360"/>
      </w:pPr>
      <w:rPr>
        <w:rFonts w:hint="default" w:ascii="Symbol" w:hAnsi="Symbol"/>
      </w:rPr>
    </w:lvl>
    <w:lvl w:ilvl="1" w:tplc="201C53FC">
      <w:start w:val="1"/>
      <w:numFmt w:val="bullet"/>
      <w:lvlText w:val="o"/>
      <w:lvlJc w:val="left"/>
      <w:pPr>
        <w:ind w:left="1440" w:hanging="360"/>
      </w:pPr>
      <w:rPr>
        <w:rFonts w:hint="default" w:ascii="Courier New" w:hAnsi="Courier New"/>
      </w:rPr>
    </w:lvl>
    <w:lvl w:ilvl="2" w:tplc="5F7EDA6E">
      <w:start w:val="1"/>
      <w:numFmt w:val="bullet"/>
      <w:lvlText w:val=""/>
      <w:lvlJc w:val="left"/>
      <w:pPr>
        <w:ind w:left="2160" w:hanging="360"/>
      </w:pPr>
      <w:rPr>
        <w:rFonts w:hint="default" w:ascii="Wingdings" w:hAnsi="Wingdings"/>
      </w:rPr>
    </w:lvl>
    <w:lvl w:ilvl="3" w:tplc="3C6C6372">
      <w:start w:val="1"/>
      <w:numFmt w:val="bullet"/>
      <w:lvlText w:val=""/>
      <w:lvlJc w:val="left"/>
      <w:pPr>
        <w:ind w:left="2880" w:hanging="360"/>
      </w:pPr>
      <w:rPr>
        <w:rFonts w:hint="default" w:ascii="Symbol" w:hAnsi="Symbol"/>
      </w:rPr>
    </w:lvl>
    <w:lvl w:ilvl="4" w:tplc="9738A91A">
      <w:start w:val="1"/>
      <w:numFmt w:val="bullet"/>
      <w:lvlText w:val="o"/>
      <w:lvlJc w:val="left"/>
      <w:pPr>
        <w:ind w:left="3600" w:hanging="360"/>
      </w:pPr>
      <w:rPr>
        <w:rFonts w:hint="default" w:ascii="Courier New" w:hAnsi="Courier New"/>
      </w:rPr>
    </w:lvl>
    <w:lvl w:ilvl="5" w:tplc="E6EC83F0">
      <w:start w:val="1"/>
      <w:numFmt w:val="bullet"/>
      <w:lvlText w:val=""/>
      <w:lvlJc w:val="left"/>
      <w:pPr>
        <w:ind w:left="4320" w:hanging="360"/>
      </w:pPr>
      <w:rPr>
        <w:rFonts w:hint="default" w:ascii="Wingdings" w:hAnsi="Wingdings"/>
      </w:rPr>
    </w:lvl>
    <w:lvl w:ilvl="6" w:tplc="049AFEBA">
      <w:start w:val="1"/>
      <w:numFmt w:val="bullet"/>
      <w:lvlText w:val=""/>
      <w:lvlJc w:val="left"/>
      <w:pPr>
        <w:ind w:left="5040" w:hanging="360"/>
      </w:pPr>
      <w:rPr>
        <w:rFonts w:hint="default" w:ascii="Symbol" w:hAnsi="Symbol"/>
      </w:rPr>
    </w:lvl>
    <w:lvl w:ilvl="7" w:tplc="BCAA4BB2">
      <w:start w:val="1"/>
      <w:numFmt w:val="bullet"/>
      <w:lvlText w:val="o"/>
      <w:lvlJc w:val="left"/>
      <w:pPr>
        <w:ind w:left="5760" w:hanging="360"/>
      </w:pPr>
      <w:rPr>
        <w:rFonts w:hint="default" w:ascii="Courier New" w:hAnsi="Courier New"/>
      </w:rPr>
    </w:lvl>
    <w:lvl w:ilvl="8" w:tplc="68B8BCB6">
      <w:start w:val="1"/>
      <w:numFmt w:val="bullet"/>
      <w:lvlText w:val=""/>
      <w:lvlJc w:val="left"/>
      <w:pPr>
        <w:ind w:left="6480" w:hanging="360"/>
      </w:pPr>
      <w:rPr>
        <w:rFonts w:hint="default" w:ascii="Wingdings" w:hAnsi="Wingdings"/>
      </w:rPr>
    </w:lvl>
  </w:abstractNum>
  <w:abstractNum w:abstractNumId="40" w15:restartNumberingAfterBreak="0">
    <w:nsid w:val="22D2D3AA"/>
    <w:multiLevelType w:val="hybridMultilevel"/>
    <w:tmpl w:val="9F169202"/>
    <w:lvl w:ilvl="0" w:tplc="D722D444">
      <w:start w:val="1"/>
      <w:numFmt w:val="decimal"/>
      <w:lvlText w:val="%1."/>
      <w:lvlJc w:val="left"/>
      <w:pPr>
        <w:ind w:left="720" w:hanging="360"/>
      </w:pPr>
    </w:lvl>
    <w:lvl w:ilvl="1" w:tplc="CC1E303A">
      <w:start w:val="1"/>
      <w:numFmt w:val="lowerLetter"/>
      <w:lvlText w:val="%2."/>
      <w:lvlJc w:val="left"/>
      <w:pPr>
        <w:ind w:left="1440" w:hanging="360"/>
      </w:pPr>
    </w:lvl>
    <w:lvl w:ilvl="2" w:tplc="A1D023DA">
      <w:start w:val="1"/>
      <w:numFmt w:val="lowerRoman"/>
      <w:lvlText w:val="%3."/>
      <w:lvlJc w:val="right"/>
      <w:pPr>
        <w:ind w:left="2160" w:hanging="180"/>
      </w:pPr>
    </w:lvl>
    <w:lvl w:ilvl="3" w:tplc="A3962672">
      <w:start w:val="1"/>
      <w:numFmt w:val="decimal"/>
      <w:lvlText w:val="%4."/>
      <w:lvlJc w:val="left"/>
      <w:pPr>
        <w:ind w:left="2880" w:hanging="360"/>
      </w:pPr>
    </w:lvl>
    <w:lvl w:ilvl="4" w:tplc="70A4AB34">
      <w:start w:val="1"/>
      <w:numFmt w:val="lowerLetter"/>
      <w:lvlText w:val="%5."/>
      <w:lvlJc w:val="left"/>
      <w:pPr>
        <w:ind w:left="3600" w:hanging="360"/>
      </w:pPr>
    </w:lvl>
    <w:lvl w:ilvl="5" w:tplc="68CAA498">
      <w:start w:val="1"/>
      <w:numFmt w:val="lowerRoman"/>
      <w:lvlText w:val="%6."/>
      <w:lvlJc w:val="right"/>
      <w:pPr>
        <w:ind w:left="4320" w:hanging="180"/>
      </w:pPr>
    </w:lvl>
    <w:lvl w:ilvl="6" w:tplc="E600475E">
      <w:start w:val="1"/>
      <w:numFmt w:val="decimal"/>
      <w:lvlText w:val="%7."/>
      <w:lvlJc w:val="left"/>
      <w:pPr>
        <w:ind w:left="5040" w:hanging="360"/>
      </w:pPr>
    </w:lvl>
    <w:lvl w:ilvl="7" w:tplc="58343A74">
      <w:start w:val="1"/>
      <w:numFmt w:val="lowerLetter"/>
      <w:lvlText w:val="%8."/>
      <w:lvlJc w:val="left"/>
      <w:pPr>
        <w:ind w:left="5760" w:hanging="360"/>
      </w:pPr>
    </w:lvl>
    <w:lvl w:ilvl="8" w:tplc="0776BEAE">
      <w:start w:val="1"/>
      <w:numFmt w:val="lowerRoman"/>
      <w:lvlText w:val="%9."/>
      <w:lvlJc w:val="right"/>
      <w:pPr>
        <w:ind w:left="6480" w:hanging="180"/>
      </w:pPr>
    </w:lvl>
  </w:abstractNum>
  <w:abstractNum w:abstractNumId="41" w15:restartNumberingAfterBreak="0">
    <w:nsid w:val="237C4597"/>
    <w:multiLevelType w:val="hybridMultilevel"/>
    <w:tmpl w:val="070A553A"/>
    <w:lvl w:ilvl="0" w:tplc="02106AFE">
      <w:start w:val="1"/>
      <w:numFmt w:val="decimal"/>
      <w:lvlText w:val="%1."/>
      <w:lvlJc w:val="left"/>
      <w:pPr>
        <w:ind w:left="720" w:hanging="360"/>
      </w:pPr>
    </w:lvl>
    <w:lvl w:ilvl="1" w:tplc="32E26324">
      <w:start w:val="1"/>
      <w:numFmt w:val="lowerLetter"/>
      <w:lvlText w:val="%2."/>
      <w:lvlJc w:val="left"/>
      <w:pPr>
        <w:ind w:left="1440" w:hanging="360"/>
      </w:pPr>
    </w:lvl>
    <w:lvl w:ilvl="2" w:tplc="DBA25EC6">
      <w:start w:val="1"/>
      <w:numFmt w:val="lowerRoman"/>
      <w:lvlText w:val="%3."/>
      <w:lvlJc w:val="right"/>
      <w:pPr>
        <w:ind w:left="2160" w:hanging="180"/>
      </w:pPr>
    </w:lvl>
    <w:lvl w:ilvl="3" w:tplc="3D1A6C42">
      <w:start w:val="1"/>
      <w:numFmt w:val="decimal"/>
      <w:lvlText w:val="%4."/>
      <w:lvlJc w:val="left"/>
      <w:pPr>
        <w:ind w:left="2880" w:hanging="360"/>
      </w:pPr>
    </w:lvl>
    <w:lvl w:ilvl="4" w:tplc="7EFE391E">
      <w:start w:val="1"/>
      <w:numFmt w:val="lowerLetter"/>
      <w:lvlText w:val="%5."/>
      <w:lvlJc w:val="left"/>
      <w:pPr>
        <w:ind w:left="3600" w:hanging="360"/>
      </w:pPr>
    </w:lvl>
    <w:lvl w:ilvl="5" w:tplc="A8D0CD5C">
      <w:start w:val="1"/>
      <w:numFmt w:val="lowerRoman"/>
      <w:lvlText w:val="%6."/>
      <w:lvlJc w:val="right"/>
      <w:pPr>
        <w:ind w:left="4320" w:hanging="180"/>
      </w:pPr>
    </w:lvl>
    <w:lvl w:ilvl="6" w:tplc="E17277DA">
      <w:start w:val="1"/>
      <w:numFmt w:val="decimal"/>
      <w:lvlText w:val="%7."/>
      <w:lvlJc w:val="left"/>
      <w:pPr>
        <w:ind w:left="5040" w:hanging="360"/>
      </w:pPr>
    </w:lvl>
    <w:lvl w:ilvl="7" w:tplc="55283FCA">
      <w:start w:val="1"/>
      <w:numFmt w:val="lowerLetter"/>
      <w:lvlText w:val="%8."/>
      <w:lvlJc w:val="left"/>
      <w:pPr>
        <w:ind w:left="5760" w:hanging="360"/>
      </w:pPr>
    </w:lvl>
    <w:lvl w:ilvl="8" w:tplc="7AEAC940">
      <w:start w:val="1"/>
      <w:numFmt w:val="lowerRoman"/>
      <w:lvlText w:val="%9."/>
      <w:lvlJc w:val="right"/>
      <w:pPr>
        <w:ind w:left="6480" w:hanging="180"/>
      </w:pPr>
    </w:lvl>
  </w:abstractNum>
  <w:abstractNum w:abstractNumId="42" w15:restartNumberingAfterBreak="0">
    <w:nsid w:val="2436713D"/>
    <w:multiLevelType w:val="hybridMultilevel"/>
    <w:tmpl w:val="F522BB50"/>
    <w:lvl w:ilvl="0" w:tplc="04190001">
      <w:start w:val="1"/>
      <w:numFmt w:val="bullet"/>
      <w:lvlText w:val=""/>
      <w:lvlJc w:val="left"/>
      <w:pPr>
        <w:ind w:left="720" w:hanging="360"/>
      </w:pPr>
      <w:rPr>
        <w:rFonts w:hint="default" w:ascii="Symbol" w:hAnsi="Symbol"/>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43" w15:restartNumberingAfterBreak="0">
    <w:nsid w:val="24CC2577"/>
    <w:multiLevelType w:val="hybridMultilevel"/>
    <w:tmpl w:val="1CE02FEE"/>
    <w:lvl w:ilvl="0" w:tplc="38E2BCE0">
      <w:start w:val="1"/>
      <w:numFmt w:val="decimal"/>
      <w:lvlText w:val="%1."/>
      <w:lvlJc w:val="left"/>
      <w:pPr>
        <w:ind w:left="720" w:hanging="360"/>
      </w:pPr>
    </w:lvl>
    <w:lvl w:ilvl="1" w:tplc="8026B7BA">
      <w:start w:val="1"/>
      <w:numFmt w:val="lowerLetter"/>
      <w:lvlText w:val="%2."/>
      <w:lvlJc w:val="left"/>
      <w:pPr>
        <w:ind w:left="1440" w:hanging="360"/>
      </w:pPr>
    </w:lvl>
    <w:lvl w:ilvl="2" w:tplc="F808D10E">
      <w:start w:val="1"/>
      <w:numFmt w:val="lowerRoman"/>
      <w:lvlText w:val="%3."/>
      <w:lvlJc w:val="right"/>
      <w:pPr>
        <w:ind w:left="2160" w:hanging="180"/>
      </w:pPr>
    </w:lvl>
    <w:lvl w:ilvl="3" w:tplc="C3E6D24E">
      <w:start w:val="1"/>
      <w:numFmt w:val="decimal"/>
      <w:lvlText w:val="%4."/>
      <w:lvlJc w:val="left"/>
      <w:pPr>
        <w:ind w:left="2880" w:hanging="360"/>
      </w:pPr>
    </w:lvl>
    <w:lvl w:ilvl="4" w:tplc="84EE2E4C">
      <w:start w:val="1"/>
      <w:numFmt w:val="lowerLetter"/>
      <w:lvlText w:val="%5."/>
      <w:lvlJc w:val="left"/>
      <w:pPr>
        <w:ind w:left="3600" w:hanging="360"/>
      </w:pPr>
    </w:lvl>
    <w:lvl w:ilvl="5" w:tplc="5F6C5010">
      <w:start w:val="1"/>
      <w:numFmt w:val="lowerRoman"/>
      <w:lvlText w:val="%6."/>
      <w:lvlJc w:val="right"/>
      <w:pPr>
        <w:ind w:left="4320" w:hanging="180"/>
      </w:pPr>
    </w:lvl>
    <w:lvl w:ilvl="6" w:tplc="0FDCE9E0">
      <w:start w:val="1"/>
      <w:numFmt w:val="decimal"/>
      <w:lvlText w:val="%7."/>
      <w:lvlJc w:val="left"/>
      <w:pPr>
        <w:ind w:left="5040" w:hanging="360"/>
      </w:pPr>
    </w:lvl>
    <w:lvl w:ilvl="7" w:tplc="BE3EE5E8">
      <w:start w:val="1"/>
      <w:numFmt w:val="lowerLetter"/>
      <w:lvlText w:val="%8."/>
      <w:lvlJc w:val="left"/>
      <w:pPr>
        <w:ind w:left="5760" w:hanging="360"/>
      </w:pPr>
    </w:lvl>
    <w:lvl w:ilvl="8" w:tplc="AE00DA3A">
      <w:start w:val="1"/>
      <w:numFmt w:val="lowerRoman"/>
      <w:lvlText w:val="%9."/>
      <w:lvlJc w:val="right"/>
      <w:pPr>
        <w:ind w:left="6480" w:hanging="180"/>
      </w:pPr>
    </w:lvl>
  </w:abstractNum>
  <w:abstractNum w:abstractNumId="44" w15:restartNumberingAfterBreak="0">
    <w:nsid w:val="25A173D9"/>
    <w:multiLevelType w:val="hybridMultilevel"/>
    <w:tmpl w:val="D42E6E94"/>
    <w:lvl w:ilvl="0" w:tplc="A4106248">
      <w:start w:val="1"/>
      <w:numFmt w:val="bullet"/>
      <w:lvlText w:val=""/>
      <w:lvlJc w:val="left"/>
      <w:pPr>
        <w:ind w:left="720" w:hanging="360"/>
      </w:pPr>
      <w:rPr>
        <w:rFonts w:hint="default" w:ascii="Symbol" w:hAnsi="Symbol"/>
      </w:rPr>
    </w:lvl>
    <w:lvl w:ilvl="1" w:tplc="E34EC536">
      <w:start w:val="1"/>
      <w:numFmt w:val="bullet"/>
      <w:lvlText w:val="o"/>
      <w:lvlJc w:val="left"/>
      <w:pPr>
        <w:ind w:left="1440" w:hanging="360"/>
      </w:pPr>
      <w:rPr>
        <w:rFonts w:hint="default" w:ascii="Courier New" w:hAnsi="Courier New"/>
      </w:rPr>
    </w:lvl>
    <w:lvl w:ilvl="2" w:tplc="3C7A82B0">
      <w:start w:val="1"/>
      <w:numFmt w:val="bullet"/>
      <w:lvlText w:val=""/>
      <w:lvlJc w:val="left"/>
      <w:pPr>
        <w:ind w:left="2160" w:hanging="360"/>
      </w:pPr>
      <w:rPr>
        <w:rFonts w:hint="default" w:ascii="Wingdings" w:hAnsi="Wingdings"/>
      </w:rPr>
    </w:lvl>
    <w:lvl w:ilvl="3" w:tplc="2A5A4842">
      <w:start w:val="1"/>
      <w:numFmt w:val="bullet"/>
      <w:lvlText w:val=""/>
      <w:lvlJc w:val="left"/>
      <w:pPr>
        <w:ind w:left="2880" w:hanging="360"/>
      </w:pPr>
      <w:rPr>
        <w:rFonts w:hint="default" w:ascii="Symbol" w:hAnsi="Symbol"/>
      </w:rPr>
    </w:lvl>
    <w:lvl w:ilvl="4" w:tplc="66DC7D6A">
      <w:start w:val="1"/>
      <w:numFmt w:val="bullet"/>
      <w:lvlText w:val="o"/>
      <w:lvlJc w:val="left"/>
      <w:pPr>
        <w:ind w:left="3600" w:hanging="360"/>
      </w:pPr>
      <w:rPr>
        <w:rFonts w:hint="default" w:ascii="Courier New" w:hAnsi="Courier New"/>
      </w:rPr>
    </w:lvl>
    <w:lvl w:ilvl="5" w:tplc="DA466510">
      <w:start w:val="1"/>
      <w:numFmt w:val="bullet"/>
      <w:lvlText w:val=""/>
      <w:lvlJc w:val="left"/>
      <w:pPr>
        <w:ind w:left="4320" w:hanging="360"/>
      </w:pPr>
      <w:rPr>
        <w:rFonts w:hint="default" w:ascii="Wingdings" w:hAnsi="Wingdings"/>
      </w:rPr>
    </w:lvl>
    <w:lvl w:ilvl="6" w:tplc="A6E886F8">
      <w:start w:val="1"/>
      <w:numFmt w:val="bullet"/>
      <w:lvlText w:val=""/>
      <w:lvlJc w:val="left"/>
      <w:pPr>
        <w:ind w:left="5040" w:hanging="360"/>
      </w:pPr>
      <w:rPr>
        <w:rFonts w:hint="default" w:ascii="Symbol" w:hAnsi="Symbol"/>
      </w:rPr>
    </w:lvl>
    <w:lvl w:ilvl="7" w:tplc="58369BF8">
      <w:start w:val="1"/>
      <w:numFmt w:val="bullet"/>
      <w:lvlText w:val="o"/>
      <w:lvlJc w:val="left"/>
      <w:pPr>
        <w:ind w:left="5760" w:hanging="360"/>
      </w:pPr>
      <w:rPr>
        <w:rFonts w:hint="default" w:ascii="Courier New" w:hAnsi="Courier New"/>
      </w:rPr>
    </w:lvl>
    <w:lvl w:ilvl="8" w:tplc="EFDC512E">
      <w:start w:val="1"/>
      <w:numFmt w:val="bullet"/>
      <w:lvlText w:val=""/>
      <w:lvlJc w:val="left"/>
      <w:pPr>
        <w:ind w:left="6480" w:hanging="360"/>
      </w:pPr>
      <w:rPr>
        <w:rFonts w:hint="default" w:ascii="Wingdings" w:hAnsi="Wingdings"/>
      </w:rPr>
    </w:lvl>
  </w:abstractNum>
  <w:abstractNum w:abstractNumId="45" w15:restartNumberingAfterBreak="0">
    <w:nsid w:val="263B5FC5"/>
    <w:multiLevelType w:val="hybridMultilevel"/>
    <w:tmpl w:val="B15EF784"/>
    <w:lvl w:ilvl="0" w:tplc="04190001">
      <w:start w:val="1"/>
      <w:numFmt w:val="bullet"/>
      <w:lvlText w:val=""/>
      <w:lvlJc w:val="left"/>
      <w:pPr>
        <w:ind w:left="720" w:hanging="360"/>
      </w:pPr>
      <w:rPr>
        <w:rFonts w:hint="default" w:ascii="Symbol" w:hAnsi="Symbol"/>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46" w15:restartNumberingAfterBreak="0">
    <w:nsid w:val="26820F09"/>
    <w:multiLevelType w:val="multilevel"/>
    <w:tmpl w:val="EDDA5D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7" w15:restartNumberingAfterBreak="0">
    <w:nsid w:val="26C09389"/>
    <w:multiLevelType w:val="hybridMultilevel"/>
    <w:tmpl w:val="063EE246"/>
    <w:lvl w:ilvl="0" w:tplc="12A4A0A2">
      <w:start w:val="1"/>
      <w:numFmt w:val="bullet"/>
      <w:lvlText w:val=""/>
      <w:lvlJc w:val="left"/>
      <w:pPr>
        <w:ind w:left="720" w:hanging="360"/>
      </w:pPr>
      <w:rPr>
        <w:rFonts w:hint="default" w:ascii="Symbol" w:hAnsi="Symbol"/>
      </w:rPr>
    </w:lvl>
    <w:lvl w:ilvl="1" w:tplc="E53CE600">
      <w:start w:val="1"/>
      <w:numFmt w:val="bullet"/>
      <w:lvlText w:val="o"/>
      <w:lvlJc w:val="left"/>
      <w:pPr>
        <w:ind w:left="1440" w:hanging="360"/>
      </w:pPr>
      <w:rPr>
        <w:rFonts w:hint="default" w:ascii="Courier New" w:hAnsi="Courier New"/>
      </w:rPr>
    </w:lvl>
    <w:lvl w:ilvl="2" w:tplc="1E3C679A">
      <w:start w:val="1"/>
      <w:numFmt w:val="bullet"/>
      <w:lvlText w:val=""/>
      <w:lvlJc w:val="left"/>
      <w:pPr>
        <w:ind w:left="2160" w:hanging="360"/>
      </w:pPr>
      <w:rPr>
        <w:rFonts w:hint="default" w:ascii="Wingdings" w:hAnsi="Wingdings"/>
      </w:rPr>
    </w:lvl>
    <w:lvl w:ilvl="3" w:tplc="06263F42">
      <w:start w:val="1"/>
      <w:numFmt w:val="bullet"/>
      <w:lvlText w:val=""/>
      <w:lvlJc w:val="left"/>
      <w:pPr>
        <w:ind w:left="2880" w:hanging="360"/>
      </w:pPr>
      <w:rPr>
        <w:rFonts w:hint="default" w:ascii="Symbol" w:hAnsi="Symbol"/>
      </w:rPr>
    </w:lvl>
    <w:lvl w:ilvl="4" w:tplc="1046BC20">
      <w:start w:val="1"/>
      <w:numFmt w:val="bullet"/>
      <w:lvlText w:val="o"/>
      <w:lvlJc w:val="left"/>
      <w:pPr>
        <w:ind w:left="3600" w:hanging="360"/>
      </w:pPr>
      <w:rPr>
        <w:rFonts w:hint="default" w:ascii="Courier New" w:hAnsi="Courier New"/>
      </w:rPr>
    </w:lvl>
    <w:lvl w:ilvl="5" w:tplc="C3681476">
      <w:start w:val="1"/>
      <w:numFmt w:val="bullet"/>
      <w:lvlText w:val=""/>
      <w:lvlJc w:val="left"/>
      <w:pPr>
        <w:ind w:left="4320" w:hanging="360"/>
      </w:pPr>
      <w:rPr>
        <w:rFonts w:hint="default" w:ascii="Wingdings" w:hAnsi="Wingdings"/>
      </w:rPr>
    </w:lvl>
    <w:lvl w:ilvl="6" w:tplc="33BE476E">
      <w:start w:val="1"/>
      <w:numFmt w:val="bullet"/>
      <w:lvlText w:val=""/>
      <w:lvlJc w:val="left"/>
      <w:pPr>
        <w:ind w:left="5040" w:hanging="360"/>
      </w:pPr>
      <w:rPr>
        <w:rFonts w:hint="default" w:ascii="Symbol" w:hAnsi="Symbol"/>
      </w:rPr>
    </w:lvl>
    <w:lvl w:ilvl="7" w:tplc="A940654E">
      <w:start w:val="1"/>
      <w:numFmt w:val="bullet"/>
      <w:lvlText w:val="o"/>
      <w:lvlJc w:val="left"/>
      <w:pPr>
        <w:ind w:left="5760" w:hanging="360"/>
      </w:pPr>
      <w:rPr>
        <w:rFonts w:hint="default" w:ascii="Courier New" w:hAnsi="Courier New"/>
      </w:rPr>
    </w:lvl>
    <w:lvl w:ilvl="8" w:tplc="BCCC9714">
      <w:start w:val="1"/>
      <w:numFmt w:val="bullet"/>
      <w:lvlText w:val=""/>
      <w:lvlJc w:val="left"/>
      <w:pPr>
        <w:ind w:left="6480" w:hanging="360"/>
      </w:pPr>
      <w:rPr>
        <w:rFonts w:hint="default" w:ascii="Wingdings" w:hAnsi="Wingdings"/>
      </w:rPr>
    </w:lvl>
  </w:abstractNum>
  <w:abstractNum w:abstractNumId="48" w15:restartNumberingAfterBreak="0">
    <w:nsid w:val="2B2CA5A8"/>
    <w:multiLevelType w:val="hybridMultilevel"/>
    <w:tmpl w:val="C7FA781C"/>
    <w:lvl w:ilvl="0" w:tplc="27649EC4">
      <w:start w:val="1"/>
      <w:numFmt w:val="decimal"/>
      <w:lvlText w:val="%1."/>
      <w:lvlJc w:val="left"/>
      <w:pPr>
        <w:ind w:left="720" w:hanging="360"/>
      </w:pPr>
    </w:lvl>
    <w:lvl w:ilvl="1" w:tplc="44EA1E42">
      <w:start w:val="1"/>
      <w:numFmt w:val="lowerLetter"/>
      <w:lvlText w:val="%2."/>
      <w:lvlJc w:val="left"/>
      <w:pPr>
        <w:ind w:left="1440" w:hanging="360"/>
      </w:pPr>
    </w:lvl>
    <w:lvl w:ilvl="2" w:tplc="093A7186">
      <w:start w:val="1"/>
      <w:numFmt w:val="lowerRoman"/>
      <w:lvlText w:val="%3."/>
      <w:lvlJc w:val="right"/>
      <w:pPr>
        <w:ind w:left="2160" w:hanging="180"/>
      </w:pPr>
    </w:lvl>
    <w:lvl w:ilvl="3" w:tplc="BA863B3A">
      <w:start w:val="1"/>
      <w:numFmt w:val="decimal"/>
      <w:lvlText w:val="%4."/>
      <w:lvlJc w:val="left"/>
      <w:pPr>
        <w:ind w:left="2880" w:hanging="360"/>
      </w:pPr>
    </w:lvl>
    <w:lvl w:ilvl="4" w:tplc="905A4F40">
      <w:start w:val="1"/>
      <w:numFmt w:val="lowerLetter"/>
      <w:lvlText w:val="%5."/>
      <w:lvlJc w:val="left"/>
      <w:pPr>
        <w:ind w:left="3600" w:hanging="360"/>
      </w:pPr>
    </w:lvl>
    <w:lvl w:ilvl="5" w:tplc="E29AEF16">
      <w:start w:val="1"/>
      <w:numFmt w:val="lowerRoman"/>
      <w:lvlText w:val="%6."/>
      <w:lvlJc w:val="right"/>
      <w:pPr>
        <w:ind w:left="4320" w:hanging="180"/>
      </w:pPr>
    </w:lvl>
    <w:lvl w:ilvl="6" w:tplc="A1443908">
      <w:start w:val="1"/>
      <w:numFmt w:val="decimal"/>
      <w:lvlText w:val="%7."/>
      <w:lvlJc w:val="left"/>
      <w:pPr>
        <w:ind w:left="5040" w:hanging="360"/>
      </w:pPr>
    </w:lvl>
    <w:lvl w:ilvl="7" w:tplc="43B85066">
      <w:start w:val="1"/>
      <w:numFmt w:val="lowerLetter"/>
      <w:lvlText w:val="%8."/>
      <w:lvlJc w:val="left"/>
      <w:pPr>
        <w:ind w:left="5760" w:hanging="360"/>
      </w:pPr>
    </w:lvl>
    <w:lvl w:ilvl="8" w:tplc="B6EC2C38">
      <w:start w:val="1"/>
      <w:numFmt w:val="lowerRoman"/>
      <w:lvlText w:val="%9."/>
      <w:lvlJc w:val="right"/>
      <w:pPr>
        <w:ind w:left="6480" w:hanging="180"/>
      </w:pPr>
    </w:lvl>
  </w:abstractNum>
  <w:abstractNum w:abstractNumId="49" w15:restartNumberingAfterBreak="0">
    <w:nsid w:val="2C388D7B"/>
    <w:multiLevelType w:val="hybridMultilevel"/>
    <w:tmpl w:val="1CC64B34"/>
    <w:lvl w:ilvl="0" w:tplc="9312BEEC">
      <w:start w:val="1"/>
      <w:numFmt w:val="decimal"/>
      <w:lvlText w:val="%1."/>
      <w:lvlJc w:val="left"/>
      <w:pPr>
        <w:ind w:left="720" w:hanging="360"/>
      </w:pPr>
    </w:lvl>
    <w:lvl w:ilvl="1" w:tplc="D364389E">
      <w:start w:val="1"/>
      <w:numFmt w:val="lowerLetter"/>
      <w:lvlText w:val="%2."/>
      <w:lvlJc w:val="left"/>
      <w:pPr>
        <w:ind w:left="1440" w:hanging="360"/>
      </w:pPr>
    </w:lvl>
    <w:lvl w:ilvl="2" w:tplc="705CE122">
      <w:start w:val="1"/>
      <w:numFmt w:val="lowerRoman"/>
      <w:lvlText w:val="%3."/>
      <w:lvlJc w:val="right"/>
      <w:pPr>
        <w:ind w:left="2160" w:hanging="180"/>
      </w:pPr>
    </w:lvl>
    <w:lvl w:ilvl="3" w:tplc="94947158">
      <w:start w:val="1"/>
      <w:numFmt w:val="decimal"/>
      <w:lvlText w:val="%4."/>
      <w:lvlJc w:val="left"/>
      <w:pPr>
        <w:ind w:left="2880" w:hanging="360"/>
      </w:pPr>
    </w:lvl>
    <w:lvl w:ilvl="4" w:tplc="DFAC5A66">
      <w:start w:val="1"/>
      <w:numFmt w:val="lowerLetter"/>
      <w:lvlText w:val="%5."/>
      <w:lvlJc w:val="left"/>
      <w:pPr>
        <w:ind w:left="3600" w:hanging="360"/>
      </w:pPr>
    </w:lvl>
    <w:lvl w:ilvl="5" w:tplc="8826BE1C">
      <w:start w:val="1"/>
      <w:numFmt w:val="lowerRoman"/>
      <w:lvlText w:val="%6."/>
      <w:lvlJc w:val="right"/>
      <w:pPr>
        <w:ind w:left="4320" w:hanging="180"/>
      </w:pPr>
    </w:lvl>
    <w:lvl w:ilvl="6" w:tplc="DBA84960">
      <w:start w:val="1"/>
      <w:numFmt w:val="decimal"/>
      <w:lvlText w:val="%7."/>
      <w:lvlJc w:val="left"/>
      <w:pPr>
        <w:ind w:left="5040" w:hanging="360"/>
      </w:pPr>
    </w:lvl>
    <w:lvl w:ilvl="7" w:tplc="69E8863A">
      <w:start w:val="1"/>
      <w:numFmt w:val="lowerLetter"/>
      <w:lvlText w:val="%8."/>
      <w:lvlJc w:val="left"/>
      <w:pPr>
        <w:ind w:left="5760" w:hanging="360"/>
      </w:pPr>
    </w:lvl>
    <w:lvl w:ilvl="8" w:tplc="D6701E02">
      <w:start w:val="1"/>
      <w:numFmt w:val="lowerRoman"/>
      <w:lvlText w:val="%9."/>
      <w:lvlJc w:val="right"/>
      <w:pPr>
        <w:ind w:left="6480" w:hanging="180"/>
      </w:pPr>
    </w:lvl>
  </w:abstractNum>
  <w:abstractNum w:abstractNumId="50" w15:restartNumberingAfterBreak="0">
    <w:nsid w:val="2CEAE39E"/>
    <w:multiLevelType w:val="hybridMultilevel"/>
    <w:tmpl w:val="65FAAA72"/>
    <w:lvl w:ilvl="0" w:tplc="4A88B25C">
      <w:start w:val="1"/>
      <w:numFmt w:val="bullet"/>
      <w:lvlText w:val=""/>
      <w:lvlJc w:val="left"/>
      <w:pPr>
        <w:ind w:left="720" w:hanging="360"/>
      </w:pPr>
      <w:rPr>
        <w:rFonts w:hint="default" w:ascii="Symbol" w:hAnsi="Symbol"/>
      </w:rPr>
    </w:lvl>
    <w:lvl w:ilvl="1" w:tplc="FAE0ED14">
      <w:start w:val="1"/>
      <w:numFmt w:val="bullet"/>
      <w:lvlText w:val="o"/>
      <w:lvlJc w:val="left"/>
      <w:pPr>
        <w:ind w:left="1440" w:hanging="360"/>
      </w:pPr>
      <w:rPr>
        <w:rFonts w:hint="default" w:ascii="Courier New" w:hAnsi="Courier New"/>
      </w:rPr>
    </w:lvl>
    <w:lvl w:ilvl="2" w:tplc="BD0E617A">
      <w:start w:val="1"/>
      <w:numFmt w:val="bullet"/>
      <w:lvlText w:val=""/>
      <w:lvlJc w:val="left"/>
      <w:pPr>
        <w:ind w:left="2160" w:hanging="360"/>
      </w:pPr>
      <w:rPr>
        <w:rFonts w:hint="default" w:ascii="Wingdings" w:hAnsi="Wingdings"/>
      </w:rPr>
    </w:lvl>
    <w:lvl w:ilvl="3" w:tplc="2272D032">
      <w:start w:val="1"/>
      <w:numFmt w:val="bullet"/>
      <w:lvlText w:val=""/>
      <w:lvlJc w:val="left"/>
      <w:pPr>
        <w:ind w:left="2880" w:hanging="360"/>
      </w:pPr>
      <w:rPr>
        <w:rFonts w:hint="default" w:ascii="Symbol" w:hAnsi="Symbol"/>
      </w:rPr>
    </w:lvl>
    <w:lvl w:ilvl="4" w:tplc="96EC5630">
      <w:start w:val="1"/>
      <w:numFmt w:val="bullet"/>
      <w:lvlText w:val="o"/>
      <w:lvlJc w:val="left"/>
      <w:pPr>
        <w:ind w:left="3600" w:hanging="360"/>
      </w:pPr>
      <w:rPr>
        <w:rFonts w:hint="default" w:ascii="Courier New" w:hAnsi="Courier New"/>
      </w:rPr>
    </w:lvl>
    <w:lvl w:ilvl="5" w:tplc="EC18EDFA">
      <w:start w:val="1"/>
      <w:numFmt w:val="bullet"/>
      <w:lvlText w:val=""/>
      <w:lvlJc w:val="left"/>
      <w:pPr>
        <w:ind w:left="4320" w:hanging="360"/>
      </w:pPr>
      <w:rPr>
        <w:rFonts w:hint="default" w:ascii="Wingdings" w:hAnsi="Wingdings"/>
      </w:rPr>
    </w:lvl>
    <w:lvl w:ilvl="6" w:tplc="3C56017C">
      <w:start w:val="1"/>
      <w:numFmt w:val="bullet"/>
      <w:lvlText w:val=""/>
      <w:lvlJc w:val="left"/>
      <w:pPr>
        <w:ind w:left="5040" w:hanging="360"/>
      </w:pPr>
      <w:rPr>
        <w:rFonts w:hint="default" w:ascii="Symbol" w:hAnsi="Symbol"/>
      </w:rPr>
    </w:lvl>
    <w:lvl w:ilvl="7" w:tplc="40A0ABD6">
      <w:start w:val="1"/>
      <w:numFmt w:val="bullet"/>
      <w:lvlText w:val="o"/>
      <w:lvlJc w:val="left"/>
      <w:pPr>
        <w:ind w:left="5760" w:hanging="360"/>
      </w:pPr>
      <w:rPr>
        <w:rFonts w:hint="default" w:ascii="Courier New" w:hAnsi="Courier New"/>
      </w:rPr>
    </w:lvl>
    <w:lvl w:ilvl="8" w:tplc="BB809956">
      <w:start w:val="1"/>
      <w:numFmt w:val="bullet"/>
      <w:lvlText w:val=""/>
      <w:lvlJc w:val="left"/>
      <w:pPr>
        <w:ind w:left="6480" w:hanging="360"/>
      </w:pPr>
      <w:rPr>
        <w:rFonts w:hint="default" w:ascii="Wingdings" w:hAnsi="Wingdings"/>
      </w:rPr>
    </w:lvl>
  </w:abstractNum>
  <w:abstractNum w:abstractNumId="51" w15:restartNumberingAfterBreak="0">
    <w:nsid w:val="2D5F2D39"/>
    <w:multiLevelType w:val="hybridMultilevel"/>
    <w:tmpl w:val="BBB23978"/>
    <w:lvl w:ilvl="0" w:tplc="0FD473EC">
      <w:start w:val="1"/>
      <w:numFmt w:val="bullet"/>
      <w:lvlText w:val=""/>
      <w:lvlJc w:val="left"/>
      <w:pPr>
        <w:ind w:left="720" w:hanging="360"/>
      </w:pPr>
      <w:rPr>
        <w:rFonts w:hint="default" w:ascii="Symbol" w:hAnsi="Symbol"/>
      </w:rPr>
    </w:lvl>
    <w:lvl w:ilvl="1" w:tplc="A6EC53E2">
      <w:start w:val="1"/>
      <w:numFmt w:val="bullet"/>
      <w:lvlText w:val="o"/>
      <w:lvlJc w:val="left"/>
      <w:pPr>
        <w:ind w:left="1440" w:hanging="360"/>
      </w:pPr>
      <w:rPr>
        <w:rFonts w:hint="default" w:ascii="Courier New" w:hAnsi="Courier New"/>
      </w:rPr>
    </w:lvl>
    <w:lvl w:ilvl="2" w:tplc="978EB52E">
      <w:start w:val="1"/>
      <w:numFmt w:val="bullet"/>
      <w:lvlText w:val=""/>
      <w:lvlJc w:val="left"/>
      <w:pPr>
        <w:ind w:left="2160" w:hanging="360"/>
      </w:pPr>
      <w:rPr>
        <w:rFonts w:hint="default" w:ascii="Wingdings" w:hAnsi="Wingdings"/>
      </w:rPr>
    </w:lvl>
    <w:lvl w:ilvl="3" w:tplc="22207FFA">
      <w:start w:val="1"/>
      <w:numFmt w:val="bullet"/>
      <w:lvlText w:val=""/>
      <w:lvlJc w:val="left"/>
      <w:pPr>
        <w:ind w:left="2880" w:hanging="360"/>
      </w:pPr>
      <w:rPr>
        <w:rFonts w:hint="default" w:ascii="Symbol" w:hAnsi="Symbol"/>
      </w:rPr>
    </w:lvl>
    <w:lvl w:ilvl="4" w:tplc="19EA889C">
      <w:start w:val="1"/>
      <w:numFmt w:val="bullet"/>
      <w:lvlText w:val="o"/>
      <w:lvlJc w:val="left"/>
      <w:pPr>
        <w:ind w:left="3600" w:hanging="360"/>
      </w:pPr>
      <w:rPr>
        <w:rFonts w:hint="default" w:ascii="Courier New" w:hAnsi="Courier New"/>
      </w:rPr>
    </w:lvl>
    <w:lvl w:ilvl="5" w:tplc="2BAA6874">
      <w:start w:val="1"/>
      <w:numFmt w:val="bullet"/>
      <w:lvlText w:val=""/>
      <w:lvlJc w:val="left"/>
      <w:pPr>
        <w:ind w:left="4320" w:hanging="360"/>
      </w:pPr>
      <w:rPr>
        <w:rFonts w:hint="default" w:ascii="Wingdings" w:hAnsi="Wingdings"/>
      </w:rPr>
    </w:lvl>
    <w:lvl w:ilvl="6" w:tplc="B4163BB6">
      <w:start w:val="1"/>
      <w:numFmt w:val="bullet"/>
      <w:lvlText w:val=""/>
      <w:lvlJc w:val="left"/>
      <w:pPr>
        <w:ind w:left="5040" w:hanging="360"/>
      </w:pPr>
      <w:rPr>
        <w:rFonts w:hint="default" w:ascii="Symbol" w:hAnsi="Symbol"/>
      </w:rPr>
    </w:lvl>
    <w:lvl w:ilvl="7" w:tplc="1F64AF76">
      <w:start w:val="1"/>
      <w:numFmt w:val="bullet"/>
      <w:lvlText w:val="o"/>
      <w:lvlJc w:val="left"/>
      <w:pPr>
        <w:ind w:left="5760" w:hanging="360"/>
      </w:pPr>
      <w:rPr>
        <w:rFonts w:hint="default" w:ascii="Courier New" w:hAnsi="Courier New"/>
      </w:rPr>
    </w:lvl>
    <w:lvl w:ilvl="8" w:tplc="D6C25626">
      <w:start w:val="1"/>
      <w:numFmt w:val="bullet"/>
      <w:lvlText w:val=""/>
      <w:lvlJc w:val="left"/>
      <w:pPr>
        <w:ind w:left="6480" w:hanging="360"/>
      </w:pPr>
      <w:rPr>
        <w:rFonts w:hint="default" w:ascii="Wingdings" w:hAnsi="Wingdings"/>
      </w:rPr>
    </w:lvl>
  </w:abstractNum>
  <w:abstractNum w:abstractNumId="52" w15:restartNumberingAfterBreak="0">
    <w:nsid w:val="2EDE71E2"/>
    <w:multiLevelType w:val="hybridMultilevel"/>
    <w:tmpl w:val="C3E261D6"/>
    <w:lvl w:ilvl="0" w:tplc="BD0E43B6">
      <w:start w:val="1"/>
      <w:numFmt w:val="bullet"/>
      <w:lvlText w:val=""/>
      <w:lvlJc w:val="left"/>
      <w:pPr>
        <w:ind w:left="720" w:hanging="360"/>
      </w:pPr>
      <w:rPr>
        <w:rFonts w:hint="default" w:ascii="Symbol" w:hAnsi="Symbol"/>
      </w:rPr>
    </w:lvl>
    <w:lvl w:ilvl="1" w:tplc="F02EB568">
      <w:start w:val="1"/>
      <w:numFmt w:val="bullet"/>
      <w:lvlText w:val="o"/>
      <w:lvlJc w:val="left"/>
      <w:pPr>
        <w:ind w:left="1440" w:hanging="360"/>
      </w:pPr>
      <w:rPr>
        <w:rFonts w:hint="default" w:ascii="Courier New" w:hAnsi="Courier New"/>
      </w:rPr>
    </w:lvl>
    <w:lvl w:ilvl="2" w:tplc="0F521EE2">
      <w:start w:val="1"/>
      <w:numFmt w:val="bullet"/>
      <w:lvlText w:val=""/>
      <w:lvlJc w:val="left"/>
      <w:pPr>
        <w:ind w:left="2160" w:hanging="360"/>
      </w:pPr>
      <w:rPr>
        <w:rFonts w:hint="default" w:ascii="Wingdings" w:hAnsi="Wingdings"/>
      </w:rPr>
    </w:lvl>
    <w:lvl w:ilvl="3" w:tplc="3FA89A32">
      <w:start w:val="1"/>
      <w:numFmt w:val="bullet"/>
      <w:lvlText w:val=""/>
      <w:lvlJc w:val="left"/>
      <w:pPr>
        <w:ind w:left="2880" w:hanging="360"/>
      </w:pPr>
      <w:rPr>
        <w:rFonts w:hint="default" w:ascii="Symbol" w:hAnsi="Symbol"/>
      </w:rPr>
    </w:lvl>
    <w:lvl w:ilvl="4" w:tplc="E9446D4E">
      <w:start w:val="1"/>
      <w:numFmt w:val="bullet"/>
      <w:lvlText w:val="o"/>
      <w:lvlJc w:val="left"/>
      <w:pPr>
        <w:ind w:left="3600" w:hanging="360"/>
      </w:pPr>
      <w:rPr>
        <w:rFonts w:hint="default" w:ascii="Courier New" w:hAnsi="Courier New"/>
      </w:rPr>
    </w:lvl>
    <w:lvl w:ilvl="5" w:tplc="E1E83242">
      <w:start w:val="1"/>
      <w:numFmt w:val="bullet"/>
      <w:lvlText w:val=""/>
      <w:lvlJc w:val="left"/>
      <w:pPr>
        <w:ind w:left="4320" w:hanging="360"/>
      </w:pPr>
      <w:rPr>
        <w:rFonts w:hint="default" w:ascii="Wingdings" w:hAnsi="Wingdings"/>
      </w:rPr>
    </w:lvl>
    <w:lvl w:ilvl="6" w:tplc="8968C876">
      <w:start w:val="1"/>
      <w:numFmt w:val="bullet"/>
      <w:lvlText w:val=""/>
      <w:lvlJc w:val="left"/>
      <w:pPr>
        <w:ind w:left="5040" w:hanging="360"/>
      </w:pPr>
      <w:rPr>
        <w:rFonts w:hint="default" w:ascii="Symbol" w:hAnsi="Symbol"/>
      </w:rPr>
    </w:lvl>
    <w:lvl w:ilvl="7" w:tplc="D07CA6F6">
      <w:start w:val="1"/>
      <w:numFmt w:val="bullet"/>
      <w:lvlText w:val="o"/>
      <w:lvlJc w:val="left"/>
      <w:pPr>
        <w:ind w:left="5760" w:hanging="360"/>
      </w:pPr>
      <w:rPr>
        <w:rFonts w:hint="default" w:ascii="Courier New" w:hAnsi="Courier New"/>
      </w:rPr>
    </w:lvl>
    <w:lvl w:ilvl="8" w:tplc="DCA8A7F8">
      <w:start w:val="1"/>
      <w:numFmt w:val="bullet"/>
      <w:lvlText w:val=""/>
      <w:lvlJc w:val="left"/>
      <w:pPr>
        <w:ind w:left="6480" w:hanging="360"/>
      </w:pPr>
      <w:rPr>
        <w:rFonts w:hint="default" w:ascii="Wingdings" w:hAnsi="Wingdings"/>
      </w:rPr>
    </w:lvl>
  </w:abstractNum>
  <w:abstractNum w:abstractNumId="53" w15:restartNumberingAfterBreak="0">
    <w:nsid w:val="2F489908"/>
    <w:multiLevelType w:val="hybridMultilevel"/>
    <w:tmpl w:val="74CA044C"/>
    <w:lvl w:ilvl="0" w:tplc="2EC22E98">
      <w:start w:val="1"/>
      <w:numFmt w:val="bullet"/>
      <w:lvlText w:val=""/>
      <w:lvlJc w:val="left"/>
      <w:pPr>
        <w:ind w:left="720" w:hanging="360"/>
      </w:pPr>
      <w:rPr>
        <w:rFonts w:hint="default" w:ascii="Symbol" w:hAnsi="Symbol"/>
      </w:rPr>
    </w:lvl>
    <w:lvl w:ilvl="1" w:tplc="C2780382">
      <w:start w:val="1"/>
      <w:numFmt w:val="bullet"/>
      <w:lvlText w:val="o"/>
      <w:lvlJc w:val="left"/>
      <w:pPr>
        <w:ind w:left="1440" w:hanging="360"/>
      </w:pPr>
      <w:rPr>
        <w:rFonts w:hint="default" w:ascii="Courier New" w:hAnsi="Courier New"/>
      </w:rPr>
    </w:lvl>
    <w:lvl w:ilvl="2" w:tplc="0FDE0F98">
      <w:start w:val="1"/>
      <w:numFmt w:val="bullet"/>
      <w:lvlText w:val=""/>
      <w:lvlJc w:val="left"/>
      <w:pPr>
        <w:ind w:left="2160" w:hanging="360"/>
      </w:pPr>
      <w:rPr>
        <w:rFonts w:hint="default" w:ascii="Wingdings" w:hAnsi="Wingdings"/>
      </w:rPr>
    </w:lvl>
    <w:lvl w:ilvl="3" w:tplc="A322CC40">
      <w:start w:val="1"/>
      <w:numFmt w:val="bullet"/>
      <w:lvlText w:val=""/>
      <w:lvlJc w:val="left"/>
      <w:pPr>
        <w:ind w:left="2880" w:hanging="360"/>
      </w:pPr>
      <w:rPr>
        <w:rFonts w:hint="default" w:ascii="Symbol" w:hAnsi="Symbol"/>
      </w:rPr>
    </w:lvl>
    <w:lvl w:ilvl="4" w:tplc="2F56712A">
      <w:start w:val="1"/>
      <w:numFmt w:val="bullet"/>
      <w:lvlText w:val="o"/>
      <w:lvlJc w:val="left"/>
      <w:pPr>
        <w:ind w:left="3600" w:hanging="360"/>
      </w:pPr>
      <w:rPr>
        <w:rFonts w:hint="default" w:ascii="Courier New" w:hAnsi="Courier New"/>
      </w:rPr>
    </w:lvl>
    <w:lvl w:ilvl="5" w:tplc="BC489238">
      <w:start w:val="1"/>
      <w:numFmt w:val="bullet"/>
      <w:lvlText w:val=""/>
      <w:lvlJc w:val="left"/>
      <w:pPr>
        <w:ind w:left="4320" w:hanging="360"/>
      </w:pPr>
      <w:rPr>
        <w:rFonts w:hint="default" w:ascii="Wingdings" w:hAnsi="Wingdings"/>
      </w:rPr>
    </w:lvl>
    <w:lvl w:ilvl="6" w:tplc="0EF88D7A">
      <w:start w:val="1"/>
      <w:numFmt w:val="bullet"/>
      <w:lvlText w:val=""/>
      <w:lvlJc w:val="left"/>
      <w:pPr>
        <w:ind w:left="5040" w:hanging="360"/>
      </w:pPr>
      <w:rPr>
        <w:rFonts w:hint="default" w:ascii="Symbol" w:hAnsi="Symbol"/>
      </w:rPr>
    </w:lvl>
    <w:lvl w:ilvl="7" w:tplc="E8BE504A">
      <w:start w:val="1"/>
      <w:numFmt w:val="bullet"/>
      <w:lvlText w:val="o"/>
      <w:lvlJc w:val="left"/>
      <w:pPr>
        <w:ind w:left="5760" w:hanging="360"/>
      </w:pPr>
      <w:rPr>
        <w:rFonts w:hint="default" w:ascii="Courier New" w:hAnsi="Courier New"/>
      </w:rPr>
    </w:lvl>
    <w:lvl w:ilvl="8" w:tplc="8EBE71EC">
      <w:start w:val="1"/>
      <w:numFmt w:val="bullet"/>
      <w:lvlText w:val=""/>
      <w:lvlJc w:val="left"/>
      <w:pPr>
        <w:ind w:left="6480" w:hanging="360"/>
      </w:pPr>
      <w:rPr>
        <w:rFonts w:hint="default" w:ascii="Wingdings" w:hAnsi="Wingdings"/>
      </w:rPr>
    </w:lvl>
  </w:abstractNum>
  <w:abstractNum w:abstractNumId="54" w15:restartNumberingAfterBreak="0">
    <w:nsid w:val="3125A68E"/>
    <w:multiLevelType w:val="hybridMultilevel"/>
    <w:tmpl w:val="836EB850"/>
    <w:lvl w:ilvl="0" w:tplc="89504CAE">
      <w:start w:val="1"/>
      <w:numFmt w:val="decimal"/>
      <w:lvlText w:val="%1."/>
      <w:lvlJc w:val="left"/>
      <w:pPr>
        <w:ind w:left="720" w:hanging="360"/>
      </w:pPr>
    </w:lvl>
    <w:lvl w:ilvl="1" w:tplc="409E6F90">
      <w:start w:val="1"/>
      <w:numFmt w:val="lowerLetter"/>
      <w:lvlText w:val="%2."/>
      <w:lvlJc w:val="left"/>
      <w:pPr>
        <w:ind w:left="1440" w:hanging="360"/>
      </w:pPr>
    </w:lvl>
    <w:lvl w:ilvl="2" w:tplc="6F765C8A">
      <w:start w:val="1"/>
      <w:numFmt w:val="lowerRoman"/>
      <w:lvlText w:val="%3."/>
      <w:lvlJc w:val="right"/>
      <w:pPr>
        <w:ind w:left="2160" w:hanging="180"/>
      </w:pPr>
    </w:lvl>
    <w:lvl w:ilvl="3" w:tplc="9DE4C86C">
      <w:start w:val="1"/>
      <w:numFmt w:val="decimal"/>
      <w:lvlText w:val="%4."/>
      <w:lvlJc w:val="left"/>
      <w:pPr>
        <w:ind w:left="2880" w:hanging="360"/>
      </w:pPr>
    </w:lvl>
    <w:lvl w:ilvl="4" w:tplc="7E027BD4">
      <w:start w:val="1"/>
      <w:numFmt w:val="lowerLetter"/>
      <w:lvlText w:val="%5."/>
      <w:lvlJc w:val="left"/>
      <w:pPr>
        <w:ind w:left="3600" w:hanging="360"/>
      </w:pPr>
    </w:lvl>
    <w:lvl w:ilvl="5" w:tplc="0CC8A54A">
      <w:start w:val="1"/>
      <w:numFmt w:val="lowerRoman"/>
      <w:lvlText w:val="%6."/>
      <w:lvlJc w:val="right"/>
      <w:pPr>
        <w:ind w:left="4320" w:hanging="180"/>
      </w:pPr>
    </w:lvl>
    <w:lvl w:ilvl="6" w:tplc="A16ADA58">
      <w:start w:val="1"/>
      <w:numFmt w:val="decimal"/>
      <w:lvlText w:val="%7."/>
      <w:lvlJc w:val="left"/>
      <w:pPr>
        <w:ind w:left="5040" w:hanging="360"/>
      </w:pPr>
    </w:lvl>
    <w:lvl w:ilvl="7" w:tplc="E0E2E0FC">
      <w:start w:val="1"/>
      <w:numFmt w:val="lowerLetter"/>
      <w:lvlText w:val="%8."/>
      <w:lvlJc w:val="left"/>
      <w:pPr>
        <w:ind w:left="5760" w:hanging="360"/>
      </w:pPr>
    </w:lvl>
    <w:lvl w:ilvl="8" w:tplc="BAA4B59E">
      <w:start w:val="1"/>
      <w:numFmt w:val="lowerRoman"/>
      <w:lvlText w:val="%9."/>
      <w:lvlJc w:val="right"/>
      <w:pPr>
        <w:ind w:left="6480" w:hanging="180"/>
      </w:pPr>
    </w:lvl>
  </w:abstractNum>
  <w:abstractNum w:abstractNumId="55" w15:restartNumberingAfterBreak="0">
    <w:nsid w:val="32321021"/>
    <w:multiLevelType w:val="hybridMultilevel"/>
    <w:tmpl w:val="956E034C"/>
    <w:lvl w:ilvl="0" w:tplc="C76E614C">
      <w:start w:val="1"/>
      <w:numFmt w:val="bullet"/>
      <w:lvlText w:val=""/>
      <w:lvlJc w:val="left"/>
      <w:pPr>
        <w:ind w:left="720" w:hanging="360"/>
      </w:pPr>
      <w:rPr>
        <w:rFonts w:hint="default" w:ascii="Symbol" w:hAnsi="Symbol"/>
      </w:rPr>
    </w:lvl>
    <w:lvl w:ilvl="1" w:tplc="3990D8B4">
      <w:start w:val="1"/>
      <w:numFmt w:val="bullet"/>
      <w:lvlText w:val="o"/>
      <w:lvlJc w:val="left"/>
      <w:pPr>
        <w:ind w:left="1440" w:hanging="360"/>
      </w:pPr>
      <w:rPr>
        <w:rFonts w:hint="default" w:ascii="Courier New" w:hAnsi="Courier New"/>
      </w:rPr>
    </w:lvl>
    <w:lvl w:ilvl="2" w:tplc="0DF248B2">
      <w:start w:val="1"/>
      <w:numFmt w:val="bullet"/>
      <w:lvlText w:val=""/>
      <w:lvlJc w:val="left"/>
      <w:pPr>
        <w:ind w:left="2160" w:hanging="360"/>
      </w:pPr>
      <w:rPr>
        <w:rFonts w:hint="default" w:ascii="Wingdings" w:hAnsi="Wingdings"/>
      </w:rPr>
    </w:lvl>
    <w:lvl w:ilvl="3" w:tplc="519054D0">
      <w:start w:val="1"/>
      <w:numFmt w:val="bullet"/>
      <w:lvlText w:val=""/>
      <w:lvlJc w:val="left"/>
      <w:pPr>
        <w:ind w:left="2880" w:hanging="360"/>
      </w:pPr>
      <w:rPr>
        <w:rFonts w:hint="default" w:ascii="Symbol" w:hAnsi="Symbol"/>
      </w:rPr>
    </w:lvl>
    <w:lvl w:ilvl="4" w:tplc="143A497A">
      <w:start w:val="1"/>
      <w:numFmt w:val="bullet"/>
      <w:lvlText w:val="o"/>
      <w:lvlJc w:val="left"/>
      <w:pPr>
        <w:ind w:left="3600" w:hanging="360"/>
      </w:pPr>
      <w:rPr>
        <w:rFonts w:hint="default" w:ascii="Courier New" w:hAnsi="Courier New"/>
      </w:rPr>
    </w:lvl>
    <w:lvl w:ilvl="5" w:tplc="201E6E6E">
      <w:start w:val="1"/>
      <w:numFmt w:val="bullet"/>
      <w:lvlText w:val=""/>
      <w:lvlJc w:val="left"/>
      <w:pPr>
        <w:ind w:left="4320" w:hanging="360"/>
      </w:pPr>
      <w:rPr>
        <w:rFonts w:hint="default" w:ascii="Wingdings" w:hAnsi="Wingdings"/>
      </w:rPr>
    </w:lvl>
    <w:lvl w:ilvl="6" w:tplc="D4EE69F2">
      <w:start w:val="1"/>
      <w:numFmt w:val="bullet"/>
      <w:lvlText w:val=""/>
      <w:lvlJc w:val="left"/>
      <w:pPr>
        <w:ind w:left="5040" w:hanging="360"/>
      </w:pPr>
      <w:rPr>
        <w:rFonts w:hint="default" w:ascii="Symbol" w:hAnsi="Symbol"/>
      </w:rPr>
    </w:lvl>
    <w:lvl w:ilvl="7" w:tplc="F31AECE0">
      <w:start w:val="1"/>
      <w:numFmt w:val="bullet"/>
      <w:lvlText w:val="o"/>
      <w:lvlJc w:val="left"/>
      <w:pPr>
        <w:ind w:left="5760" w:hanging="360"/>
      </w:pPr>
      <w:rPr>
        <w:rFonts w:hint="default" w:ascii="Courier New" w:hAnsi="Courier New"/>
      </w:rPr>
    </w:lvl>
    <w:lvl w:ilvl="8" w:tplc="E27A1EE6">
      <w:start w:val="1"/>
      <w:numFmt w:val="bullet"/>
      <w:lvlText w:val=""/>
      <w:lvlJc w:val="left"/>
      <w:pPr>
        <w:ind w:left="6480" w:hanging="360"/>
      </w:pPr>
      <w:rPr>
        <w:rFonts w:hint="default" w:ascii="Wingdings" w:hAnsi="Wingdings"/>
      </w:rPr>
    </w:lvl>
  </w:abstractNum>
  <w:abstractNum w:abstractNumId="56" w15:restartNumberingAfterBreak="0">
    <w:nsid w:val="34FAD00E"/>
    <w:multiLevelType w:val="hybridMultilevel"/>
    <w:tmpl w:val="CAC47FDE"/>
    <w:lvl w:ilvl="0" w:tplc="D4763474">
      <w:start w:val="1"/>
      <w:numFmt w:val="bullet"/>
      <w:lvlText w:val=""/>
      <w:lvlJc w:val="left"/>
      <w:pPr>
        <w:ind w:left="720" w:hanging="360"/>
      </w:pPr>
      <w:rPr>
        <w:rFonts w:hint="default" w:ascii="Symbol" w:hAnsi="Symbol"/>
      </w:rPr>
    </w:lvl>
    <w:lvl w:ilvl="1" w:tplc="9A82F8E0">
      <w:start w:val="1"/>
      <w:numFmt w:val="bullet"/>
      <w:lvlText w:val="o"/>
      <w:lvlJc w:val="left"/>
      <w:pPr>
        <w:ind w:left="1440" w:hanging="360"/>
      </w:pPr>
      <w:rPr>
        <w:rFonts w:hint="default" w:ascii="Courier New" w:hAnsi="Courier New"/>
      </w:rPr>
    </w:lvl>
    <w:lvl w:ilvl="2" w:tplc="56F68D04">
      <w:start w:val="1"/>
      <w:numFmt w:val="bullet"/>
      <w:lvlText w:val=""/>
      <w:lvlJc w:val="left"/>
      <w:pPr>
        <w:ind w:left="2160" w:hanging="360"/>
      </w:pPr>
      <w:rPr>
        <w:rFonts w:hint="default" w:ascii="Wingdings" w:hAnsi="Wingdings"/>
      </w:rPr>
    </w:lvl>
    <w:lvl w:ilvl="3" w:tplc="574C98D6">
      <w:start w:val="1"/>
      <w:numFmt w:val="bullet"/>
      <w:lvlText w:val=""/>
      <w:lvlJc w:val="left"/>
      <w:pPr>
        <w:ind w:left="2880" w:hanging="360"/>
      </w:pPr>
      <w:rPr>
        <w:rFonts w:hint="default" w:ascii="Symbol" w:hAnsi="Symbol"/>
      </w:rPr>
    </w:lvl>
    <w:lvl w:ilvl="4" w:tplc="B3E8417E">
      <w:start w:val="1"/>
      <w:numFmt w:val="bullet"/>
      <w:lvlText w:val="o"/>
      <w:lvlJc w:val="left"/>
      <w:pPr>
        <w:ind w:left="3600" w:hanging="360"/>
      </w:pPr>
      <w:rPr>
        <w:rFonts w:hint="default" w:ascii="Courier New" w:hAnsi="Courier New"/>
      </w:rPr>
    </w:lvl>
    <w:lvl w:ilvl="5" w:tplc="DC36BCEC">
      <w:start w:val="1"/>
      <w:numFmt w:val="bullet"/>
      <w:lvlText w:val=""/>
      <w:lvlJc w:val="left"/>
      <w:pPr>
        <w:ind w:left="4320" w:hanging="360"/>
      </w:pPr>
      <w:rPr>
        <w:rFonts w:hint="default" w:ascii="Wingdings" w:hAnsi="Wingdings"/>
      </w:rPr>
    </w:lvl>
    <w:lvl w:ilvl="6" w:tplc="4B3A792C">
      <w:start w:val="1"/>
      <w:numFmt w:val="bullet"/>
      <w:lvlText w:val=""/>
      <w:lvlJc w:val="left"/>
      <w:pPr>
        <w:ind w:left="5040" w:hanging="360"/>
      </w:pPr>
      <w:rPr>
        <w:rFonts w:hint="default" w:ascii="Symbol" w:hAnsi="Symbol"/>
      </w:rPr>
    </w:lvl>
    <w:lvl w:ilvl="7" w:tplc="0D0CD64A">
      <w:start w:val="1"/>
      <w:numFmt w:val="bullet"/>
      <w:lvlText w:val="o"/>
      <w:lvlJc w:val="left"/>
      <w:pPr>
        <w:ind w:left="5760" w:hanging="360"/>
      </w:pPr>
      <w:rPr>
        <w:rFonts w:hint="default" w:ascii="Courier New" w:hAnsi="Courier New"/>
      </w:rPr>
    </w:lvl>
    <w:lvl w:ilvl="8" w:tplc="7EF2916E">
      <w:start w:val="1"/>
      <w:numFmt w:val="bullet"/>
      <w:lvlText w:val=""/>
      <w:lvlJc w:val="left"/>
      <w:pPr>
        <w:ind w:left="6480" w:hanging="360"/>
      </w:pPr>
      <w:rPr>
        <w:rFonts w:hint="default" w:ascii="Wingdings" w:hAnsi="Wingdings"/>
      </w:rPr>
    </w:lvl>
  </w:abstractNum>
  <w:abstractNum w:abstractNumId="57" w15:restartNumberingAfterBreak="0">
    <w:nsid w:val="35303576"/>
    <w:multiLevelType w:val="multilevel"/>
    <w:tmpl w:val="FFFFFFFF"/>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58" w15:restartNumberingAfterBreak="0">
    <w:nsid w:val="355AB66A"/>
    <w:multiLevelType w:val="hybridMultilevel"/>
    <w:tmpl w:val="D6DAF756"/>
    <w:lvl w:ilvl="0" w:tplc="2FD68FA8">
      <w:start w:val="1"/>
      <w:numFmt w:val="bullet"/>
      <w:lvlText w:val=""/>
      <w:lvlJc w:val="left"/>
      <w:pPr>
        <w:ind w:left="720" w:hanging="360"/>
      </w:pPr>
      <w:rPr>
        <w:rFonts w:hint="default" w:ascii="Symbol" w:hAnsi="Symbol"/>
      </w:rPr>
    </w:lvl>
    <w:lvl w:ilvl="1" w:tplc="93084432">
      <w:start w:val="1"/>
      <w:numFmt w:val="bullet"/>
      <w:lvlText w:val="o"/>
      <w:lvlJc w:val="left"/>
      <w:pPr>
        <w:ind w:left="1440" w:hanging="360"/>
      </w:pPr>
      <w:rPr>
        <w:rFonts w:hint="default" w:ascii="Courier New" w:hAnsi="Courier New"/>
      </w:rPr>
    </w:lvl>
    <w:lvl w:ilvl="2" w:tplc="8DE65ACA">
      <w:start w:val="1"/>
      <w:numFmt w:val="bullet"/>
      <w:lvlText w:val=""/>
      <w:lvlJc w:val="left"/>
      <w:pPr>
        <w:ind w:left="2160" w:hanging="360"/>
      </w:pPr>
      <w:rPr>
        <w:rFonts w:hint="default" w:ascii="Wingdings" w:hAnsi="Wingdings"/>
      </w:rPr>
    </w:lvl>
    <w:lvl w:ilvl="3" w:tplc="8DD482C2">
      <w:start w:val="1"/>
      <w:numFmt w:val="bullet"/>
      <w:lvlText w:val=""/>
      <w:lvlJc w:val="left"/>
      <w:pPr>
        <w:ind w:left="2880" w:hanging="360"/>
      </w:pPr>
      <w:rPr>
        <w:rFonts w:hint="default" w:ascii="Symbol" w:hAnsi="Symbol"/>
      </w:rPr>
    </w:lvl>
    <w:lvl w:ilvl="4" w:tplc="CEDEB2C6">
      <w:start w:val="1"/>
      <w:numFmt w:val="bullet"/>
      <w:lvlText w:val="o"/>
      <w:lvlJc w:val="left"/>
      <w:pPr>
        <w:ind w:left="3600" w:hanging="360"/>
      </w:pPr>
      <w:rPr>
        <w:rFonts w:hint="default" w:ascii="Courier New" w:hAnsi="Courier New"/>
      </w:rPr>
    </w:lvl>
    <w:lvl w:ilvl="5" w:tplc="D40667A2">
      <w:start w:val="1"/>
      <w:numFmt w:val="bullet"/>
      <w:lvlText w:val=""/>
      <w:lvlJc w:val="left"/>
      <w:pPr>
        <w:ind w:left="4320" w:hanging="360"/>
      </w:pPr>
      <w:rPr>
        <w:rFonts w:hint="default" w:ascii="Wingdings" w:hAnsi="Wingdings"/>
      </w:rPr>
    </w:lvl>
    <w:lvl w:ilvl="6" w:tplc="14E631D4">
      <w:start w:val="1"/>
      <w:numFmt w:val="bullet"/>
      <w:lvlText w:val=""/>
      <w:lvlJc w:val="left"/>
      <w:pPr>
        <w:ind w:left="5040" w:hanging="360"/>
      </w:pPr>
      <w:rPr>
        <w:rFonts w:hint="default" w:ascii="Symbol" w:hAnsi="Symbol"/>
      </w:rPr>
    </w:lvl>
    <w:lvl w:ilvl="7" w:tplc="0CA4388A">
      <w:start w:val="1"/>
      <w:numFmt w:val="bullet"/>
      <w:lvlText w:val="o"/>
      <w:lvlJc w:val="left"/>
      <w:pPr>
        <w:ind w:left="5760" w:hanging="360"/>
      </w:pPr>
      <w:rPr>
        <w:rFonts w:hint="default" w:ascii="Courier New" w:hAnsi="Courier New"/>
      </w:rPr>
    </w:lvl>
    <w:lvl w:ilvl="8" w:tplc="6AEC767C">
      <w:start w:val="1"/>
      <w:numFmt w:val="bullet"/>
      <w:lvlText w:val=""/>
      <w:lvlJc w:val="left"/>
      <w:pPr>
        <w:ind w:left="6480" w:hanging="360"/>
      </w:pPr>
      <w:rPr>
        <w:rFonts w:hint="default" w:ascii="Wingdings" w:hAnsi="Wingdings"/>
      </w:rPr>
    </w:lvl>
  </w:abstractNum>
  <w:abstractNum w:abstractNumId="59" w15:restartNumberingAfterBreak="0">
    <w:nsid w:val="36C856C5"/>
    <w:multiLevelType w:val="multilevel"/>
    <w:tmpl w:val="391E83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0" w15:restartNumberingAfterBreak="0">
    <w:nsid w:val="372EF0D9"/>
    <w:multiLevelType w:val="hybridMultilevel"/>
    <w:tmpl w:val="409AB540"/>
    <w:lvl w:ilvl="0" w:tplc="E7AC3256">
      <w:start w:val="1"/>
      <w:numFmt w:val="bullet"/>
      <w:lvlText w:val=""/>
      <w:lvlJc w:val="left"/>
      <w:pPr>
        <w:ind w:left="720" w:hanging="360"/>
      </w:pPr>
      <w:rPr>
        <w:rFonts w:hint="default" w:ascii="Symbol" w:hAnsi="Symbol"/>
      </w:rPr>
    </w:lvl>
    <w:lvl w:ilvl="1" w:tplc="869C76C0">
      <w:start w:val="1"/>
      <w:numFmt w:val="bullet"/>
      <w:lvlText w:val="o"/>
      <w:lvlJc w:val="left"/>
      <w:pPr>
        <w:ind w:left="1440" w:hanging="360"/>
      </w:pPr>
      <w:rPr>
        <w:rFonts w:hint="default" w:ascii="Courier New" w:hAnsi="Courier New"/>
      </w:rPr>
    </w:lvl>
    <w:lvl w:ilvl="2" w:tplc="0D2A7EBE">
      <w:start w:val="1"/>
      <w:numFmt w:val="bullet"/>
      <w:lvlText w:val=""/>
      <w:lvlJc w:val="left"/>
      <w:pPr>
        <w:ind w:left="2160" w:hanging="360"/>
      </w:pPr>
      <w:rPr>
        <w:rFonts w:hint="default" w:ascii="Wingdings" w:hAnsi="Wingdings"/>
      </w:rPr>
    </w:lvl>
    <w:lvl w:ilvl="3" w:tplc="E736C19A">
      <w:start w:val="1"/>
      <w:numFmt w:val="bullet"/>
      <w:lvlText w:val=""/>
      <w:lvlJc w:val="left"/>
      <w:pPr>
        <w:ind w:left="2880" w:hanging="360"/>
      </w:pPr>
      <w:rPr>
        <w:rFonts w:hint="default" w:ascii="Symbol" w:hAnsi="Symbol"/>
      </w:rPr>
    </w:lvl>
    <w:lvl w:ilvl="4" w:tplc="CC9C15B8">
      <w:start w:val="1"/>
      <w:numFmt w:val="bullet"/>
      <w:lvlText w:val="o"/>
      <w:lvlJc w:val="left"/>
      <w:pPr>
        <w:ind w:left="3600" w:hanging="360"/>
      </w:pPr>
      <w:rPr>
        <w:rFonts w:hint="default" w:ascii="Courier New" w:hAnsi="Courier New"/>
      </w:rPr>
    </w:lvl>
    <w:lvl w:ilvl="5" w:tplc="8C4EFAC2">
      <w:start w:val="1"/>
      <w:numFmt w:val="bullet"/>
      <w:lvlText w:val=""/>
      <w:lvlJc w:val="left"/>
      <w:pPr>
        <w:ind w:left="4320" w:hanging="360"/>
      </w:pPr>
      <w:rPr>
        <w:rFonts w:hint="default" w:ascii="Wingdings" w:hAnsi="Wingdings"/>
      </w:rPr>
    </w:lvl>
    <w:lvl w:ilvl="6" w:tplc="7436D33C">
      <w:start w:val="1"/>
      <w:numFmt w:val="bullet"/>
      <w:lvlText w:val=""/>
      <w:lvlJc w:val="left"/>
      <w:pPr>
        <w:ind w:left="5040" w:hanging="360"/>
      </w:pPr>
      <w:rPr>
        <w:rFonts w:hint="default" w:ascii="Symbol" w:hAnsi="Symbol"/>
      </w:rPr>
    </w:lvl>
    <w:lvl w:ilvl="7" w:tplc="53BCD7B8">
      <w:start w:val="1"/>
      <w:numFmt w:val="bullet"/>
      <w:lvlText w:val="o"/>
      <w:lvlJc w:val="left"/>
      <w:pPr>
        <w:ind w:left="5760" w:hanging="360"/>
      </w:pPr>
      <w:rPr>
        <w:rFonts w:hint="default" w:ascii="Courier New" w:hAnsi="Courier New"/>
      </w:rPr>
    </w:lvl>
    <w:lvl w:ilvl="8" w:tplc="57827EF8">
      <w:start w:val="1"/>
      <w:numFmt w:val="bullet"/>
      <w:lvlText w:val=""/>
      <w:lvlJc w:val="left"/>
      <w:pPr>
        <w:ind w:left="6480" w:hanging="360"/>
      </w:pPr>
      <w:rPr>
        <w:rFonts w:hint="default" w:ascii="Wingdings" w:hAnsi="Wingdings"/>
      </w:rPr>
    </w:lvl>
  </w:abstractNum>
  <w:abstractNum w:abstractNumId="61" w15:restartNumberingAfterBreak="0">
    <w:nsid w:val="38DF8505"/>
    <w:multiLevelType w:val="hybridMultilevel"/>
    <w:tmpl w:val="73643734"/>
    <w:lvl w:ilvl="0" w:tplc="4D8666FA">
      <w:start w:val="1"/>
      <w:numFmt w:val="decimal"/>
      <w:lvlText w:val="%1."/>
      <w:lvlJc w:val="left"/>
      <w:pPr>
        <w:ind w:left="720" w:hanging="360"/>
      </w:pPr>
    </w:lvl>
    <w:lvl w:ilvl="1" w:tplc="E7B6F6C6">
      <w:start w:val="1"/>
      <w:numFmt w:val="lowerLetter"/>
      <w:lvlText w:val="%2."/>
      <w:lvlJc w:val="left"/>
      <w:pPr>
        <w:ind w:left="1440" w:hanging="360"/>
      </w:pPr>
    </w:lvl>
    <w:lvl w:ilvl="2" w:tplc="A01A819C">
      <w:start w:val="1"/>
      <w:numFmt w:val="lowerRoman"/>
      <w:lvlText w:val="%3."/>
      <w:lvlJc w:val="right"/>
      <w:pPr>
        <w:ind w:left="2160" w:hanging="180"/>
      </w:pPr>
    </w:lvl>
    <w:lvl w:ilvl="3" w:tplc="BE624868">
      <w:start w:val="1"/>
      <w:numFmt w:val="decimal"/>
      <w:lvlText w:val="%4."/>
      <w:lvlJc w:val="left"/>
      <w:pPr>
        <w:ind w:left="2880" w:hanging="360"/>
      </w:pPr>
    </w:lvl>
    <w:lvl w:ilvl="4" w:tplc="38B4E008">
      <w:start w:val="1"/>
      <w:numFmt w:val="lowerLetter"/>
      <w:lvlText w:val="%5."/>
      <w:lvlJc w:val="left"/>
      <w:pPr>
        <w:ind w:left="3600" w:hanging="360"/>
      </w:pPr>
    </w:lvl>
    <w:lvl w:ilvl="5" w:tplc="4BAEAC3E">
      <w:start w:val="1"/>
      <w:numFmt w:val="lowerRoman"/>
      <w:lvlText w:val="%6."/>
      <w:lvlJc w:val="right"/>
      <w:pPr>
        <w:ind w:left="4320" w:hanging="180"/>
      </w:pPr>
    </w:lvl>
    <w:lvl w:ilvl="6" w:tplc="442840F2">
      <w:start w:val="1"/>
      <w:numFmt w:val="decimal"/>
      <w:lvlText w:val="%7."/>
      <w:lvlJc w:val="left"/>
      <w:pPr>
        <w:ind w:left="5040" w:hanging="360"/>
      </w:pPr>
    </w:lvl>
    <w:lvl w:ilvl="7" w:tplc="09A6A202">
      <w:start w:val="1"/>
      <w:numFmt w:val="lowerLetter"/>
      <w:lvlText w:val="%8."/>
      <w:lvlJc w:val="left"/>
      <w:pPr>
        <w:ind w:left="5760" w:hanging="360"/>
      </w:pPr>
    </w:lvl>
    <w:lvl w:ilvl="8" w:tplc="C2CEDB94">
      <w:start w:val="1"/>
      <w:numFmt w:val="lowerRoman"/>
      <w:lvlText w:val="%9."/>
      <w:lvlJc w:val="right"/>
      <w:pPr>
        <w:ind w:left="6480" w:hanging="180"/>
      </w:pPr>
    </w:lvl>
  </w:abstractNum>
  <w:abstractNum w:abstractNumId="62" w15:restartNumberingAfterBreak="0">
    <w:nsid w:val="3B3E2F5D"/>
    <w:multiLevelType w:val="hybridMultilevel"/>
    <w:tmpl w:val="81E219F2"/>
    <w:lvl w:ilvl="0" w:tplc="B6BAA8F6">
      <w:start w:val="1"/>
      <w:numFmt w:val="decimal"/>
      <w:lvlText w:val="%1."/>
      <w:lvlJc w:val="left"/>
      <w:pPr>
        <w:ind w:left="720" w:hanging="360"/>
      </w:pPr>
    </w:lvl>
    <w:lvl w:ilvl="1" w:tplc="54407ED4">
      <w:start w:val="1"/>
      <w:numFmt w:val="lowerLetter"/>
      <w:lvlText w:val="%2."/>
      <w:lvlJc w:val="left"/>
      <w:pPr>
        <w:ind w:left="1440" w:hanging="360"/>
      </w:pPr>
    </w:lvl>
    <w:lvl w:ilvl="2" w:tplc="FEEE9FA8">
      <w:start w:val="1"/>
      <w:numFmt w:val="lowerRoman"/>
      <w:lvlText w:val="%3."/>
      <w:lvlJc w:val="right"/>
      <w:pPr>
        <w:ind w:left="2160" w:hanging="180"/>
      </w:pPr>
    </w:lvl>
    <w:lvl w:ilvl="3" w:tplc="8AECDF8A">
      <w:start w:val="1"/>
      <w:numFmt w:val="decimal"/>
      <w:lvlText w:val="%4."/>
      <w:lvlJc w:val="left"/>
      <w:pPr>
        <w:ind w:left="2880" w:hanging="360"/>
      </w:pPr>
    </w:lvl>
    <w:lvl w:ilvl="4" w:tplc="62ACEAD0">
      <w:start w:val="1"/>
      <w:numFmt w:val="lowerLetter"/>
      <w:lvlText w:val="%5."/>
      <w:lvlJc w:val="left"/>
      <w:pPr>
        <w:ind w:left="3600" w:hanging="360"/>
      </w:pPr>
    </w:lvl>
    <w:lvl w:ilvl="5" w:tplc="E952B6B2">
      <w:start w:val="1"/>
      <w:numFmt w:val="lowerRoman"/>
      <w:lvlText w:val="%6."/>
      <w:lvlJc w:val="right"/>
      <w:pPr>
        <w:ind w:left="4320" w:hanging="180"/>
      </w:pPr>
    </w:lvl>
    <w:lvl w:ilvl="6" w:tplc="4446A844">
      <w:start w:val="1"/>
      <w:numFmt w:val="decimal"/>
      <w:lvlText w:val="%7."/>
      <w:lvlJc w:val="left"/>
      <w:pPr>
        <w:ind w:left="5040" w:hanging="360"/>
      </w:pPr>
    </w:lvl>
    <w:lvl w:ilvl="7" w:tplc="D4EA8BD4">
      <w:start w:val="1"/>
      <w:numFmt w:val="lowerLetter"/>
      <w:lvlText w:val="%8."/>
      <w:lvlJc w:val="left"/>
      <w:pPr>
        <w:ind w:left="5760" w:hanging="360"/>
      </w:pPr>
    </w:lvl>
    <w:lvl w:ilvl="8" w:tplc="ABD6C4C0">
      <w:start w:val="1"/>
      <w:numFmt w:val="lowerRoman"/>
      <w:lvlText w:val="%9."/>
      <w:lvlJc w:val="right"/>
      <w:pPr>
        <w:ind w:left="6480" w:hanging="180"/>
      </w:pPr>
    </w:lvl>
  </w:abstractNum>
  <w:abstractNum w:abstractNumId="63" w15:restartNumberingAfterBreak="0">
    <w:nsid w:val="3B4214F8"/>
    <w:multiLevelType w:val="hybridMultilevel"/>
    <w:tmpl w:val="5D46BA8A"/>
    <w:lvl w:ilvl="0" w:tplc="CD48F088">
      <w:start w:val="1"/>
      <w:numFmt w:val="bullet"/>
      <w:lvlText w:val=""/>
      <w:lvlJc w:val="left"/>
      <w:pPr>
        <w:ind w:left="720" w:hanging="360"/>
      </w:pPr>
      <w:rPr>
        <w:rFonts w:hint="default" w:ascii="Symbol" w:hAnsi="Symbol"/>
      </w:rPr>
    </w:lvl>
    <w:lvl w:ilvl="1" w:tplc="1EF4E64A">
      <w:start w:val="1"/>
      <w:numFmt w:val="bullet"/>
      <w:lvlText w:val="o"/>
      <w:lvlJc w:val="left"/>
      <w:pPr>
        <w:ind w:left="1440" w:hanging="360"/>
      </w:pPr>
      <w:rPr>
        <w:rFonts w:hint="default" w:ascii="Courier New" w:hAnsi="Courier New"/>
      </w:rPr>
    </w:lvl>
    <w:lvl w:ilvl="2" w:tplc="3B1CEBE6">
      <w:start w:val="1"/>
      <w:numFmt w:val="bullet"/>
      <w:lvlText w:val=""/>
      <w:lvlJc w:val="left"/>
      <w:pPr>
        <w:ind w:left="2160" w:hanging="360"/>
      </w:pPr>
      <w:rPr>
        <w:rFonts w:hint="default" w:ascii="Wingdings" w:hAnsi="Wingdings"/>
      </w:rPr>
    </w:lvl>
    <w:lvl w:ilvl="3" w:tplc="898C5028">
      <w:start w:val="1"/>
      <w:numFmt w:val="bullet"/>
      <w:lvlText w:val=""/>
      <w:lvlJc w:val="left"/>
      <w:pPr>
        <w:ind w:left="2880" w:hanging="360"/>
      </w:pPr>
      <w:rPr>
        <w:rFonts w:hint="default" w:ascii="Symbol" w:hAnsi="Symbol"/>
      </w:rPr>
    </w:lvl>
    <w:lvl w:ilvl="4" w:tplc="6706BEC2">
      <w:start w:val="1"/>
      <w:numFmt w:val="bullet"/>
      <w:lvlText w:val="o"/>
      <w:lvlJc w:val="left"/>
      <w:pPr>
        <w:ind w:left="3600" w:hanging="360"/>
      </w:pPr>
      <w:rPr>
        <w:rFonts w:hint="default" w:ascii="Courier New" w:hAnsi="Courier New"/>
      </w:rPr>
    </w:lvl>
    <w:lvl w:ilvl="5" w:tplc="CDCCC440">
      <w:start w:val="1"/>
      <w:numFmt w:val="bullet"/>
      <w:lvlText w:val=""/>
      <w:lvlJc w:val="left"/>
      <w:pPr>
        <w:ind w:left="4320" w:hanging="360"/>
      </w:pPr>
      <w:rPr>
        <w:rFonts w:hint="default" w:ascii="Wingdings" w:hAnsi="Wingdings"/>
      </w:rPr>
    </w:lvl>
    <w:lvl w:ilvl="6" w:tplc="6F3A888C">
      <w:start w:val="1"/>
      <w:numFmt w:val="bullet"/>
      <w:lvlText w:val=""/>
      <w:lvlJc w:val="left"/>
      <w:pPr>
        <w:ind w:left="5040" w:hanging="360"/>
      </w:pPr>
      <w:rPr>
        <w:rFonts w:hint="default" w:ascii="Symbol" w:hAnsi="Symbol"/>
      </w:rPr>
    </w:lvl>
    <w:lvl w:ilvl="7" w:tplc="EB8CF538">
      <w:start w:val="1"/>
      <w:numFmt w:val="bullet"/>
      <w:lvlText w:val="o"/>
      <w:lvlJc w:val="left"/>
      <w:pPr>
        <w:ind w:left="5760" w:hanging="360"/>
      </w:pPr>
      <w:rPr>
        <w:rFonts w:hint="default" w:ascii="Courier New" w:hAnsi="Courier New"/>
      </w:rPr>
    </w:lvl>
    <w:lvl w:ilvl="8" w:tplc="F8881A6E">
      <w:start w:val="1"/>
      <w:numFmt w:val="bullet"/>
      <w:lvlText w:val=""/>
      <w:lvlJc w:val="left"/>
      <w:pPr>
        <w:ind w:left="6480" w:hanging="360"/>
      </w:pPr>
      <w:rPr>
        <w:rFonts w:hint="default" w:ascii="Wingdings" w:hAnsi="Wingdings"/>
      </w:rPr>
    </w:lvl>
  </w:abstractNum>
  <w:abstractNum w:abstractNumId="64" w15:restartNumberingAfterBreak="0">
    <w:nsid w:val="3C38731E"/>
    <w:multiLevelType w:val="hybridMultilevel"/>
    <w:tmpl w:val="FFFFFFFF"/>
    <w:lvl w:ilvl="0" w:tplc="0012012E">
      <w:start w:val="1"/>
      <w:numFmt w:val="bullet"/>
      <w:lvlText w:val=""/>
      <w:lvlJc w:val="left"/>
      <w:pPr>
        <w:ind w:left="720" w:hanging="360"/>
      </w:pPr>
      <w:rPr>
        <w:rFonts w:hint="default" w:ascii="Symbol" w:hAnsi="Symbol"/>
      </w:rPr>
    </w:lvl>
    <w:lvl w:ilvl="1" w:tplc="A974683E">
      <w:start w:val="1"/>
      <w:numFmt w:val="bullet"/>
      <w:lvlText w:val="o"/>
      <w:lvlJc w:val="left"/>
      <w:pPr>
        <w:ind w:left="1440" w:hanging="360"/>
      </w:pPr>
      <w:rPr>
        <w:rFonts w:hint="default" w:ascii="Courier New" w:hAnsi="Courier New"/>
      </w:rPr>
    </w:lvl>
    <w:lvl w:ilvl="2" w:tplc="A19A2CC2">
      <w:start w:val="1"/>
      <w:numFmt w:val="bullet"/>
      <w:lvlText w:val=""/>
      <w:lvlJc w:val="left"/>
      <w:pPr>
        <w:ind w:left="2160" w:hanging="360"/>
      </w:pPr>
      <w:rPr>
        <w:rFonts w:hint="default" w:ascii="Wingdings" w:hAnsi="Wingdings"/>
      </w:rPr>
    </w:lvl>
    <w:lvl w:ilvl="3" w:tplc="682E3F2C">
      <w:start w:val="1"/>
      <w:numFmt w:val="bullet"/>
      <w:lvlText w:val=""/>
      <w:lvlJc w:val="left"/>
      <w:pPr>
        <w:ind w:left="2880" w:hanging="360"/>
      </w:pPr>
      <w:rPr>
        <w:rFonts w:hint="default" w:ascii="Symbol" w:hAnsi="Symbol"/>
      </w:rPr>
    </w:lvl>
    <w:lvl w:ilvl="4" w:tplc="D1A65316">
      <w:start w:val="1"/>
      <w:numFmt w:val="bullet"/>
      <w:lvlText w:val="o"/>
      <w:lvlJc w:val="left"/>
      <w:pPr>
        <w:ind w:left="3600" w:hanging="360"/>
      </w:pPr>
      <w:rPr>
        <w:rFonts w:hint="default" w:ascii="Courier New" w:hAnsi="Courier New"/>
      </w:rPr>
    </w:lvl>
    <w:lvl w:ilvl="5" w:tplc="EBFA7030">
      <w:start w:val="1"/>
      <w:numFmt w:val="bullet"/>
      <w:lvlText w:val=""/>
      <w:lvlJc w:val="left"/>
      <w:pPr>
        <w:ind w:left="4320" w:hanging="360"/>
      </w:pPr>
      <w:rPr>
        <w:rFonts w:hint="default" w:ascii="Wingdings" w:hAnsi="Wingdings"/>
      </w:rPr>
    </w:lvl>
    <w:lvl w:ilvl="6" w:tplc="599E8B28">
      <w:start w:val="1"/>
      <w:numFmt w:val="bullet"/>
      <w:lvlText w:val=""/>
      <w:lvlJc w:val="left"/>
      <w:pPr>
        <w:ind w:left="5040" w:hanging="360"/>
      </w:pPr>
      <w:rPr>
        <w:rFonts w:hint="default" w:ascii="Symbol" w:hAnsi="Symbol"/>
      </w:rPr>
    </w:lvl>
    <w:lvl w:ilvl="7" w:tplc="EFDA1C12">
      <w:start w:val="1"/>
      <w:numFmt w:val="bullet"/>
      <w:lvlText w:val="o"/>
      <w:lvlJc w:val="left"/>
      <w:pPr>
        <w:ind w:left="5760" w:hanging="360"/>
      </w:pPr>
      <w:rPr>
        <w:rFonts w:hint="default" w:ascii="Courier New" w:hAnsi="Courier New"/>
      </w:rPr>
    </w:lvl>
    <w:lvl w:ilvl="8" w:tplc="3F540670">
      <w:start w:val="1"/>
      <w:numFmt w:val="bullet"/>
      <w:lvlText w:val=""/>
      <w:lvlJc w:val="left"/>
      <w:pPr>
        <w:ind w:left="6480" w:hanging="360"/>
      </w:pPr>
      <w:rPr>
        <w:rFonts w:hint="default" w:ascii="Wingdings" w:hAnsi="Wingdings"/>
      </w:rPr>
    </w:lvl>
  </w:abstractNum>
  <w:abstractNum w:abstractNumId="65" w15:restartNumberingAfterBreak="0">
    <w:nsid w:val="3E3005F4"/>
    <w:multiLevelType w:val="hybridMultilevel"/>
    <w:tmpl w:val="950C5234"/>
    <w:lvl w:ilvl="0" w:tplc="E4B0E8FA">
      <w:start w:val="1"/>
      <w:numFmt w:val="bullet"/>
      <w:lvlText w:val=""/>
      <w:lvlJc w:val="left"/>
      <w:pPr>
        <w:ind w:left="720" w:hanging="360"/>
      </w:pPr>
      <w:rPr>
        <w:rFonts w:hint="default" w:ascii="Symbol" w:hAnsi="Symbol"/>
      </w:rPr>
    </w:lvl>
    <w:lvl w:ilvl="1" w:tplc="8196FEE4">
      <w:start w:val="1"/>
      <w:numFmt w:val="bullet"/>
      <w:lvlText w:val="o"/>
      <w:lvlJc w:val="left"/>
      <w:pPr>
        <w:ind w:left="1440" w:hanging="360"/>
      </w:pPr>
      <w:rPr>
        <w:rFonts w:hint="default" w:ascii="Courier New" w:hAnsi="Courier New"/>
      </w:rPr>
    </w:lvl>
    <w:lvl w:ilvl="2" w:tplc="F514A730">
      <w:start w:val="1"/>
      <w:numFmt w:val="bullet"/>
      <w:lvlText w:val=""/>
      <w:lvlJc w:val="left"/>
      <w:pPr>
        <w:ind w:left="2160" w:hanging="360"/>
      </w:pPr>
      <w:rPr>
        <w:rFonts w:hint="default" w:ascii="Wingdings" w:hAnsi="Wingdings"/>
      </w:rPr>
    </w:lvl>
    <w:lvl w:ilvl="3" w:tplc="8AEC1A14">
      <w:start w:val="1"/>
      <w:numFmt w:val="bullet"/>
      <w:lvlText w:val=""/>
      <w:lvlJc w:val="left"/>
      <w:pPr>
        <w:ind w:left="2880" w:hanging="360"/>
      </w:pPr>
      <w:rPr>
        <w:rFonts w:hint="default" w:ascii="Symbol" w:hAnsi="Symbol"/>
      </w:rPr>
    </w:lvl>
    <w:lvl w:ilvl="4" w:tplc="CD6AE8C0">
      <w:start w:val="1"/>
      <w:numFmt w:val="bullet"/>
      <w:lvlText w:val="o"/>
      <w:lvlJc w:val="left"/>
      <w:pPr>
        <w:ind w:left="3600" w:hanging="360"/>
      </w:pPr>
      <w:rPr>
        <w:rFonts w:hint="default" w:ascii="Courier New" w:hAnsi="Courier New"/>
      </w:rPr>
    </w:lvl>
    <w:lvl w:ilvl="5" w:tplc="CE589208">
      <w:start w:val="1"/>
      <w:numFmt w:val="bullet"/>
      <w:lvlText w:val=""/>
      <w:lvlJc w:val="left"/>
      <w:pPr>
        <w:ind w:left="4320" w:hanging="360"/>
      </w:pPr>
      <w:rPr>
        <w:rFonts w:hint="default" w:ascii="Wingdings" w:hAnsi="Wingdings"/>
      </w:rPr>
    </w:lvl>
    <w:lvl w:ilvl="6" w:tplc="E30A76DA">
      <w:start w:val="1"/>
      <w:numFmt w:val="bullet"/>
      <w:lvlText w:val=""/>
      <w:lvlJc w:val="left"/>
      <w:pPr>
        <w:ind w:left="5040" w:hanging="360"/>
      </w:pPr>
      <w:rPr>
        <w:rFonts w:hint="default" w:ascii="Symbol" w:hAnsi="Symbol"/>
      </w:rPr>
    </w:lvl>
    <w:lvl w:ilvl="7" w:tplc="FC7CC7D8">
      <w:start w:val="1"/>
      <w:numFmt w:val="bullet"/>
      <w:lvlText w:val="o"/>
      <w:lvlJc w:val="left"/>
      <w:pPr>
        <w:ind w:left="5760" w:hanging="360"/>
      </w:pPr>
      <w:rPr>
        <w:rFonts w:hint="default" w:ascii="Courier New" w:hAnsi="Courier New"/>
      </w:rPr>
    </w:lvl>
    <w:lvl w:ilvl="8" w:tplc="45C875EC">
      <w:start w:val="1"/>
      <w:numFmt w:val="bullet"/>
      <w:lvlText w:val=""/>
      <w:lvlJc w:val="left"/>
      <w:pPr>
        <w:ind w:left="6480" w:hanging="360"/>
      </w:pPr>
      <w:rPr>
        <w:rFonts w:hint="default" w:ascii="Wingdings" w:hAnsi="Wingdings"/>
      </w:rPr>
    </w:lvl>
  </w:abstractNum>
  <w:abstractNum w:abstractNumId="66" w15:restartNumberingAfterBreak="0">
    <w:nsid w:val="3FAD0AFB"/>
    <w:multiLevelType w:val="multilevel"/>
    <w:tmpl w:val="F87A24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7" w15:restartNumberingAfterBreak="0">
    <w:nsid w:val="3FDF421C"/>
    <w:multiLevelType w:val="hybridMultilevel"/>
    <w:tmpl w:val="5DF28070"/>
    <w:lvl w:ilvl="0" w:tplc="E12E37A6">
      <w:start w:val="1"/>
      <w:numFmt w:val="bullet"/>
      <w:lvlText w:val=""/>
      <w:lvlJc w:val="left"/>
      <w:pPr>
        <w:ind w:left="720" w:hanging="360"/>
      </w:pPr>
      <w:rPr>
        <w:rFonts w:hint="default" w:ascii="Symbol" w:hAnsi="Symbol"/>
      </w:rPr>
    </w:lvl>
    <w:lvl w:ilvl="1" w:tplc="5FCEB9AA">
      <w:start w:val="1"/>
      <w:numFmt w:val="bullet"/>
      <w:lvlText w:val="o"/>
      <w:lvlJc w:val="left"/>
      <w:pPr>
        <w:ind w:left="1440" w:hanging="360"/>
      </w:pPr>
      <w:rPr>
        <w:rFonts w:hint="default" w:ascii="Courier New" w:hAnsi="Courier New"/>
      </w:rPr>
    </w:lvl>
    <w:lvl w:ilvl="2" w:tplc="30E41668">
      <w:start w:val="1"/>
      <w:numFmt w:val="bullet"/>
      <w:lvlText w:val=""/>
      <w:lvlJc w:val="left"/>
      <w:pPr>
        <w:ind w:left="2160" w:hanging="360"/>
      </w:pPr>
      <w:rPr>
        <w:rFonts w:hint="default" w:ascii="Wingdings" w:hAnsi="Wingdings"/>
      </w:rPr>
    </w:lvl>
    <w:lvl w:ilvl="3" w:tplc="0FF6B72E">
      <w:start w:val="1"/>
      <w:numFmt w:val="bullet"/>
      <w:lvlText w:val=""/>
      <w:lvlJc w:val="left"/>
      <w:pPr>
        <w:ind w:left="2880" w:hanging="360"/>
      </w:pPr>
      <w:rPr>
        <w:rFonts w:hint="default" w:ascii="Symbol" w:hAnsi="Symbol"/>
      </w:rPr>
    </w:lvl>
    <w:lvl w:ilvl="4" w:tplc="FC888ACA">
      <w:start w:val="1"/>
      <w:numFmt w:val="bullet"/>
      <w:lvlText w:val="o"/>
      <w:lvlJc w:val="left"/>
      <w:pPr>
        <w:ind w:left="3600" w:hanging="360"/>
      </w:pPr>
      <w:rPr>
        <w:rFonts w:hint="default" w:ascii="Courier New" w:hAnsi="Courier New"/>
      </w:rPr>
    </w:lvl>
    <w:lvl w:ilvl="5" w:tplc="CF94F324">
      <w:start w:val="1"/>
      <w:numFmt w:val="bullet"/>
      <w:lvlText w:val=""/>
      <w:lvlJc w:val="left"/>
      <w:pPr>
        <w:ind w:left="4320" w:hanging="360"/>
      </w:pPr>
      <w:rPr>
        <w:rFonts w:hint="default" w:ascii="Wingdings" w:hAnsi="Wingdings"/>
      </w:rPr>
    </w:lvl>
    <w:lvl w:ilvl="6" w:tplc="2B7452C4">
      <w:start w:val="1"/>
      <w:numFmt w:val="bullet"/>
      <w:lvlText w:val=""/>
      <w:lvlJc w:val="left"/>
      <w:pPr>
        <w:ind w:left="5040" w:hanging="360"/>
      </w:pPr>
      <w:rPr>
        <w:rFonts w:hint="default" w:ascii="Symbol" w:hAnsi="Symbol"/>
      </w:rPr>
    </w:lvl>
    <w:lvl w:ilvl="7" w:tplc="B64AA290">
      <w:start w:val="1"/>
      <w:numFmt w:val="bullet"/>
      <w:lvlText w:val="o"/>
      <w:lvlJc w:val="left"/>
      <w:pPr>
        <w:ind w:left="5760" w:hanging="360"/>
      </w:pPr>
      <w:rPr>
        <w:rFonts w:hint="default" w:ascii="Courier New" w:hAnsi="Courier New"/>
      </w:rPr>
    </w:lvl>
    <w:lvl w:ilvl="8" w:tplc="17EC2AF6">
      <w:start w:val="1"/>
      <w:numFmt w:val="bullet"/>
      <w:lvlText w:val=""/>
      <w:lvlJc w:val="left"/>
      <w:pPr>
        <w:ind w:left="6480" w:hanging="360"/>
      </w:pPr>
      <w:rPr>
        <w:rFonts w:hint="default" w:ascii="Wingdings" w:hAnsi="Wingdings"/>
      </w:rPr>
    </w:lvl>
  </w:abstractNum>
  <w:abstractNum w:abstractNumId="68" w15:restartNumberingAfterBreak="0">
    <w:nsid w:val="43A4D96B"/>
    <w:multiLevelType w:val="hybridMultilevel"/>
    <w:tmpl w:val="834A4CDC"/>
    <w:lvl w:ilvl="0" w:tplc="11565954">
      <w:start w:val="1"/>
      <w:numFmt w:val="bullet"/>
      <w:lvlText w:val=""/>
      <w:lvlJc w:val="left"/>
      <w:pPr>
        <w:ind w:left="720" w:hanging="360"/>
      </w:pPr>
      <w:rPr>
        <w:rFonts w:hint="default" w:ascii="Symbol" w:hAnsi="Symbol"/>
      </w:rPr>
    </w:lvl>
    <w:lvl w:ilvl="1" w:tplc="689ED94C">
      <w:start w:val="1"/>
      <w:numFmt w:val="bullet"/>
      <w:lvlText w:val="o"/>
      <w:lvlJc w:val="left"/>
      <w:pPr>
        <w:ind w:left="1440" w:hanging="360"/>
      </w:pPr>
      <w:rPr>
        <w:rFonts w:hint="default" w:ascii="Courier New" w:hAnsi="Courier New"/>
      </w:rPr>
    </w:lvl>
    <w:lvl w:ilvl="2" w:tplc="C406BC60">
      <w:start w:val="1"/>
      <w:numFmt w:val="bullet"/>
      <w:lvlText w:val=""/>
      <w:lvlJc w:val="left"/>
      <w:pPr>
        <w:ind w:left="2160" w:hanging="360"/>
      </w:pPr>
      <w:rPr>
        <w:rFonts w:hint="default" w:ascii="Wingdings" w:hAnsi="Wingdings"/>
      </w:rPr>
    </w:lvl>
    <w:lvl w:ilvl="3" w:tplc="534887F0">
      <w:start w:val="1"/>
      <w:numFmt w:val="bullet"/>
      <w:lvlText w:val=""/>
      <w:lvlJc w:val="left"/>
      <w:pPr>
        <w:ind w:left="2880" w:hanging="360"/>
      </w:pPr>
      <w:rPr>
        <w:rFonts w:hint="default" w:ascii="Symbol" w:hAnsi="Symbol"/>
      </w:rPr>
    </w:lvl>
    <w:lvl w:ilvl="4" w:tplc="70AE3E86">
      <w:start w:val="1"/>
      <w:numFmt w:val="bullet"/>
      <w:lvlText w:val="o"/>
      <w:lvlJc w:val="left"/>
      <w:pPr>
        <w:ind w:left="3600" w:hanging="360"/>
      </w:pPr>
      <w:rPr>
        <w:rFonts w:hint="default" w:ascii="Courier New" w:hAnsi="Courier New"/>
      </w:rPr>
    </w:lvl>
    <w:lvl w:ilvl="5" w:tplc="2C96CF80">
      <w:start w:val="1"/>
      <w:numFmt w:val="bullet"/>
      <w:lvlText w:val=""/>
      <w:lvlJc w:val="left"/>
      <w:pPr>
        <w:ind w:left="4320" w:hanging="360"/>
      </w:pPr>
      <w:rPr>
        <w:rFonts w:hint="default" w:ascii="Wingdings" w:hAnsi="Wingdings"/>
      </w:rPr>
    </w:lvl>
    <w:lvl w:ilvl="6" w:tplc="2046A368">
      <w:start w:val="1"/>
      <w:numFmt w:val="bullet"/>
      <w:lvlText w:val=""/>
      <w:lvlJc w:val="left"/>
      <w:pPr>
        <w:ind w:left="5040" w:hanging="360"/>
      </w:pPr>
      <w:rPr>
        <w:rFonts w:hint="default" w:ascii="Symbol" w:hAnsi="Symbol"/>
      </w:rPr>
    </w:lvl>
    <w:lvl w:ilvl="7" w:tplc="597C73A8">
      <w:start w:val="1"/>
      <w:numFmt w:val="bullet"/>
      <w:lvlText w:val="o"/>
      <w:lvlJc w:val="left"/>
      <w:pPr>
        <w:ind w:left="5760" w:hanging="360"/>
      </w:pPr>
      <w:rPr>
        <w:rFonts w:hint="default" w:ascii="Courier New" w:hAnsi="Courier New"/>
      </w:rPr>
    </w:lvl>
    <w:lvl w:ilvl="8" w:tplc="5FEC62B2">
      <w:start w:val="1"/>
      <w:numFmt w:val="bullet"/>
      <w:lvlText w:val=""/>
      <w:lvlJc w:val="left"/>
      <w:pPr>
        <w:ind w:left="6480" w:hanging="360"/>
      </w:pPr>
      <w:rPr>
        <w:rFonts w:hint="default" w:ascii="Wingdings" w:hAnsi="Wingdings"/>
      </w:rPr>
    </w:lvl>
  </w:abstractNum>
  <w:abstractNum w:abstractNumId="69" w15:restartNumberingAfterBreak="0">
    <w:nsid w:val="43C552B5"/>
    <w:multiLevelType w:val="hybridMultilevel"/>
    <w:tmpl w:val="B5120D06"/>
    <w:lvl w:ilvl="0" w:tplc="0520FB02">
      <w:start w:val="1"/>
      <w:numFmt w:val="bullet"/>
      <w:lvlText w:val=""/>
      <w:lvlJc w:val="left"/>
      <w:pPr>
        <w:ind w:left="720" w:hanging="360"/>
      </w:pPr>
      <w:rPr>
        <w:rFonts w:hint="default" w:ascii="Symbol" w:hAnsi="Symbol"/>
      </w:rPr>
    </w:lvl>
    <w:lvl w:ilvl="1" w:tplc="0EC27E74">
      <w:start w:val="1"/>
      <w:numFmt w:val="bullet"/>
      <w:lvlText w:val="o"/>
      <w:lvlJc w:val="left"/>
      <w:pPr>
        <w:ind w:left="1440" w:hanging="360"/>
      </w:pPr>
      <w:rPr>
        <w:rFonts w:hint="default" w:ascii="Courier New" w:hAnsi="Courier New"/>
      </w:rPr>
    </w:lvl>
    <w:lvl w:ilvl="2" w:tplc="863C3A4C">
      <w:start w:val="1"/>
      <w:numFmt w:val="bullet"/>
      <w:lvlText w:val=""/>
      <w:lvlJc w:val="left"/>
      <w:pPr>
        <w:ind w:left="2160" w:hanging="360"/>
      </w:pPr>
      <w:rPr>
        <w:rFonts w:hint="default" w:ascii="Wingdings" w:hAnsi="Wingdings"/>
      </w:rPr>
    </w:lvl>
    <w:lvl w:ilvl="3" w:tplc="C8CCE8C2">
      <w:start w:val="1"/>
      <w:numFmt w:val="bullet"/>
      <w:lvlText w:val=""/>
      <w:lvlJc w:val="left"/>
      <w:pPr>
        <w:ind w:left="2880" w:hanging="360"/>
      </w:pPr>
      <w:rPr>
        <w:rFonts w:hint="default" w:ascii="Symbol" w:hAnsi="Symbol"/>
      </w:rPr>
    </w:lvl>
    <w:lvl w:ilvl="4" w:tplc="21FE5552">
      <w:start w:val="1"/>
      <w:numFmt w:val="bullet"/>
      <w:lvlText w:val="o"/>
      <w:lvlJc w:val="left"/>
      <w:pPr>
        <w:ind w:left="3600" w:hanging="360"/>
      </w:pPr>
      <w:rPr>
        <w:rFonts w:hint="default" w:ascii="Courier New" w:hAnsi="Courier New"/>
      </w:rPr>
    </w:lvl>
    <w:lvl w:ilvl="5" w:tplc="A4B2C1A8">
      <w:start w:val="1"/>
      <w:numFmt w:val="bullet"/>
      <w:lvlText w:val=""/>
      <w:lvlJc w:val="left"/>
      <w:pPr>
        <w:ind w:left="4320" w:hanging="360"/>
      </w:pPr>
      <w:rPr>
        <w:rFonts w:hint="default" w:ascii="Wingdings" w:hAnsi="Wingdings"/>
      </w:rPr>
    </w:lvl>
    <w:lvl w:ilvl="6" w:tplc="D79058DC">
      <w:start w:val="1"/>
      <w:numFmt w:val="bullet"/>
      <w:lvlText w:val=""/>
      <w:lvlJc w:val="left"/>
      <w:pPr>
        <w:ind w:left="5040" w:hanging="360"/>
      </w:pPr>
      <w:rPr>
        <w:rFonts w:hint="default" w:ascii="Symbol" w:hAnsi="Symbol"/>
      </w:rPr>
    </w:lvl>
    <w:lvl w:ilvl="7" w:tplc="880007B0">
      <w:start w:val="1"/>
      <w:numFmt w:val="bullet"/>
      <w:lvlText w:val="o"/>
      <w:lvlJc w:val="left"/>
      <w:pPr>
        <w:ind w:left="5760" w:hanging="360"/>
      </w:pPr>
      <w:rPr>
        <w:rFonts w:hint="default" w:ascii="Courier New" w:hAnsi="Courier New"/>
      </w:rPr>
    </w:lvl>
    <w:lvl w:ilvl="8" w:tplc="235E4520">
      <w:start w:val="1"/>
      <w:numFmt w:val="bullet"/>
      <w:lvlText w:val=""/>
      <w:lvlJc w:val="left"/>
      <w:pPr>
        <w:ind w:left="6480" w:hanging="360"/>
      </w:pPr>
      <w:rPr>
        <w:rFonts w:hint="default" w:ascii="Wingdings" w:hAnsi="Wingdings"/>
      </w:rPr>
    </w:lvl>
  </w:abstractNum>
  <w:abstractNum w:abstractNumId="70" w15:restartNumberingAfterBreak="0">
    <w:nsid w:val="457CDAFC"/>
    <w:multiLevelType w:val="hybridMultilevel"/>
    <w:tmpl w:val="8BB2CA6E"/>
    <w:lvl w:ilvl="0" w:tplc="5BAA1C4A">
      <w:start w:val="1"/>
      <w:numFmt w:val="bullet"/>
      <w:lvlText w:val=""/>
      <w:lvlJc w:val="left"/>
      <w:pPr>
        <w:ind w:left="720" w:hanging="360"/>
      </w:pPr>
      <w:rPr>
        <w:rFonts w:hint="default" w:ascii="Symbol" w:hAnsi="Symbol"/>
      </w:rPr>
    </w:lvl>
    <w:lvl w:ilvl="1" w:tplc="8D3CC19C">
      <w:start w:val="1"/>
      <w:numFmt w:val="bullet"/>
      <w:lvlText w:val="o"/>
      <w:lvlJc w:val="left"/>
      <w:pPr>
        <w:ind w:left="1440" w:hanging="360"/>
      </w:pPr>
      <w:rPr>
        <w:rFonts w:hint="default" w:ascii="Courier New" w:hAnsi="Courier New"/>
      </w:rPr>
    </w:lvl>
    <w:lvl w:ilvl="2" w:tplc="0E180A52">
      <w:start w:val="1"/>
      <w:numFmt w:val="bullet"/>
      <w:lvlText w:val=""/>
      <w:lvlJc w:val="left"/>
      <w:pPr>
        <w:ind w:left="2160" w:hanging="360"/>
      </w:pPr>
      <w:rPr>
        <w:rFonts w:hint="default" w:ascii="Wingdings" w:hAnsi="Wingdings"/>
      </w:rPr>
    </w:lvl>
    <w:lvl w:ilvl="3" w:tplc="4B1E1CE2">
      <w:start w:val="1"/>
      <w:numFmt w:val="bullet"/>
      <w:lvlText w:val=""/>
      <w:lvlJc w:val="left"/>
      <w:pPr>
        <w:ind w:left="2880" w:hanging="360"/>
      </w:pPr>
      <w:rPr>
        <w:rFonts w:hint="default" w:ascii="Symbol" w:hAnsi="Symbol"/>
      </w:rPr>
    </w:lvl>
    <w:lvl w:ilvl="4" w:tplc="5C4430A2">
      <w:start w:val="1"/>
      <w:numFmt w:val="bullet"/>
      <w:lvlText w:val="o"/>
      <w:lvlJc w:val="left"/>
      <w:pPr>
        <w:ind w:left="3600" w:hanging="360"/>
      </w:pPr>
      <w:rPr>
        <w:rFonts w:hint="default" w:ascii="Courier New" w:hAnsi="Courier New"/>
      </w:rPr>
    </w:lvl>
    <w:lvl w:ilvl="5" w:tplc="FE5C9D2A">
      <w:start w:val="1"/>
      <w:numFmt w:val="bullet"/>
      <w:lvlText w:val=""/>
      <w:lvlJc w:val="left"/>
      <w:pPr>
        <w:ind w:left="4320" w:hanging="360"/>
      </w:pPr>
      <w:rPr>
        <w:rFonts w:hint="default" w:ascii="Wingdings" w:hAnsi="Wingdings"/>
      </w:rPr>
    </w:lvl>
    <w:lvl w:ilvl="6" w:tplc="F3BC3B4C">
      <w:start w:val="1"/>
      <w:numFmt w:val="bullet"/>
      <w:lvlText w:val=""/>
      <w:lvlJc w:val="left"/>
      <w:pPr>
        <w:ind w:left="5040" w:hanging="360"/>
      </w:pPr>
      <w:rPr>
        <w:rFonts w:hint="default" w:ascii="Symbol" w:hAnsi="Symbol"/>
      </w:rPr>
    </w:lvl>
    <w:lvl w:ilvl="7" w:tplc="5D8E62DC">
      <w:start w:val="1"/>
      <w:numFmt w:val="bullet"/>
      <w:lvlText w:val="o"/>
      <w:lvlJc w:val="left"/>
      <w:pPr>
        <w:ind w:left="5760" w:hanging="360"/>
      </w:pPr>
      <w:rPr>
        <w:rFonts w:hint="default" w:ascii="Courier New" w:hAnsi="Courier New"/>
      </w:rPr>
    </w:lvl>
    <w:lvl w:ilvl="8" w:tplc="21C61ADA">
      <w:start w:val="1"/>
      <w:numFmt w:val="bullet"/>
      <w:lvlText w:val=""/>
      <w:lvlJc w:val="left"/>
      <w:pPr>
        <w:ind w:left="6480" w:hanging="360"/>
      </w:pPr>
      <w:rPr>
        <w:rFonts w:hint="default" w:ascii="Wingdings" w:hAnsi="Wingdings"/>
      </w:rPr>
    </w:lvl>
  </w:abstractNum>
  <w:abstractNum w:abstractNumId="71" w15:restartNumberingAfterBreak="0">
    <w:nsid w:val="45E7CD52"/>
    <w:multiLevelType w:val="hybridMultilevel"/>
    <w:tmpl w:val="7CAA0550"/>
    <w:lvl w:ilvl="0" w:tplc="253849AE">
      <w:start w:val="1"/>
      <w:numFmt w:val="bullet"/>
      <w:lvlText w:val=""/>
      <w:lvlJc w:val="left"/>
      <w:pPr>
        <w:ind w:left="720" w:hanging="360"/>
      </w:pPr>
      <w:rPr>
        <w:rFonts w:hint="default" w:ascii="Symbol" w:hAnsi="Symbol"/>
      </w:rPr>
    </w:lvl>
    <w:lvl w:ilvl="1" w:tplc="137CCE5E">
      <w:start w:val="1"/>
      <w:numFmt w:val="bullet"/>
      <w:lvlText w:val="o"/>
      <w:lvlJc w:val="left"/>
      <w:pPr>
        <w:ind w:left="1440" w:hanging="360"/>
      </w:pPr>
      <w:rPr>
        <w:rFonts w:hint="default" w:ascii="Courier New" w:hAnsi="Courier New"/>
      </w:rPr>
    </w:lvl>
    <w:lvl w:ilvl="2" w:tplc="A9AE2C98">
      <w:start w:val="1"/>
      <w:numFmt w:val="bullet"/>
      <w:lvlText w:val=""/>
      <w:lvlJc w:val="left"/>
      <w:pPr>
        <w:ind w:left="2160" w:hanging="360"/>
      </w:pPr>
      <w:rPr>
        <w:rFonts w:hint="default" w:ascii="Wingdings" w:hAnsi="Wingdings"/>
      </w:rPr>
    </w:lvl>
    <w:lvl w:ilvl="3" w:tplc="5106C4DA">
      <w:start w:val="1"/>
      <w:numFmt w:val="bullet"/>
      <w:lvlText w:val=""/>
      <w:lvlJc w:val="left"/>
      <w:pPr>
        <w:ind w:left="2880" w:hanging="360"/>
      </w:pPr>
      <w:rPr>
        <w:rFonts w:hint="default" w:ascii="Symbol" w:hAnsi="Symbol"/>
      </w:rPr>
    </w:lvl>
    <w:lvl w:ilvl="4" w:tplc="8850F628">
      <w:start w:val="1"/>
      <w:numFmt w:val="bullet"/>
      <w:lvlText w:val="o"/>
      <w:lvlJc w:val="left"/>
      <w:pPr>
        <w:ind w:left="3600" w:hanging="360"/>
      </w:pPr>
      <w:rPr>
        <w:rFonts w:hint="default" w:ascii="Courier New" w:hAnsi="Courier New"/>
      </w:rPr>
    </w:lvl>
    <w:lvl w:ilvl="5" w:tplc="02DCEB88">
      <w:start w:val="1"/>
      <w:numFmt w:val="bullet"/>
      <w:lvlText w:val=""/>
      <w:lvlJc w:val="left"/>
      <w:pPr>
        <w:ind w:left="4320" w:hanging="360"/>
      </w:pPr>
      <w:rPr>
        <w:rFonts w:hint="default" w:ascii="Wingdings" w:hAnsi="Wingdings"/>
      </w:rPr>
    </w:lvl>
    <w:lvl w:ilvl="6" w:tplc="5EF41646">
      <w:start w:val="1"/>
      <w:numFmt w:val="bullet"/>
      <w:lvlText w:val=""/>
      <w:lvlJc w:val="left"/>
      <w:pPr>
        <w:ind w:left="5040" w:hanging="360"/>
      </w:pPr>
      <w:rPr>
        <w:rFonts w:hint="default" w:ascii="Symbol" w:hAnsi="Symbol"/>
      </w:rPr>
    </w:lvl>
    <w:lvl w:ilvl="7" w:tplc="EC62201E">
      <w:start w:val="1"/>
      <w:numFmt w:val="bullet"/>
      <w:lvlText w:val="o"/>
      <w:lvlJc w:val="left"/>
      <w:pPr>
        <w:ind w:left="5760" w:hanging="360"/>
      </w:pPr>
      <w:rPr>
        <w:rFonts w:hint="default" w:ascii="Courier New" w:hAnsi="Courier New"/>
      </w:rPr>
    </w:lvl>
    <w:lvl w:ilvl="8" w:tplc="65FCC964">
      <w:start w:val="1"/>
      <w:numFmt w:val="bullet"/>
      <w:lvlText w:val=""/>
      <w:lvlJc w:val="left"/>
      <w:pPr>
        <w:ind w:left="6480" w:hanging="360"/>
      </w:pPr>
      <w:rPr>
        <w:rFonts w:hint="default" w:ascii="Wingdings" w:hAnsi="Wingdings"/>
      </w:rPr>
    </w:lvl>
  </w:abstractNum>
  <w:abstractNum w:abstractNumId="72" w15:restartNumberingAfterBreak="0">
    <w:nsid w:val="46E88F19"/>
    <w:multiLevelType w:val="hybridMultilevel"/>
    <w:tmpl w:val="765E5B52"/>
    <w:lvl w:ilvl="0" w:tplc="EF8EB73A">
      <w:start w:val="1"/>
      <w:numFmt w:val="bullet"/>
      <w:lvlText w:val=""/>
      <w:lvlJc w:val="left"/>
      <w:pPr>
        <w:ind w:left="720" w:hanging="360"/>
      </w:pPr>
      <w:rPr>
        <w:rFonts w:hint="default" w:ascii="Symbol" w:hAnsi="Symbol"/>
      </w:rPr>
    </w:lvl>
    <w:lvl w:ilvl="1" w:tplc="DA4EA628">
      <w:start w:val="1"/>
      <w:numFmt w:val="bullet"/>
      <w:lvlText w:val="o"/>
      <w:lvlJc w:val="left"/>
      <w:pPr>
        <w:ind w:left="1440" w:hanging="360"/>
      </w:pPr>
      <w:rPr>
        <w:rFonts w:hint="default" w:ascii="Courier New" w:hAnsi="Courier New"/>
      </w:rPr>
    </w:lvl>
    <w:lvl w:ilvl="2" w:tplc="E5F68D44">
      <w:start w:val="1"/>
      <w:numFmt w:val="bullet"/>
      <w:lvlText w:val=""/>
      <w:lvlJc w:val="left"/>
      <w:pPr>
        <w:ind w:left="2160" w:hanging="360"/>
      </w:pPr>
      <w:rPr>
        <w:rFonts w:hint="default" w:ascii="Wingdings" w:hAnsi="Wingdings"/>
      </w:rPr>
    </w:lvl>
    <w:lvl w:ilvl="3" w:tplc="D342217A">
      <w:start w:val="1"/>
      <w:numFmt w:val="bullet"/>
      <w:lvlText w:val=""/>
      <w:lvlJc w:val="left"/>
      <w:pPr>
        <w:ind w:left="2880" w:hanging="360"/>
      </w:pPr>
      <w:rPr>
        <w:rFonts w:hint="default" w:ascii="Symbol" w:hAnsi="Symbol"/>
      </w:rPr>
    </w:lvl>
    <w:lvl w:ilvl="4" w:tplc="A4C8FC62">
      <w:start w:val="1"/>
      <w:numFmt w:val="bullet"/>
      <w:lvlText w:val="o"/>
      <w:lvlJc w:val="left"/>
      <w:pPr>
        <w:ind w:left="3600" w:hanging="360"/>
      </w:pPr>
      <w:rPr>
        <w:rFonts w:hint="default" w:ascii="Courier New" w:hAnsi="Courier New"/>
      </w:rPr>
    </w:lvl>
    <w:lvl w:ilvl="5" w:tplc="C9B6F964">
      <w:start w:val="1"/>
      <w:numFmt w:val="bullet"/>
      <w:lvlText w:val=""/>
      <w:lvlJc w:val="left"/>
      <w:pPr>
        <w:ind w:left="4320" w:hanging="360"/>
      </w:pPr>
      <w:rPr>
        <w:rFonts w:hint="default" w:ascii="Wingdings" w:hAnsi="Wingdings"/>
      </w:rPr>
    </w:lvl>
    <w:lvl w:ilvl="6" w:tplc="2012934E">
      <w:start w:val="1"/>
      <w:numFmt w:val="bullet"/>
      <w:lvlText w:val=""/>
      <w:lvlJc w:val="left"/>
      <w:pPr>
        <w:ind w:left="5040" w:hanging="360"/>
      </w:pPr>
      <w:rPr>
        <w:rFonts w:hint="default" w:ascii="Symbol" w:hAnsi="Symbol"/>
      </w:rPr>
    </w:lvl>
    <w:lvl w:ilvl="7" w:tplc="8182FE28">
      <w:start w:val="1"/>
      <w:numFmt w:val="bullet"/>
      <w:lvlText w:val="o"/>
      <w:lvlJc w:val="left"/>
      <w:pPr>
        <w:ind w:left="5760" w:hanging="360"/>
      </w:pPr>
      <w:rPr>
        <w:rFonts w:hint="default" w:ascii="Courier New" w:hAnsi="Courier New"/>
      </w:rPr>
    </w:lvl>
    <w:lvl w:ilvl="8" w:tplc="11424D06">
      <w:start w:val="1"/>
      <w:numFmt w:val="bullet"/>
      <w:lvlText w:val=""/>
      <w:lvlJc w:val="left"/>
      <w:pPr>
        <w:ind w:left="6480" w:hanging="360"/>
      </w:pPr>
      <w:rPr>
        <w:rFonts w:hint="default" w:ascii="Wingdings" w:hAnsi="Wingdings"/>
      </w:rPr>
    </w:lvl>
  </w:abstractNum>
  <w:abstractNum w:abstractNumId="73" w15:restartNumberingAfterBreak="0">
    <w:nsid w:val="4B35DFFB"/>
    <w:multiLevelType w:val="hybridMultilevel"/>
    <w:tmpl w:val="E766B6B6"/>
    <w:lvl w:ilvl="0" w:tplc="1CD8E88E">
      <w:start w:val="1"/>
      <w:numFmt w:val="bullet"/>
      <w:lvlText w:val=""/>
      <w:lvlJc w:val="left"/>
      <w:pPr>
        <w:ind w:left="720" w:hanging="360"/>
      </w:pPr>
      <w:rPr>
        <w:rFonts w:hint="default" w:ascii="Symbol" w:hAnsi="Symbol"/>
      </w:rPr>
    </w:lvl>
    <w:lvl w:ilvl="1" w:tplc="17E641C4">
      <w:start w:val="1"/>
      <w:numFmt w:val="bullet"/>
      <w:lvlText w:val="o"/>
      <w:lvlJc w:val="left"/>
      <w:pPr>
        <w:ind w:left="1440" w:hanging="360"/>
      </w:pPr>
      <w:rPr>
        <w:rFonts w:hint="default" w:ascii="Courier New" w:hAnsi="Courier New"/>
      </w:rPr>
    </w:lvl>
    <w:lvl w:ilvl="2" w:tplc="5344E1D8">
      <w:start w:val="1"/>
      <w:numFmt w:val="bullet"/>
      <w:lvlText w:val=""/>
      <w:lvlJc w:val="left"/>
      <w:pPr>
        <w:ind w:left="2160" w:hanging="360"/>
      </w:pPr>
      <w:rPr>
        <w:rFonts w:hint="default" w:ascii="Wingdings" w:hAnsi="Wingdings"/>
      </w:rPr>
    </w:lvl>
    <w:lvl w:ilvl="3" w:tplc="CE146D96">
      <w:start w:val="1"/>
      <w:numFmt w:val="bullet"/>
      <w:lvlText w:val=""/>
      <w:lvlJc w:val="left"/>
      <w:pPr>
        <w:ind w:left="2880" w:hanging="360"/>
      </w:pPr>
      <w:rPr>
        <w:rFonts w:hint="default" w:ascii="Symbol" w:hAnsi="Symbol"/>
      </w:rPr>
    </w:lvl>
    <w:lvl w:ilvl="4" w:tplc="8A2678F2">
      <w:start w:val="1"/>
      <w:numFmt w:val="bullet"/>
      <w:lvlText w:val="o"/>
      <w:lvlJc w:val="left"/>
      <w:pPr>
        <w:ind w:left="3600" w:hanging="360"/>
      </w:pPr>
      <w:rPr>
        <w:rFonts w:hint="default" w:ascii="Courier New" w:hAnsi="Courier New"/>
      </w:rPr>
    </w:lvl>
    <w:lvl w:ilvl="5" w:tplc="78DC110A">
      <w:start w:val="1"/>
      <w:numFmt w:val="bullet"/>
      <w:lvlText w:val=""/>
      <w:lvlJc w:val="left"/>
      <w:pPr>
        <w:ind w:left="4320" w:hanging="360"/>
      </w:pPr>
      <w:rPr>
        <w:rFonts w:hint="default" w:ascii="Wingdings" w:hAnsi="Wingdings"/>
      </w:rPr>
    </w:lvl>
    <w:lvl w:ilvl="6" w:tplc="1FF41B48">
      <w:start w:val="1"/>
      <w:numFmt w:val="bullet"/>
      <w:lvlText w:val=""/>
      <w:lvlJc w:val="left"/>
      <w:pPr>
        <w:ind w:left="5040" w:hanging="360"/>
      </w:pPr>
      <w:rPr>
        <w:rFonts w:hint="default" w:ascii="Symbol" w:hAnsi="Symbol"/>
      </w:rPr>
    </w:lvl>
    <w:lvl w:ilvl="7" w:tplc="17AC9AA8">
      <w:start w:val="1"/>
      <w:numFmt w:val="bullet"/>
      <w:lvlText w:val="o"/>
      <w:lvlJc w:val="left"/>
      <w:pPr>
        <w:ind w:left="5760" w:hanging="360"/>
      </w:pPr>
      <w:rPr>
        <w:rFonts w:hint="default" w:ascii="Courier New" w:hAnsi="Courier New"/>
      </w:rPr>
    </w:lvl>
    <w:lvl w:ilvl="8" w:tplc="B35EB8C0">
      <w:start w:val="1"/>
      <w:numFmt w:val="bullet"/>
      <w:lvlText w:val=""/>
      <w:lvlJc w:val="left"/>
      <w:pPr>
        <w:ind w:left="6480" w:hanging="360"/>
      </w:pPr>
      <w:rPr>
        <w:rFonts w:hint="default" w:ascii="Wingdings" w:hAnsi="Wingdings"/>
      </w:rPr>
    </w:lvl>
  </w:abstractNum>
  <w:abstractNum w:abstractNumId="74" w15:restartNumberingAfterBreak="0">
    <w:nsid w:val="4C11D7F0"/>
    <w:multiLevelType w:val="hybridMultilevel"/>
    <w:tmpl w:val="44D8A1A2"/>
    <w:lvl w:ilvl="0" w:tplc="55D07858">
      <w:start w:val="1"/>
      <w:numFmt w:val="bullet"/>
      <w:lvlText w:val=""/>
      <w:lvlJc w:val="left"/>
      <w:pPr>
        <w:ind w:left="720" w:hanging="360"/>
      </w:pPr>
      <w:rPr>
        <w:rFonts w:hint="default" w:ascii="Symbol" w:hAnsi="Symbol"/>
      </w:rPr>
    </w:lvl>
    <w:lvl w:ilvl="1" w:tplc="600E965A">
      <w:start w:val="1"/>
      <w:numFmt w:val="bullet"/>
      <w:lvlText w:val="o"/>
      <w:lvlJc w:val="left"/>
      <w:pPr>
        <w:ind w:left="1440" w:hanging="360"/>
      </w:pPr>
      <w:rPr>
        <w:rFonts w:hint="default" w:ascii="Courier New" w:hAnsi="Courier New"/>
      </w:rPr>
    </w:lvl>
    <w:lvl w:ilvl="2" w:tplc="6918202E">
      <w:start w:val="1"/>
      <w:numFmt w:val="bullet"/>
      <w:lvlText w:val=""/>
      <w:lvlJc w:val="left"/>
      <w:pPr>
        <w:ind w:left="2160" w:hanging="360"/>
      </w:pPr>
      <w:rPr>
        <w:rFonts w:hint="default" w:ascii="Wingdings" w:hAnsi="Wingdings"/>
      </w:rPr>
    </w:lvl>
    <w:lvl w:ilvl="3" w:tplc="F1DC4E8C">
      <w:start w:val="1"/>
      <w:numFmt w:val="bullet"/>
      <w:lvlText w:val=""/>
      <w:lvlJc w:val="left"/>
      <w:pPr>
        <w:ind w:left="2880" w:hanging="360"/>
      </w:pPr>
      <w:rPr>
        <w:rFonts w:hint="default" w:ascii="Symbol" w:hAnsi="Symbol"/>
      </w:rPr>
    </w:lvl>
    <w:lvl w:ilvl="4" w:tplc="EB282498">
      <w:start w:val="1"/>
      <w:numFmt w:val="bullet"/>
      <w:lvlText w:val="o"/>
      <w:lvlJc w:val="left"/>
      <w:pPr>
        <w:ind w:left="3600" w:hanging="360"/>
      </w:pPr>
      <w:rPr>
        <w:rFonts w:hint="default" w:ascii="Courier New" w:hAnsi="Courier New"/>
      </w:rPr>
    </w:lvl>
    <w:lvl w:ilvl="5" w:tplc="34C25A76">
      <w:start w:val="1"/>
      <w:numFmt w:val="bullet"/>
      <w:lvlText w:val=""/>
      <w:lvlJc w:val="left"/>
      <w:pPr>
        <w:ind w:left="4320" w:hanging="360"/>
      </w:pPr>
      <w:rPr>
        <w:rFonts w:hint="default" w:ascii="Wingdings" w:hAnsi="Wingdings"/>
      </w:rPr>
    </w:lvl>
    <w:lvl w:ilvl="6" w:tplc="E110BCAE">
      <w:start w:val="1"/>
      <w:numFmt w:val="bullet"/>
      <w:lvlText w:val=""/>
      <w:lvlJc w:val="left"/>
      <w:pPr>
        <w:ind w:left="5040" w:hanging="360"/>
      </w:pPr>
      <w:rPr>
        <w:rFonts w:hint="default" w:ascii="Symbol" w:hAnsi="Symbol"/>
      </w:rPr>
    </w:lvl>
    <w:lvl w:ilvl="7" w:tplc="F76C85A4">
      <w:start w:val="1"/>
      <w:numFmt w:val="bullet"/>
      <w:lvlText w:val="o"/>
      <w:lvlJc w:val="left"/>
      <w:pPr>
        <w:ind w:left="5760" w:hanging="360"/>
      </w:pPr>
      <w:rPr>
        <w:rFonts w:hint="default" w:ascii="Courier New" w:hAnsi="Courier New"/>
      </w:rPr>
    </w:lvl>
    <w:lvl w:ilvl="8" w:tplc="7D3CECAE">
      <w:start w:val="1"/>
      <w:numFmt w:val="bullet"/>
      <w:lvlText w:val=""/>
      <w:lvlJc w:val="left"/>
      <w:pPr>
        <w:ind w:left="6480" w:hanging="360"/>
      </w:pPr>
      <w:rPr>
        <w:rFonts w:hint="default" w:ascii="Wingdings" w:hAnsi="Wingdings"/>
      </w:rPr>
    </w:lvl>
  </w:abstractNum>
  <w:abstractNum w:abstractNumId="75" w15:restartNumberingAfterBreak="0">
    <w:nsid w:val="4CB32338"/>
    <w:multiLevelType w:val="hybridMultilevel"/>
    <w:tmpl w:val="8C1A6324"/>
    <w:lvl w:ilvl="0" w:tplc="04190001">
      <w:start w:val="1"/>
      <w:numFmt w:val="bullet"/>
      <w:lvlText w:val=""/>
      <w:lvlJc w:val="left"/>
      <w:pPr>
        <w:ind w:left="720" w:hanging="360"/>
      </w:pPr>
      <w:rPr>
        <w:rFonts w:hint="default" w:ascii="Symbol" w:hAnsi="Symbol"/>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76" w15:restartNumberingAfterBreak="0">
    <w:nsid w:val="4DBAA98D"/>
    <w:multiLevelType w:val="hybridMultilevel"/>
    <w:tmpl w:val="ABE63B54"/>
    <w:lvl w:ilvl="0" w:tplc="61E85820">
      <w:start w:val="1"/>
      <w:numFmt w:val="bullet"/>
      <w:lvlText w:val=""/>
      <w:lvlJc w:val="left"/>
      <w:pPr>
        <w:ind w:left="720" w:hanging="360"/>
      </w:pPr>
      <w:rPr>
        <w:rFonts w:hint="default" w:ascii="Symbol" w:hAnsi="Symbol"/>
      </w:rPr>
    </w:lvl>
    <w:lvl w:ilvl="1" w:tplc="483814F8">
      <w:start w:val="1"/>
      <w:numFmt w:val="bullet"/>
      <w:lvlText w:val="o"/>
      <w:lvlJc w:val="left"/>
      <w:pPr>
        <w:ind w:left="1440" w:hanging="360"/>
      </w:pPr>
      <w:rPr>
        <w:rFonts w:hint="default" w:ascii="Courier New" w:hAnsi="Courier New"/>
      </w:rPr>
    </w:lvl>
    <w:lvl w:ilvl="2" w:tplc="D878130E">
      <w:start w:val="1"/>
      <w:numFmt w:val="bullet"/>
      <w:lvlText w:val=""/>
      <w:lvlJc w:val="left"/>
      <w:pPr>
        <w:ind w:left="2160" w:hanging="360"/>
      </w:pPr>
      <w:rPr>
        <w:rFonts w:hint="default" w:ascii="Wingdings" w:hAnsi="Wingdings"/>
      </w:rPr>
    </w:lvl>
    <w:lvl w:ilvl="3" w:tplc="51A8FDEE">
      <w:start w:val="1"/>
      <w:numFmt w:val="bullet"/>
      <w:lvlText w:val=""/>
      <w:lvlJc w:val="left"/>
      <w:pPr>
        <w:ind w:left="2880" w:hanging="360"/>
      </w:pPr>
      <w:rPr>
        <w:rFonts w:hint="default" w:ascii="Symbol" w:hAnsi="Symbol"/>
      </w:rPr>
    </w:lvl>
    <w:lvl w:ilvl="4" w:tplc="3B56A68E">
      <w:start w:val="1"/>
      <w:numFmt w:val="bullet"/>
      <w:lvlText w:val="o"/>
      <w:lvlJc w:val="left"/>
      <w:pPr>
        <w:ind w:left="3600" w:hanging="360"/>
      </w:pPr>
      <w:rPr>
        <w:rFonts w:hint="default" w:ascii="Courier New" w:hAnsi="Courier New"/>
      </w:rPr>
    </w:lvl>
    <w:lvl w:ilvl="5" w:tplc="3FD05DB8">
      <w:start w:val="1"/>
      <w:numFmt w:val="bullet"/>
      <w:lvlText w:val=""/>
      <w:lvlJc w:val="left"/>
      <w:pPr>
        <w:ind w:left="4320" w:hanging="360"/>
      </w:pPr>
      <w:rPr>
        <w:rFonts w:hint="default" w:ascii="Wingdings" w:hAnsi="Wingdings"/>
      </w:rPr>
    </w:lvl>
    <w:lvl w:ilvl="6" w:tplc="F048B47C">
      <w:start w:val="1"/>
      <w:numFmt w:val="bullet"/>
      <w:lvlText w:val=""/>
      <w:lvlJc w:val="left"/>
      <w:pPr>
        <w:ind w:left="5040" w:hanging="360"/>
      </w:pPr>
      <w:rPr>
        <w:rFonts w:hint="default" w:ascii="Symbol" w:hAnsi="Symbol"/>
      </w:rPr>
    </w:lvl>
    <w:lvl w:ilvl="7" w:tplc="983CBACA">
      <w:start w:val="1"/>
      <w:numFmt w:val="bullet"/>
      <w:lvlText w:val="o"/>
      <w:lvlJc w:val="left"/>
      <w:pPr>
        <w:ind w:left="5760" w:hanging="360"/>
      </w:pPr>
      <w:rPr>
        <w:rFonts w:hint="default" w:ascii="Courier New" w:hAnsi="Courier New"/>
      </w:rPr>
    </w:lvl>
    <w:lvl w:ilvl="8" w:tplc="6B784BFC">
      <w:start w:val="1"/>
      <w:numFmt w:val="bullet"/>
      <w:lvlText w:val=""/>
      <w:lvlJc w:val="left"/>
      <w:pPr>
        <w:ind w:left="6480" w:hanging="360"/>
      </w:pPr>
      <w:rPr>
        <w:rFonts w:hint="default" w:ascii="Wingdings" w:hAnsi="Wingdings"/>
      </w:rPr>
    </w:lvl>
  </w:abstractNum>
  <w:abstractNum w:abstractNumId="77" w15:restartNumberingAfterBreak="0">
    <w:nsid w:val="4F717E4C"/>
    <w:multiLevelType w:val="hybridMultilevel"/>
    <w:tmpl w:val="D7CA0AF2"/>
    <w:lvl w:ilvl="0" w:tplc="49B291CE">
      <w:start w:val="1"/>
      <w:numFmt w:val="bullet"/>
      <w:lvlText w:val=""/>
      <w:lvlJc w:val="left"/>
      <w:pPr>
        <w:ind w:left="720" w:hanging="360"/>
      </w:pPr>
      <w:rPr>
        <w:rFonts w:hint="default" w:ascii="Symbol" w:hAnsi="Symbol"/>
      </w:rPr>
    </w:lvl>
    <w:lvl w:ilvl="1" w:tplc="238E7E6A">
      <w:start w:val="1"/>
      <w:numFmt w:val="bullet"/>
      <w:lvlText w:val="o"/>
      <w:lvlJc w:val="left"/>
      <w:pPr>
        <w:ind w:left="1440" w:hanging="360"/>
      </w:pPr>
      <w:rPr>
        <w:rFonts w:hint="default" w:ascii="Courier New" w:hAnsi="Courier New"/>
      </w:rPr>
    </w:lvl>
    <w:lvl w:ilvl="2" w:tplc="231A0A7E">
      <w:start w:val="1"/>
      <w:numFmt w:val="bullet"/>
      <w:lvlText w:val=""/>
      <w:lvlJc w:val="left"/>
      <w:pPr>
        <w:ind w:left="2160" w:hanging="360"/>
      </w:pPr>
      <w:rPr>
        <w:rFonts w:hint="default" w:ascii="Wingdings" w:hAnsi="Wingdings"/>
      </w:rPr>
    </w:lvl>
    <w:lvl w:ilvl="3" w:tplc="E452C1A0">
      <w:start w:val="1"/>
      <w:numFmt w:val="bullet"/>
      <w:lvlText w:val=""/>
      <w:lvlJc w:val="left"/>
      <w:pPr>
        <w:ind w:left="2880" w:hanging="360"/>
      </w:pPr>
      <w:rPr>
        <w:rFonts w:hint="default" w:ascii="Symbol" w:hAnsi="Symbol"/>
      </w:rPr>
    </w:lvl>
    <w:lvl w:ilvl="4" w:tplc="C50843DA">
      <w:start w:val="1"/>
      <w:numFmt w:val="bullet"/>
      <w:lvlText w:val="o"/>
      <w:lvlJc w:val="left"/>
      <w:pPr>
        <w:ind w:left="3600" w:hanging="360"/>
      </w:pPr>
      <w:rPr>
        <w:rFonts w:hint="default" w:ascii="Courier New" w:hAnsi="Courier New"/>
      </w:rPr>
    </w:lvl>
    <w:lvl w:ilvl="5" w:tplc="5058C99E">
      <w:start w:val="1"/>
      <w:numFmt w:val="bullet"/>
      <w:lvlText w:val=""/>
      <w:lvlJc w:val="left"/>
      <w:pPr>
        <w:ind w:left="4320" w:hanging="360"/>
      </w:pPr>
      <w:rPr>
        <w:rFonts w:hint="default" w:ascii="Wingdings" w:hAnsi="Wingdings"/>
      </w:rPr>
    </w:lvl>
    <w:lvl w:ilvl="6" w:tplc="519636E8">
      <w:start w:val="1"/>
      <w:numFmt w:val="bullet"/>
      <w:lvlText w:val=""/>
      <w:lvlJc w:val="left"/>
      <w:pPr>
        <w:ind w:left="5040" w:hanging="360"/>
      </w:pPr>
      <w:rPr>
        <w:rFonts w:hint="default" w:ascii="Symbol" w:hAnsi="Symbol"/>
      </w:rPr>
    </w:lvl>
    <w:lvl w:ilvl="7" w:tplc="CC94C036">
      <w:start w:val="1"/>
      <w:numFmt w:val="bullet"/>
      <w:lvlText w:val="o"/>
      <w:lvlJc w:val="left"/>
      <w:pPr>
        <w:ind w:left="5760" w:hanging="360"/>
      </w:pPr>
      <w:rPr>
        <w:rFonts w:hint="default" w:ascii="Courier New" w:hAnsi="Courier New"/>
      </w:rPr>
    </w:lvl>
    <w:lvl w:ilvl="8" w:tplc="83E8E086">
      <w:start w:val="1"/>
      <w:numFmt w:val="bullet"/>
      <w:lvlText w:val=""/>
      <w:lvlJc w:val="left"/>
      <w:pPr>
        <w:ind w:left="6480" w:hanging="360"/>
      </w:pPr>
      <w:rPr>
        <w:rFonts w:hint="default" w:ascii="Wingdings" w:hAnsi="Wingdings"/>
      </w:rPr>
    </w:lvl>
  </w:abstractNum>
  <w:abstractNum w:abstractNumId="78" w15:restartNumberingAfterBreak="0">
    <w:nsid w:val="5099009D"/>
    <w:multiLevelType w:val="hybridMultilevel"/>
    <w:tmpl w:val="63E267E2"/>
    <w:lvl w:ilvl="0" w:tplc="AC70E354">
      <w:start w:val="1"/>
      <w:numFmt w:val="bullet"/>
      <w:lvlText w:val=""/>
      <w:lvlJc w:val="left"/>
      <w:pPr>
        <w:ind w:left="720" w:hanging="360"/>
      </w:pPr>
      <w:rPr>
        <w:rFonts w:hint="default" w:ascii="Symbol" w:hAnsi="Symbol"/>
      </w:rPr>
    </w:lvl>
    <w:lvl w:ilvl="1" w:tplc="C024BC78">
      <w:start w:val="1"/>
      <w:numFmt w:val="bullet"/>
      <w:lvlText w:val="o"/>
      <w:lvlJc w:val="left"/>
      <w:pPr>
        <w:ind w:left="1440" w:hanging="360"/>
      </w:pPr>
      <w:rPr>
        <w:rFonts w:hint="default" w:ascii="Courier New" w:hAnsi="Courier New"/>
      </w:rPr>
    </w:lvl>
    <w:lvl w:ilvl="2" w:tplc="E9E4948E">
      <w:start w:val="1"/>
      <w:numFmt w:val="bullet"/>
      <w:lvlText w:val=""/>
      <w:lvlJc w:val="left"/>
      <w:pPr>
        <w:ind w:left="2160" w:hanging="360"/>
      </w:pPr>
      <w:rPr>
        <w:rFonts w:hint="default" w:ascii="Wingdings" w:hAnsi="Wingdings"/>
      </w:rPr>
    </w:lvl>
    <w:lvl w:ilvl="3" w:tplc="9F4CA86A">
      <w:start w:val="1"/>
      <w:numFmt w:val="bullet"/>
      <w:lvlText w:val=""/>
      <w:lvlJc w:val="left"/>
      <w:pPr>
        <w:ind w:left="2880" w:hanging="360"/>
      </w:pPr>
      <w:rPr>
        <w:rFonts w:hint="default" w:ascii="Symbol" w:hAnsi="Symbol"/>
      </w:rPr>
    </w:lvl>
    <w:lvl w:ilvl="4" w:tplc="5CC0A0A4">
      <w:start w:val="1"/>
      <w:numFmt w:val="bullet"/>
      <w:lvlText w:val="o"/>
      <w:lvlJc w:val="left"/>
      <w:pPr>
        <w:ind w:left="3600" w:hanging="360"/>
      </w:pPr>
      <w:rPr>
        <w:rFonts w:hint="default" w:ascii="Courier New" w:hAnsi="Courier New"/>
      </w:rPr>
    </w:lvl>
    <w:lvl w:ilvl="5" w:tplc="3FDC3A64">
      <w:start w:val="1"/>
      <w:numFmt w:val="bullet"/>
      <w:lvlText w:val=""/>
      <w:lvlJc w:val="left"/>
      <w:pPr>
        <w:ind w:left="4320" w:hanging="360"/>
      </w:pPr>
      <w:rPr>
        <w:rFonts w:hint="default" w:ascii="Wingdings" w:hAnsi="Wingdings"/>
      </w:rPr>
    </w:lvl>
    <w:lvl w:ilvl="6" w:tplc="69181B8C">
      <w:start w:val="1"/>
      <w:numFmt w:val="bullet"/>
      <w:lvlText w:val=""/>
      <w:lvlJc w:val="left"/>
      <w:pPr>
        <w:ind w:left="5040" w:hanging="360"/>
      </w:pPr>
      <w:rPr>
        <w:rFonts w:hint="default" w:ascii="Symbol" w:hAnsi="Symbol"/>
      </w:rPr>
    </w:lvl>
    <w:lvl w:ilvl="7" w:tplc="2FC4CCD6">
      <w:start w:val="1"/>
      <w:numFmt w:val="bullet"/>
      <w:lvlText w:val="o"/>
      <w:lvlJc w:val="left"/>
      <w:pPr>
        <w:ind w:left="5760" w:hanging="360"/>
      </w:pPr>
      <w:rPr>
        <w:rFonts w:hint="default" w:ascii="Courier New" w:hAnsi="Courier New"/>
      </w:rPr>
    </w:lvl>
    <w:lvl w:ilvl="8" w:tplc="BE08CB70">
      <w:start w:val="1"/>
      <w:numFmt w:val="bullet"/>
      <w:lvlText w:val=""/>
      <w:lvlJc w:val="left"/>
      <w:pPr>
        <w:ind w:left="6480" w:hanging="360"/>
      </w:pPr>
      <w:rPr>
        <w:rFonts w:hint="default" w:ascii="Wingdings" w:hAnsi="Wingdings"/>
      </w:rPr>
    </w:lvl>
  </w:abstractNum>
  <w:abstractNum w:abstractNumId="79" w15:restartNumberingAfterBreak="0">
    <w:nsid w:val="51C2383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15:restartNumberingAfterBreak="0">
    <w:nsid w:val="559AA403"/>
    <w:multiLevelType w:val="hybridMultilevel"/>
    <w:tmpl w:val="685ADE22"/>
    <w:lvl w:ilvl="0" w:tplc="518A76B2">
      <w:start w:val="1"/>
      <w:numFmt w:val="bullet"/>
      <w:lvlText w:val=""/>
      <w:lvlJc w:val="left"/>
      <w:pPr>
        <w:ind w:left="720" w:hanging="360"/>
      </w:pPr>
      <w:rPr>
        <w:rFonts w:hint="default" w:ascii="Symbol" w:hAnsi="Symbol"/>
      </w:rPr>
    </w:lvl>
    <w:lvl w:ilvl="1" w:tplc="19DED976">
      <w:start w:val="1"/>
      <w:numFmt w:val="bullet"/>
      <w:lvlText w:val="o"/>
      <w:lvlJc w:val="left"/>
      <w:pPr>
        <w:ind w:left="1440" w:hanging="360"/>
      </w:pPr>
      <w:rPr>
        <w:rFonts w:hint="default" w:ascii="Courier New" w:hAnsi="Courier New"/>
      </w:rPr>
    </w:lvl>
    <w:lvl w:ilvl="2" w:tplc="0E982228">
      <w:start w:val="1"/>
      <w:numFmt w:val="bullet"/>
      <w:lvlText w:val=""/>
      <w:lvlJc w:val="left"/>
      <w:pPr>
        <w:ind w:left="2160" w:hanging="360"/>
      </w:pPr>
      <w:rPr>
        <w:rFonts w:hint="default" w:ascii="Wingdings" w:hAnsi="Wingdings"/>
      </w:rPr>
    </w:lvl>
    <w:lvl w:ilvl="3" w:tplc="9BE4E1C0">
      <w:start w:val="1"/>
      <w:numFmt w:val="bullet"/>
      <w:lvlText w:val=""/>
      <w:lvlJc w:val="left"/>
      <w:pPr>
        <w:ind w:left="2880" w:hanging="360"/>
      </w:pPr>
      <w:rPr>
        <w:rFonts w:hint="default" w:ascii="Symbol" w:hAnsi="Symbol"/>
      </w:rPr>
    </w:lvl>
    <w:lvl w:ilvl="4" w:tplc="0D782716">
      <w:start w:val="1"/>
      <w:numFmt w:val="bullet"/>
      <w:lvlText w:val="o"/>
      <w:lvlJc w:val="left"/>
      <w:pPr>
        <w:ind w:left="3600" w:hanging="360"/>
      </w:pPr>
      <w:rPr>
        <w:rFonts w:hint="default" w:ascii="Courier New" w:hAnsi="Courier New"/>
      </w:rPr>
    </w:lvl>
    <w:lvl w:ilvl="5" w:tplc="C9C8A8A4">
      <w:start w:val="1"/>
      <w:numFmt w:val="bullet"/>
      <w:lvlText w:val=""/>
      <w:lvlJc w:val="left"/>
      <w:pPr>
        <w:ind w:left="4320" w:hanging="360"/>
      </w:pPr>
      <w:rPr>
        <w:rFonts w:hint="default" w:ascii="Wingdings" w:hAnsi="Wingdings"/>
      </w:rPr>
    </w:lvl>
    <w:lvl w:ilvl="6" w:tplc="31DA016A">
      <w:start w:val="1"/>
      <w:numFmt w:val="bullet"/>
      <w:lvlText w:val=""/>
      <w:lvlJc w:val="left"/>
      <w:pPr>
        <w:ind w:left="5040" w:hanging="360"/>
      </w:pPr>
      <w:rPr>
        <w:rFonts w:hint="default" w:ascii="Symbol" w:hAnsi="Symbol"/>
      </w:rPr>
    </w:lvl>
    <w:lvl w:ilvl="7" w:tplc="A4D85D34">
      <w:start w:val="1"/>
      <w:numFmt w:val="bullet"/>
      <w:lvlText w:val="o"/>
      <w:lvlJc w:val="left"/>
      <w:pPr>
        <w:ind w:left="5760" w:hanging="360"/>
      </w:pPr>
      <w:rPr>
        <w:rFonts w:hint="default" w:ascii="Courier New" w:hAnsi="Courier New"/>
      </w:rPr>
    </w:lvl>
    <w:lvl w:ilvl="8" w:tplc="FEA0D1C0">
      <w:start w:val="1"/>
      <w:numFmt w:val="bullet"/>
      <w:lvlText w:val=""/>
      <w:lvlJc w:val="left"/>
      <w:pPr>
        <w:ind w:left="6480" w:hanging="360"/>
      </w:pPr>
      <w:rPr>
        <w:rFonts w:hint="default" w:ascii="Wingdings" w:hAnsi="Wingdings"/>
      </w:rPr>
    </w:lvl>
  </w:abstractNum>
  <w:abstractNum w:abstractNumId="81" w15:restartNumberingAfterBreak="0">
    <w:nsid w:val="59083D5D"/>
    <w:multiLevelType w:val="hybridMultilevel"/>
    <w:tmpl w:val="76202E5A"/>
    <w:lvl w:ilvl="0" w:tplc="B6C09216">
      <w:start w:val="1"/>
      <w:numFmt w:val="decimal"/>
      <w:lvlText w:val="%1."/>
      <w:lvlJc w:val="left"/>
      <w:pPr>
        <w:ind w:left="720" w:hanging="360"/>
      </w:pPr>
    </w:lvl>
    <w:lvl w:ilvl="1" w:tplc="E65E44D2">
      <w:start w:val="1"/>
      <w:numFmt w:val="lowerLetter"/>
      <w:lvlText w:val="%2."/>
      <w:lvlJc w:val="left"/>
      <w:pPr>
        <w:ind w:left="1440" w:hanging="360"/>
      </w:pPr>
    </w:lvl>
    <w:lvl w:ilvl="2" w:tplc="7C707260">
      <w:start w:val="1"/>
      <w:numFmt w:val="lowerRoman"/>
      <w:lvlText w:val="%3."/>
      <w:lvlJc w:val="right"/>
      <w:pPr>
        <w:ind w:left="2160" w:hanging="180"/>
      </w:pPr>
    </w:lvl>
    <w:lvl w:ilvl="3" w:tplc="67CC5968">
      <w:start w:val="1"/>
      <w:numFmt w:val="decimal"/>
      <w:lvlText w:val="%4."/>
      <w:lvlJc w:val="left"/>
      <w:pPr>
        <w:ind w:left="2880" w:hanging="360"/>
      </w:pPr>
    </w:lvl>
    <w:lvl w:ilvl="4" w:tplc="703415AC">
      <w:start w:val="1"/>
      <w:numFmt w:val="lowerLetter"/>
      <w:lvlText w:val="%5."/>
      <w:lvlJc w:val="left"/>
      <w:pPr>
        <w:ind w:left="3600" w:hanging="360"/>
      </w:pPr>
    </w:lvl>
    <w:lvl w:ilvl="5" w:tplc="B5F2777A">
      <w:start w:val="1"/>
      <w:numFmt w:val="lowerRoman"/>
      <w:lvlText w:val="%6."/>
      <w:lvlJc w:val="right"/>
      <w:pPr>
        <w:ind w:left="4320" w:hanging="180"/>
      </w:pPr>
    </w:lvl>
    <w:lvl w:ilvl="6" w:tplc="20F0DB34">
      <w:start w:val="1"/>
      <w:numFmt w:val="decimal"/>
      <w:lvlText w:val="%7."/>
      <w:lvlJc w:val="left"/>
      <w:pPr>
        <w:ind w:left="5040" w:hanging="360"/>
      </w:pPr>
    </w:lvl>
    <w:lvl w:ilvl="7" w:tplc="F876679C">
      <w:start w:val="1"/>
      <w:numFmt w:val="lowerLetter"/>
      <w:lvlText w:val="%8."/>
      <w:lvlJc w:val="left"/>
      <w:pPr>
        <w:ind w:left="5760" w:hanging="360"/>
      </w:pPr>
    </w:lvl>
    <w:lvl w:ilvl="8" w:tplc="24AAFCCA">
      <w:start w:val="1"/>
      <w:numFmt w:val="lowerRoman"/>
      <w:lvlText w:val="%9."/>
      <w:lvlJc w:val="right"/>
      <w:pPr>
        <w:ind w:left="6480" w:hanging="180"/>
      </w:pPr>
    </w:lvl>
  </w:abstractNum>
  <w:abstractNum w:abstractNumId="82" w15:restartNumberingAfterBreak="0">
    <w:nsid w:val="5A48D1BC"/>
    <w:multiLevelType w:val="hybridMultilevel"/>
    <w:tmpl w:val="23CE0412"/>
    <w:lvl w:ilvl="0" w:tplc="A2307CC2">
      <w:start w:val="1"/>
      <w:numFmt w:val="bullet"/>
      <w:lvlText w:val=""/>
      <w:lvlJc w:val="left"/>
      <w:pPr>
        <w:ind w:left="720" w:hanging="360"/>
      </w:pPr>
      <w:rPr>
        <w:rFonts w:hint="default" w:ascii="Symbol" w:hAnsi="Symbol"/>
      </w:rPr>
    </w:lvl>
    <w:lvl w:ilvl="1" w:tplc="A89AC680">
      <w:start w:val="1"/>
      <w:numFmt w:val="bullet"/>
      <w:lvlText w:val="o"/>
      <w:lvlJc w:val="left"/>
      <w:pPr>
        <w:ind w:left="1440" w:hanging="360"/>
      </w:pPr>
      <w:rPr>
        <w:rFonts w:hint="default" w:ascii="Courier New" w:hAnsi="Courier New"/>
      </w:rPr>
    </w:lvl>
    <w:lvl w:ilvl="2" w:tplc="98AECC1E">
      <w:start w:val="1"/>
      <w:numFmt w:val="bullet"/>
      <w:lvlText w:val=""/>
      <w:lvlJc w:val="left"/>
      <w:pPr>
        <w:ind w:left="2160" w:hanging="360"/>
      </w:pPr>
      <w:rPr>
        <w:rFonts w:hint="default" w:ascii="Wingdings" w:hAnsi="Wingdings"/>
      </w:rPr>
    </w:lvl>
    <w:lvl w:ilvl="3" w:tplc="443AE728">
      <w:start w:val="1"/>
      <w:numFmt w:val="bullet"/>
      <w:lvlText w:val=""/>
      <w:lvlJc w:val="left"/>
      <w:pPr>
        <w:ind w:left="2880" w:hanging="360"/>
      </w:pPr>
      <w:rPr>
        <w:rFonts w:hint="default" w:ascii="Symbol" w:hAnsi="Symbol"/>
      </w:rPr>
    </w:lvl>
    <w:lvl w:ilvl="4" w:tplc="A1F0E5D2">
      <w:start w:val="1"/>
      <w:numFmt w:val="bullet"/>
      <w:lvlText w:val="o"/>
      <w:lvlJc w:val="left"/>
      <w:pPr>
        <w:ind w:left="3600" w:hanging="360"/>
      </w:pPr>
      <w:rPr>
        <w:rFonts w:hint="default" w:ascii="Courier New" w:hAnsi="Courier New"/>
      </w:rPr>
    </w:lvl>
    <w:lvl w:ilvl="5" w:tplc="5DD298B6">
      <w:start w:val="1"/>
      <w:numFmt w:val="bullet"/>
      <w:lvlText w:val=""/>
      <w:lvlJc w:val="left"/>
      <w:pPr>
        <w:ind w:left="4320" w:hanging="360"/>
      </w:pPr>
      <w:rPr>
        <w:rFonts w:hint="default" w:ascii="Wingdings" w:hAnsi="Wingdings"/>
      </w:rPr>
    </w:lvl>
    <w:lvl w:ilvl="6" w:tplc="23EC5C7A">
      <w:start w:val="1"/>
      <w:numFmt w:val="bullet"/>
      <w:lvlText w:val=""/>
      <w:lvlJc w:val="left"/>
      <w:pPr>
        <w:ind w:left="5040" w:hanging="360"/>
      </w:pPr>
      <w:rPr>
        <w:rFonts w:hint="default" w:ascii="Symbol" w:hAnsi="Symbol"/>
      </w:rPr>
    </w:lvl>
    <w:lvl w:ilvl="7" w:tplc="3BBC09E2">
      <w:start w:val="1"/>
      <w:numFmt w:val="bullet"/>
      <w:lvlText w:val="o"/>
      <w:lvlJc w:val="left"/>
      <w:pPr>
        <w:ind w:left="5760" w:hanging="360"/>
      </w:pPr>
      <w:rPr>
        <w:rFonts w:hint="default" w:ascii="Courier New" w:hAnsi="Courier New"/>
      </w:rPr>
    </w:lvl>
    <w:lvl w:ilvl="8" w:tplc="5DA60AE2">
      <w:start w:val="1"/>
      <w:numFmt w:val="bullet"/>
      <w:lvlText w:val=""/>
      <w:lvlJc w:val="left"/>
      <w:pPr>
        <w:ind w:left="6480" w:hanging="360"/>
      </w:pPr>
      <w:rPr>
        <w:rFonts w:hint="default" w:ascii="Wingdings" w:hAnsi="Wingdings"/>
      </w:rPr>
    </w:lvl>
  </w:abstractNum>
  <w:abstractNum w:abstractNumId="83" w15:restartNumberingAfterBreak="0">
    <w:nsid w:val="5B9416FA"/>
    <w:multiLevelType w:val="hybridMultilevel"/>
    <w:tmpl w:val="FAECE4AA"/>
    <w:lvl w:ilvl="0" w:tplc="E17C00E0">
      <w:start w:val="1"/>
      <w:numFmt w:val="bullet"/>
      <w:lvlText w:val=""/>
      <w:lvlJc w:val="left"/>
      <w:pPr>
        <w:ind w:left="720" w:hanging="360"/>
      </w:pPr>
      <w:rPr>
        <w:rFonts w:hint="default" w:ascii="Symbol" w:hAnsi="Symbol"/>
      </w:rPr>
    </w:lvl>
    <w:lvl w:ilvl="1" w:tplc="F328E144">
      <w:start w:val="1"/>
      <w:numFmt w:val="bullet"/>
      <w:lvlText w:val="o"/>
      <w:lvlJc w:val="left"/>
      <w:pPr>
        <w:ind w:left="1440" w:hanging="360"/>
      </w:pPr>
      <w:rPr>
        <w:rFonts w:hint="default" w:ascii="Courier New" w:hAnsi="Courier New"/>
      </w:rPr>
    </w:lvl>
    <w:lvl w:ilvl="2" w:tplc="8684D942">
      <w:start w:val="1"/>
      <w:numFmt w:val="bullet"/>
      <w:lvlText w:val=""/>
      <w:lvlJc w:val="left"/>
      <w:pPr>
        <w:ind w:left="2160" w:hanging="360"/>
      </w:pPr>
      <w:rPr>
        <w:rFonts w:hint="default" w:ascii="Wingdings" w:hAnsi="Wingdings"/>
      </w:rPr>
    </w:lvl>
    <w:lvl w:ilvl="3" w:tplc="46F236D2">
      <w:start w:val="1"/>
      <w:numFmt w:val="bullet"/>
      <w:lvlText w:val=""/>
      <w:lvlJc w:val="left"/>
      <w:pPr>
        <w:ind w:left="2880" w:hanging="360"/>
      </w:pPr>
      <w:rPr>
        <w:rFonts w:hint="default" w:ascii="Symbol" w:hAnsi="Symbol"/>
      </w:rPr>
    </w:lvl>
    <w:lvl w:ilvl="4" w:tplc="A82AD0FA">
      <w:start w:val="1"/>
      <w:numFmt w:val="bullet"/>
      <w:lvlText w:val="o"/>
      <w:lvlJc w:val="left"/>
      <w:pPr>
        <w:ind w:left="3600" w:hanging="360"/>
      </w:pPr>
      <w:rPr>
        <w:rFonts w:hint="default" w:ascii="Courier New" w:hAnsi="Courier New"/>
      </w:rPr>
    </w:lvl>
    <w:lvl w:ilvl="5" w:tplc="7EE0E800">
      <w:start w:val="1"/>
      <w:numFmt w:val="bullet"/>
      <w:lvlText w:val=""/>
      <w:lvlJc w:val="left"/>
      <w:pPr>
        <w:ind w:left="4320" w:hanging="360"/>
      </w:pPr>
      <w:rPr>
        <w:rFonts w:hint="default" w:ascii="Wingdings" w:hAnsi="Wingdings"/>
      </w:rPr>
    </w:lvl>
    <w:lvl w:ilvl="6" w:tplc="F8C2E682">
      <w:start w:val="1"/>
      <w:numFmt w:val="bullet"/>
      <w:lvlText w:val=""/>
      <w:lvlJc w:val="left"/>
      <w:pPr>
        <w:ind w:left="5040" w:hanging="360"/>
      </w:pPr>
      <w:rPr>
        <w:rFonts w:hint="default" w:ascii="Symbol" w:hAnsi="Symbol"/>
      </w:rPr>
    </w:lvl>
    <w:lvl w:ilvl="7" w:tplc="93A4A21E">
      <w:start w:val="1"/>
      <w:numFmt w:val="bullet"/>
      <w:lvlText w:val="o"/>
      <w:lvlJc w:val="left"/>
      <w:pPr>
        <w:ind w:left="5760" w:hanging="360"/>
      </w:pPr>
      <w:rPr>
        <w:rFonts w:hint="default" w:ascii="Courier New" w:hAnsi="Courier New"/>
      </w:rPr>
    </w:lvl>
    <w:lvl w:ilvl="8" w:tplc="E4E60642">
      <w:start w:val="1"/>
      <w:numFmt w:val="bullet"/>
      <w:lvlText w:val=""/>
      <w:lvlJc w:val="left"/>
      <w:pPr>
        <w:ind w:left="6480" w:hanging="360"/>
      </w:pPr>
      <w:rPr>
        <w:rFonts w:hint="default" w:ascii="Wingdings" w:hAnsi="Wingdings"/>
      </w:rPr>
    </w:lvl>
  </w:abstractNum>
  <w:abstractNum w:abstractNumId="84" w15:restartNumberingAfterBreak="0">
    <w:nsid w:val="5CD24D46"/>
    <w:multiLevelType w:val="hybridMultilevel"/>
    <w:tmpl w:val="C8F056DC"/>
    <w:lvl w:ilvl="0" w:tplc="B6242782">
      <w:start w:val="1"/>
      <w:numFmt w:val="bullet"/>
      <w:lvlText w:val=""/>
      <w:lvlJc w:val="left"/>
      <w:pPr>
        <w:ind w:left="720" w:hanging="360"/>
      </w:pPr>
      <w:rPr>
        <w:rFonts w:hint="default" w:ascii="Symbol" w:hAnsi="Symbol"/>
      </w:rPr>
    </w:lvl>
    <w:lvl w:ilvl="1" w:tplc="1E90D626">
      <w:start w:val="1"/>
      <w:numFmt w:val="bullet"/>
      <w:lvlText w:val="o"/>
      <w:lvlJc w:val="left"/>
      <w:pPr>
        <w:ind w:left="1440" w:hanging="360"/>
      </w:pPr>
      <w:rPr>
        <w:rFonts w:hint="default" w:ascii="Courier New" w:hAnsi="Courier New"/>
      </w:rPr>
    </w:lvl>
    <w:lvl w:ilvl="2" w:tplc="2E20E6FC">
      <w:start w:val="1"/>
      <w:numFmt w:val="bullet"/>
      <w:lvlText w:val=""/>
      <w:lvlJc w:val="left"/>
      <w:pPr>
        <w:ind w:left="2160" w:hanging="360"/>
      </w:pPr>
      <w:rPr>
        <w:rFonts w:hint="default" w:ascii="Wingdings" w:hAnsi="Wingdings"/>
      </w:rPr>
    </w:lvl>
    <w:lvl w:ilvl="3" w:tplc="153E2BC0">
      <w:start w:val="1"/>
      <w:numFmt w:val="bullet"/>
      <w:lvlText w:val=""/>
      <w:lvlJc w:val="left"/>
      <w:pPr>
        <w:ind w:left="2880" w:hanging="360"/>
      </w:pPr>
      <w:rPr>
        <w:rFonts w:hint="default" w:ascii="Symbol" w:hAnsi="Symbol"/>
      </w:rPr>
    </w:lvl>
    <w:lvl w:ilvl="4" w:tplc="B3789262">
      <w:start w:val="1"/>
      <w:numFmt w:val="bullet"/>
      <w:lvlText w:val="o"/>
      <w:lvlJc w:val="left"/>
      <w:pPr>
        <w:ind w:left="3600" w:hanging="360"/>
      </w:pPr>
      <w:rPr>
        <w:rFonts w:hint="default" w:ascii="Courier New" w:hAnsi="Courier New"/>
      </w:rPr>
    </w:lvl>
    <w:lvl w:ilvl="5" w:tplc="1E6C8F46">
      <w:start w:val="1"/>
      <w:numFmt w:val="bullet"/>
      <w:lvlText w:val=""/>
      <w:lvlJc w:val="left"/>
      <w:pPr>
        <w:ind w:left="4320" w:hanging="360"/>
      </w:pPr>
      <w:rPr>
        <w:rFonts w:hint="default" w:ascii="Wingdings" w:hAnsi="Wingdings"/>
      </w:rPr>
    </w:lvl>
    <w:lvl w:ilvl="6" w:tplc="F3D24B3A">
      <w:start w:val="1"/>
      <w:numFmt w:val="bullet"/>
      <w:lvlText w:val=""/>
      <w:lvlJc w:val="left"/>
      <w:pPr>
        <w:ind w:left="5040" w:hanging="360"/>
      </w:pPr>
      <w:rPr>
        <w:rFonts w:hint="default" w:ascii="Symbol" w:hAnsi="Symbol"/>
      </w:rPr>
    </w:lvl>
    <w:lvl w:ilvl="7" w:tplc="4F3C07CC">
      <w:start w:val="1"/>
      <w:numFmt w:val="bullet"/>
      <w:lvlText w:val="o"/>
      <w:lvlJc w:val="left"/>
      <w:pPr>
        <w:ind w:left="5760" w:hanging="360"/>
      </w:pPr>
      <w:rPr>
        <w:rFonts w:hint="default" w:ascii="Courier New" w:hAnsi="Courier New"/>
      </w:rPr>
    </w:lvl>
    <w:lvl w:ilvl="8" w:tplc="8FEAA9CC">
      <w:start w:val="1"/>
      <w:numFmt w:val="bullet"/>
      <w:lvlText w:val=""/>
      <w:lvlJc w:val="left"/>
      <w:pPr>
        <w:ind w:left="6480" w:hanging="360"/>
      </w:pPr>
      <w:rPr>
        <w:rFonts w:hint="default" w:ascii="Wingdings" w:hAnsi="Wingdings"/>
      </w:rPr>
    </w:lvl>
  </w:abstractNum>
  <w:abstractNum w:abstractNumId="85" w15:restartNumberingAfterBreak="0">
    <w:nsid w:val="5EB28132"/>
    <w:multiLevelType w:val="hybridMultilevel"/>
    <w:tmpl w:val="239C6AD0"/>
    <w:lvl w:ilvl="0" w:tplc="2964527A">
      <w:start w:val="1"/>
      <w:numFmt w:val="bullet"/>
      <w:lvlText w:val=""/>
      <w:lvlJc w:val="left"/>
      <w:pPr>
        <w:ind w:left="720" w:hanging="360"/>
      </w:pPr>
      <w:rPr>
        <w:rFonts w:hint="default" w:ascii="Symbol" w:hAnsi="Symbol"/>
      </w:rPr>
    </w:lvl>
    <w:lvl w:ilvl="1" w:tplc="7A62A45A">
      <w:start w:val="1"/>
      <w:numFmt w:val="bullet"/>
      <w:lvlText w:val="o"/>
      <w:lvlJc w:val="left"/>
      <w:pPr>
        <w:ind w:left="1440" w:hanging="360"/>
      </w:pPr>
      <w:rPr>
        <w:rFonts w:hint="default" w:ascii="Courier New" w:hAnsi="Courier New"/>
      </w:rPr>
    </w:lvl>
    <w:lvl w:ilvl="2" w:tplc="97A061BC">
      <w:start w:val="1"/>
      <w:numFmt w:val="bullet"/>
      <w:lvlText w:val=""/>
      <w:lvlJc w:val="left"/>
      <w:pPr>
        <w:ind w:left="2160" w:hanging="360"/>
      </w:pPr>
      <w:rPr>
        <w:rFonts w:hint="default" w:ascii="Wingdings" w:hAnsi="Wingdings"/>
      </w:rPr>
    </w:lvl>
    <w:lvl w:ilvl="3" w:tplc="E3FE39EE">
      <w:start w:val="1"/>
      <w:numFmt w:val="bullet"/>
      <w:lvlText w:val=""/>
      <w:lvlJc w:val="left"/>
      <w:pPr>
        <w:ind w:left="2880" w:hanging="360"/>
      </w:pPr>
      <w:rPr>
        <w:rFonts w:hint="default" w:ascii="Symbol" w:hAnsi="Symbol"/>
      </w:rPr>
    </w:lvl>
    <w:lvl w:ilvl="4" w:tplc="CB087DB2">
      <w:start w:val="1"/>
      <w:numFmt w:val="bullet"/>
      <w:lvlText w:val="o"/>
      <w:lvlJc w:val="left"/>
      <w:pPr>
        <w:ind w:left="3600" w:hanging="360"/>
      </w:pPr>
      <w:rPr>
        <w:rFonts w:hint="default" w:ascii="Courier New" w:hAnsi="Courier New"/>
      </w:rPr>
    </w:lvl>
    <w:lvl w:ilvl="5" w:tplc="8340B2D4">
      <w:start w:val="1"/>
      <w:numFmt w:val="bullet"/>
      <w:lvlText w:val=""/>
      <w:lvlJc w:val="left"/>
      <w:pPr>
        <w:ind w:left="4320" w:hanging="360"/>
      </w:pPr>
      <w:rPr>
        <w:rFonts w:hint="default" w:ascii="Wingdings" w:hAnsi="Wingdings"/>
      </w:rPr>
    </w:lvl>
    <w:lvl w:ilvl="6" w:tplc="0B0C4084">
      <w:start w:val="1"/>
      <w:numFmt w:val="bullet"/>
      <w:lvlText w:val=""/>
      <w:lvlJc w:val="left"/>
      <w:pPr>
        <w:ind w:left="5040" w:hanging="360"/>
      </w:pPr>
      <w:rPr>
        <w:rFonts w:hint="default" w:ascii="Symbol" w:hAnsi="Symbol"/>
      </w:rPr>
    </w:lvl>
    <w:lvl w:ilvl="7" w:tplc="5B78A5CC">
      <w:start w:val="1"/>
      <w:numFmt w:val="bullet"/>
      <w:lvlText w:val="o"/>
      <w:lvlJc w:val="left"/>
      <w:pPr>
        <w:ind w:left="5760" w:hanging="360"/>
      </w:pPr>
      <w:rPr>
        <w:rFonts w:hint="default" w:ascii="Courier New" w:hAnsi="Courier New"/>
      </w:rPr>
    </w:lvl>
    <w:lvl w:ilvl="8" w:tplc="0354074E">
      <w:start w:val="1"/>
      <w:numFmt w:val="bullet"/>
      <w:lvlText w:val=""/>
      <w:lvlJc w:val="left"/>
      <w:pPr>
        <w:ind w:left="6480" w:hanging="360"/>
      </w:pPr>
      <w:rPr>
        <w:rFonts w:hint="default" w:ascii="Wingdings" w:hAnsi="Wingdings"/>
      </w:rPr>
    </w:lvl>
  </w:abstractNum>
  <w:abstractNum w:abstractNumId="86" w15:restartNumberingAfterBreak="0">
    <w:nsid w:val="5EFF196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15:restartNumberingAfterBreak="0">
    <w:nsid w:val="5F5D15C3"/>
    <w:multiLevelType w:val="hybridMultilevel"/>
    <w:tmpl w:val="3D321386"/>
    <w:lvl w:ilvl="0" w:tplc="6C5EE8B4">
      <w:start w:val="1"/>
      <w:numFmt w:val="bullet"/>
      <w:lvlText w:val=""/>
      <w:lvlJc w:val="left"/>
      <w:pPr>
        <w:ind w:left="720" w:hanging="360"/>
      </w:pPr>
      <w:rPr>
        <w:rFonts w:hint="default" w:ascii="Symbol" w:hAnsi="Symbol"/>
      </w:rPr>
    </w:lvl>
    <w:lvl w:ilvl="1" w:tplc="03D2CA98">
      <w:start w:val="1"/>
      <w:numFmt w:val="bullet"/>
      <w:lvlText w:val="o"/>
      <w:lvlJc w:val="left"/>
      <w:pPr>
        <w:ind w:left="1440" w:hanging="360"/>
      </w:pPr>
      <w:rPr>
        <w:rFonts w:hint="default" w:ascii="Courier New" w:hAnsi="Courier New"/>
      </w:rPr>
    </w:lvl>
    <w:lvl w:ilvl="2" w:tplc="D5AEF238">
      <w:start w:val="1"/>
      <w:numFmt w:val="bullet"/>
      <w:lvlText w:val=""/>
      <w:lvlJc w:val="left"/>
      <w:pPr>
        <w:ind w:left="2160" w:hanging="360"/>
      </w:pPr>
      <w:rPr>
        <w:rFonts w:hint="default" w:ascii="Wingdings" w:hAnsi="Wingdings"/>
      </w:rPr>
    </w:lvl>
    <w:lvl w:ilvl="3" w:tplc="EE64F87C">
      <w:start w:val="1"/>
      <w:numFmt w:val="bullet"/>
      <w:lvlText w:val=""/>
      <w:lvlJc w:val="left"/>
      <w:pPr>
        <w:ind w:left="2880" w:hanging="360"/>
      </w:pPr>
      <w:rPr>
        <w:rFonts w:hint="default" w:ascii="Symbol" w:hAnsi="Symbol"/>
      </w:rPr>
    </w:lvl>
    <w:lvl w:ilvl="4" w:tplc="5D1A389A">
      <w:start w:val="1"/>
      <w:numFmt w:val="bullet"/>
      <w:lvlText w:val="o"/>
      <w:lvlJc w:val="left"/>
      <w:pPr>
        <w:ind w:left="3600" w:hanging="360"/>
      </w:pPr>
      <w:rPr>
        <w:rFonts w:hint="default" w:ascii="Courier New" w:hAnsi="Courier New"/>
      </w:rPr>
    </w:lvl>
    <w:lvl w:ilvl="5" w:tplc="E9CCE170">
      <w:start w:val="1"/>
      <w:numFmt w:val="bullet"/>
      <w:lvlText w:val=""/>
      <w:lvlJc w:val="left"/>
      <w:pPr>
        <w:ind w:left="4320" w:hanging="360"/>
      </w:pPr>
      <w:rPr>
        <w:rFonts w:hint="default" w:ascii="Wingdings" w:hAnsi="Wingdings"/>
      </w:rPr>
    </w:lvl>
    <w:lvl w:ilvl="6" w:tplc="352C3576">
      <w:start w:val="1"/>
      <w:numFmt w:val="bullet"/>
      <w:lvlText w:val=""/>
      <w:lvlJc w:val="left"/>
      <w:pPr>
        <w:ind w:left="5040" w:hanging="360"/>
      </w:pPr>
      <w:rPr>
        <w:rFonts w:hint="default" w:ascii="Symbol" w:hAnsi="Symbol"/>
      </w:rPr>
    </w:lvl>
    <w:lvl w:ilvl="7" w:tplc="5C7C6126">
      <w:start w:val="1"/>
      <w:numFmt w:val="bullet"/>
      <w:lvlText w:val="o"/>
      <w:lvlJc w:val="left"/>
      <w:pPr>
        <w:ind w:left="5760" w:hanging="360"/>
      </w:pPr>
      <w:rPr>
        <w:rFonts w:hint="default" w:ascii="Courier New" w:hAnsi="Courier New"/>
      </w:rPr>
    </w:lvl>
    <w:lvl w:ilvl="8" w:tplc="4EEC20D4">
      <w:start w:val="1"/>
      <w:numFmt w:val="bullet"/>
      <w:lvlText w:val=""/>
      <w:lvlJc w:val="left"/>
      <w:pPr>
        <w:ind w:left="6480" w:hanging="360"/>
      </w:pPr>
      <w:rPr>
        <w:rFonts w:hint="default" w:ascii="Wingdings" w:hAnsi="Wingdings"/>
      </w:rPr>
    </w:lvl>
  </w:abstractNum>
  <w:abstractNum w:abstractNumId="88" w15:restartNumberingAfterBreak="0">
    <w:nsid w:val="5F8B28AE"/>
    <w:multiLevelType w:val="multilevel"/>
    <w:tmpl w:val="ABBCC2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9" w15:restartNumberingAfterBreak="0">
    <w:nsid w:val="63274146"/>
    <w:multiLevelType w:val="hybridMultilevel"/>
    <w:tmpl w:val="FFFFFFFF"/>
    <w:lvl w:ilvl="0" w:tplc="B3044E84">
      <w:start w:val="1"/>
      <w:numFmt w:val="bullet"/>
      <w:lvlText w:val="●"/>
      <w:lvlJc w:val="left"/>
      <w:pPr>
        <w:ind w:left="720" w:hanging="360"/>
      </w:pPr>
      <w:rPr>
        <w:rFonts w:hint="default" w:ascii="Symbol" w:hAnsi="Symbol"/>
      </w:rPr>
    </w:lvl>
    <w:lvl w:ilvl="1" w:tplc="A0183B16">
      <w:start w:val="1"/>
      <w:numFmt w:val="bullet"/>
      <w:lvlText w:val="o"/>
      <w:lvlJc w:val="left"/>
      <w:pPr>
        <w:ind w:left="1440" w:hanging="360"/>
      </w:pPr>
      <w:rPr>
        <w:rFonts w:hint="default" w:ascii="Courier New" w:hAnsi="Courier New"/>
      </w:rPr>
    </w:lvl>
    <w:lvl w:ilvl="2" w:tplc="4A10C66A">
      <w:start w:val="1"/>
      <w:numFmt w:val="bullet"/>
      <w:lvlText w:val=""/>
      <w:lvlJc w:val="left"/>
      <w:pPr>
        <w:ind w:left="2160" w:hanging="360"/>
      </w:pPr>
      <w:rPr>
        <w:rFonts w:hint="default" w:ascii="Wingdings" w:hAnsi="Wingdings"/>
      </w:rPr>
    </w:lvl>
    <w:lvl w:ilvl="3" w:tplc="778CBF3E">
      <w:start w:val="1"/>
      <w:numFmt w:val="bullet"/>
      <w:lvlText w:val=""/>
      <w:lvlJc w:val="left"/>
      <w:pPr>
        <w:ind w:left="2880" w:hanging="360"/>
      </w:pPr>
      <w:rPr>
        <w:rFonts w:hint="default" w:ascii="Symbol" w:hAnsi="Symbol"/>
      </w:rPr>
    </w:lvl>
    <w:lvl w:ilvl="4" w:tplc="605E61B0">
      <w:start w:val="1"/>
      <w:numFmt w:val="bullet"/>
      <w:lvlText w:val="o"/>
      <w:lvlJc w:val="left"/>
      <w:pPr>
        <w:ind w:left="3600" w:hanging="360"/>
      </w:pPr>
      <w:rPr>
        <w:rFonts w:hint="default" w:ascii="Courier New" w:hAnsi="Courier New"/>
      </w:rPr>
    </w:lvl>
    <w:lvl w:ilvl="5" w:tplc="25022A5E">
      <w:start w:val="1"/>
      <w:numFmt w:val="bullet"/>
      <w:lvlText w:val=""/>
      <w:lvlJc w:val="left"/>
      <w:pPr>
        <w:ind w:left="4320" w:hanging="360"/>
      </w:pPr>
      <w:rPr>
        <w:rFonts w:hint="default" w:ascii="Wingdings" w:hAnsi="Wingdings"/>
      </w:rPr>
    </w:lvl>
    <w:lvl w:ilvl="6" w:tplc="BDAA9BD2">
      <w:start w:val="1"/>
      <w:numFmt w:val="bullet"/>
      <w:lvlText w:val=""/>
      <w:lvlJc w:val="left"/>
      <w:pPr>
        <w:ind w:left="5040" w:hanging="360"/>
      </w:pPr>
      <w:rPr>
        <w:rFonts w:hint="default" w:ascii="Symbol" w:hAnsi="Symbol"/>
      </w:rPr>
    </w:lvl>
    <w:lvl w:ilvl="7" w:tplc="56D6A04C">
      <w:start w:val="1"/>
      <w:numFmt w:val="bullet"/>
      <w:lvlText w:val="o"/>
      <w:lvlJc w:val="left"/>
      <w:pPr>
        <w:ind w:left="5760" w:hanging="360"/>
      </w:pPr>
      <w:rPr>
        <w:rFonts w:hint="default" w:ascii="Courier New" w:hAnsi="Courier New"/>
      </w:rPr>
    </w:lvl>
    <w:lvl w:ilvl="8" w:tplc="044E9142">
      <w:start w:val="1"/>
      <w:numFmt w:val="bullet"/>
      <w:lvlText w:val=""/>
      <w:lvlJc w:val="left"/>
      <w:pPr>
        <w:ind w:left="6480" w:hanging="360"/>
      </w:pPr>
      <w:rPr>
        <w:rFonts w:hint="default" w:ascii="Wingdings" w:hAnsi="Wingdings"/>
      </w:rPr>
    </w:lvl>
  </w:abstractNum>
  <w:abstractNum w:abstractNumId="90" w15:restartNumberingAfterBreak="0">
    <w:nsid w:val="63AA93D4"/>
    <w:multiLevelType w:val="hybridMultilevel"/>
    <w:tmpl w:val="FFFFFFFF"/>
    <w:lvl w:ilvl="0" w:tplc="B6C67D12">
      <w:start w:val="1"/>
      <w:numFmt w:val="bullet"/>
      <w:lvlText w:val="●"/>
      <w:lvlJc w:val="left"/>
      <w:pPr>
        <w:ind w:left="720" w:hanging="360"/>
      </w:pPr>
      <w:rPr>
        <w:rFonts w:hint="default" w:ascii="Symbol" w:hAnsi="Symbol"/>
      </w:rPr>
    </w:lvl>
    <w:lvl w:ilvl="1" w:tplc="BCD25F62">
      <w:start w:val="1"/>
      <w:numFmt w:val="bullet"/>
      <w:lvlText w:val="o"/>
      <w:lvlJc w:val="left"/>
      <w:pPr>
        <w:ind w:left="1440" w:hanging="360"/>
      </w:pPr>
      <w:rPr>
        <w:rFonts w:hint="default" w:ascii="Courier New" w:hAnsi="Courier New"/>
      </w:rPr>
    </w:lvl>
    <w:lvl w:ilvl="2" w:tplc="B830BCD6">
      <w:start w:val="1"/>
      <w:numFmt w:val="bullet"/>
      <w:lvlText w:val=""/>
      <w:lvlJc w:val="left"/>
      <w:pPr>
        <w:ind w:left="2160" w:hanging="360"/>
      </w:pPr>
      <w:rPr>
        <w:rFonts w:hint="default" w:ascii="Wingdings" w:hAnsi="Wingdings"/>
      </w:rPr>
    </w:lvl>
    <w:lvl w:ilvl="3" w:tplc="D856E298">
      <w:start w:val="1"/>
      <w:numFmt w:val="bullet"/>
      <w:lvlText w:val=""/>
      <w:lvlJc w:val="left"/>
      <w:pPr>
        <w:ind w:left="2880" w:hanging="360"/>
      </w:pPr>
      <w:rPr>
        <w:rFonts w:hint="default" w:ascii="Symbol" w:hAnsi="Symbol"/>
      </w:rPr>
    </w:lvl>
    <w:lvl w:ilvl="4" w:tplc="6C6835BE">
      <w:start w:val="1"/>
      <w:numFmt w:val="bullet"/>
      <w:lvlText w:val="o"/>
      <w:lvlJc w:val="left"/>
      <w:pPr>
        <w:ind w:left="3600" w:hanging="360"/>
      </w:pPr>
      <w:rPr>
        <w:rFonts w:hint="default" w:ascii="Courier New" w:hAnsi="Courier New"/>
      </w:rPr>
    </w:lvl>
    <w:lvl w:ilvl="5" w:tplc="17C073EC">
      <w:start w:val="1"/>
      <w:numFmt w:val="bullet"/>
      <w:lvlText w:val=""/>
      <w:lvlJc w:val="left"/>
      <w:pPr>
        <w:ind w:left="4320" w:hanging="360"/>
      </w:pPr>
      <w:rPr>
        <w:rFonts w:hint="default" w:ascii="Wingdings" w:hAnsi="Wingdings"/>
      </w:rPr>
    </w:lvl>
    <w:lvl w:ilvl="6" w:tplc="87C2AD9E">
      <w:start w:val="1"/>
      <w:numFmt w:val="bullet"/>
      <w:lvlText w:val=""/>
      <w:lvlJc w:val="left"/>
      <w:pPr>
        <w:ind w:left="5040" w:hanging="360"/>
      </w:pPr>
      <w:rPr>
        <w:rFonts w:hint="default" w:ascii="Symbol" w:hAnsi="Symbol"/>
      </w:rPr>
    </w:lvl>
    <w:lvl w:ilvl="7" w:tplc="F5369ABE">
      <w:start w:val="1"/>
      <w:numFmt w:val="bullet"/>
      <w:lvlText w:val="o"/>
      <w:lvlJc w:val="left"/>
      <w:pPr>
        <w:ind w:left="5760" w:hanging="360"/>
      </w:pPr>
      <w:rPr>
        <w:rFonts w:hint="default" w:ascii="Courier New" w:hAnsi="Courier New"/>
      </w:rPr>
    </w:lvl>
    <w:lvl w:ilvl="8" w:tplc="0324C530">
      <w:start w:val="1"/>
      <w:numFmt w:val="bullet"/>
      <w:lvlText w:val=""/>
      <w:lvlJc w:val="left"/>
      <w:pPr>
        <w:ind w:left="6480" w:hanging="360"/>
      </w:pPr>
      <w:rPr>
        <w:rFonts w:hint="default" w:ascii="Wingdings" w:hAnsi="Wingdings"/>
      </w:rPr>
    </w:lvl>
  </w:abstractNum>
  <w:abstractNum w:abstractNumId="91" w15:restartNumberingAfterBreak="0">
    <w:nsid w:val="6420627C"/>
    <w:multiLevelType w:val="hybridMultilevel"/>
    <w:tmpl w:val="03D8D8B8"/>
    <w:lvl w:ilvl="0" w:tplc="98F4406C">
      <w:start w:val="1"/>
      <w:numFmt w:val="bullet"/>
      <w:lvlText w:val=""/>
      <w:lvlJc w:val="left"/>
      <w:pPr>
        <w:ind w:left="720" w:hanging="360"/>
      </w:pPr>
      <w:rPr>
        <w:rFonts w:hint="default" w:ascii="Symbol" w:hAnsi="Symbol"/>
      </w:rPr>
    </w:lvl>
    <w:lvl w:ilvl="1" w:tplc="B986036E">
      <w:start w:val="1"/>
      <w:numFmt w:val="bullet"/>
      <w:lvlText w:val="o"/>
      <w:lvlJc w:val="left"/>
      <w:pPr>
        <w:ind w:left="1440" w:hanging="360"/>
      </w:pPr>
      <w:rPr>
        <w:rFonts w:hint="default" w:ascii="Courier New" w:hAnsi="Courier New"/>
      </w:rPr>
    </w:lvl>
    <w:lvl w:ilvl="2" w:tplc="E06ACC42">
      <w:start w:val="1"/>
      <w:numFmt w:val="bullet"/>
      <w:lvlText w:val=""/>
      <w:lvlJc w:val="left"/>
      <w:pPr>
        <w:ind w:left="2160" w:hanging="360"/>
      </w:pPr>
      <w:rPr>
        <w:rFonts w:hint="default" w:ascii="Wingdings" w:hAnsi="Wingdings"/>
      </w:rPr>
    </w:lvl>
    <w:lvl w:ilvl="3" w:tplc="8AEE540A">
      <w:start w:val="1"/>
      <w:numFmt w:val="bullet"/>
      <w:lvlText w:val=""/>
      <w:lvlJc w:val="left"/>
      <w:pPr>
        <w:ind w:left="2880" w:hanging="360"/>
      </w:pPr>
      <w:rPr>
        <w:rFonts w:hint="default" w:ascii="Symbol" w:hAnsi="Symbol"/>
      </w:rPr>
    </w:lvl>
    <w:lvl w:ilvl="4" w:tplc="5FB29DAA">
      <w:start w:val="1"/>
      <w:numFmt w:val="bullet"/>
      <w:lvlText w:val="o"/>
      <w:lvlJc w:val="left"/>
      <w:pPr>
        <w:ind w:left="3600" w:hanging="360"/>
      </w:pPr>
      <w:rPr>
        <w:rFonts w:hint="default" w:ascii="Courier New" w:hAnsi="Courier New"/>
      </w:rPr>
    </w:lvl>
    <w:lvl w:ilvl="5" w:tplc="184CA5AA">
      <w:start w:val="1"/>
      <w:numFmt w:val="bullet"/>
      <w:lvlText w:val=""/>
      <w:lvlJc w:val="left"/>
      <w:pPr>
        <w:ind w:left="4320" w:hanging="360"/>
      </w:pPr>
      <w:rPr>
        <w:rFonts w:hint="default" w:ascii="Wingdings" w:hAnsi="Wingdings"/>
      </w:rPr>
    </w:lvl>
    <w:lvl w:ilvl="6" w:tplc="FE18A256">
      <w:start w:val="1"/>
      <w:numFmt w:val="bullet"/>
      <w:lvlText w:val=""/>
      <w:lvlJc w:val="left"/>
      <w:pPr>
        <w:ind w:left="5040" w:hanging="360"/>
      </w:pPr>
      <w:rPr>
        <w:rFonts w:hint="default" w:ascii="Symbol" w:hAnsi="Symbol"/>
      </w:rPr>
    </w:lvl>
    <w:lvl w:ilvl="7" w:tplc="5ED6C562">
      <w:start w:val="1"/>
      <w:numFmt w:val="bullet"/>
      <w:lvlText w:val="o"/>
      <w:lvlJc w:val="left"/>
      <w:pPr>
        <w:ind w:left="5760" w:hanging="360"/>
      </w:pPr>
      <w:rPr>
        <w:rFonts w:hint="default" w:ascii="Courier New" w:hAnsi="Courier New"/>
      </w:rPr>
    </w:lvl>
    <w:lvl w:ilvl="8" w:tplc="D0C46CFA">
      <w:start w:val="1"/>
      <w:numFmt w:val="bullet"/>
      <w:lvlText w:val=""/>
      <w:lvlJc w:val="left"/>
      <w:pPr>
        <w:ind w:left="6480" w:hanging="360"/>
      </w:pPr>
      <w:rPr>
        <w:rFonts w:hint="default" w:ascii="Wingdings" w:hAnsi="Wingdings"/>
      </w:rPr>
    </w:lvl>
  </w:abstractNum>
  <w:abstractNum w:abstractNumId="92" w15:restartNumberingAfterBreak="0">
    <w:nsid w:val="647F1F0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15:restartNumberingAfterBreak="0">
    <w:nsid w:val="657511FB"/>
    <w:multiLevelType w:val="hybridMultilevel"/>
    <w:tmpl w:val="FFFFFFFF"/>
    <w:lvl w:ilvl="0" w:tplc="D348FDD4">
      <w:start w:val="1"/>
      <w:numFmt w:val="decimal"/>
      <w:lvlText w:val="●"/>
      <w:lvlJc w:val="left"/>
      <w:pPr>
        <w:ind w:left="720" w:hanging="360"/>
      </w:pPr>
    </w:lvl>
    <w:lvl w:ilvl="1" w:tplc="356A6F14">
      <w:start w:val="1"/>
      <w:numFmt w:val="lowerLetter"/>
      <w:lvlText w:val="%2."/>
      <w:lvlJc w:val="left"/>
      <w:pPr>
        <w:ind w:left="1440" w:hanging="360"/>
      </w:pPr>
    </w:lvl>
    <w:lvl w:ilvl="2" w:tplc="EBE8C010">
      <w:start w:val="1"/>
      <w:numFmt w:val="lowerRoman"/>
      <w:lvlText w:val="%3."/>
      <w:lvlJc w:val="right"/>
      <w:pPr>
        <w:ind w:left="2160" w:hanging="180"/>
      </w:pPr>
    </w:lvl>
    <w:lvl w:ilvl="3" w:tplc="AA4A4FB2">
      <w:start w:val="1"/>
      <w:numFmt w:val="decimal"/>
      <w:lvlText w:val="%4."/>
      <w:lvlJc w:val="left"/>
      <w:pPr>
        <w:ind w:left="2880" w:hanging="360"/>
      </w:pPr>
    </w:lvl>
    <w:lvl w:ilvl="4" w:tplc="F3848EAC">
      <w:start w:val="1"/>
      <w:numFmt w:val="lowerLetter"/>
      <w:lvlText w:val="%5."/>
      <w:lvlJc w:val="left"/>
      <w:pPr>
        <w:ind w:left="3600" w:hanging="360"/>
      </w:pPr>
    </w:lvl>
    <w:lvl w:ilvl="5" w:tplc="E04A1B26">
      <w:start w:val="1"/>
      <w:numFmt w:val="lowerRoman"/>
      <w:lvlText w:val="%6."/>
      <w:lvlJc w:val="right"/>
      <w:pPr>
        <w:ind w:left="4320" w:hanging="180"/>
      </w:pPr>
    </w:lvl>
    <w:lvl w:ilvl="6" w:tplc="C1464330">
      <w:start w:val="1"/>
      <w:numFmt w:val="decimal"/>
      <w:lvlText w:val="%7."/>
      <w:lvlJc w:val="left"/>
      <w:pPr>
        <w:ind w:left="5040" w:hanging="360"/>
      </w:pPr>
    </w:lvl>
    <w:lvl w:ilvl="7" w:tplc="15D2A140">
      <w:start w:val="1"/>
      <w:numFmt w:val="lowerLetter"/>
      <w:lvlText w:val="%8."/>
      <w:lvlJc w:val="left"/>
      <w:pPr>
        <w:ind w:left="5760" w:hanging="360"/>
      </w:pPr>
    </w:lvl>
    <w:lvl w:ilvl="8" w:tplc="A688539C">
      <w:start w:val="1"/>
      <w:numFmt w:val="lowerRoman"/>
      <w:lvlText w:val="%9."/>
      <w:lvlJc w:val="right"/>
      <w:pPr>
        <w:ind w:left="6480" w:hanging="180"/>
      </w:pPr>
    </w:lvl>
  </w:abstractNum>
  <w:abstractNum w:abstractNumId="94" w15:restartNumberingAfterBreak="0">
    <w:nsid w:val="67C8CF59"/>
    <w:multiLevelType w:val="hybridMultilevel"/>
    <w:tmpl w:val="69266800"/>
    <w:lvl w:ilvl="0" w:tplc="56964FC8">
      <w:start w:val="1"/>
      <w:numFmt w:val="bullet"/>
      <w:lvlText w:val=""/>
      <w:lvlJc w:val="left"/>
      <w:pPr>
        <w:ind w:left="720" w:hanging="360"/>
      </w:pPr>
      <w:rPr>
        <w:rFonts w:hint="default" w:ascii="Symbol" w:hAnsi="Symbol"/>
      </w:rPr>
    </w:lvl>
    <w:lvl w:ilvl="1" w:tplc="3C2CCF90">
      <w:start w:val="1"/>
      <w:numFmt w:val="bullet"/>
      <w:lvlText w:val="o"/>
      <w:lvlJc w:val="left"/>
      <w:pPr>
        <w:ind w:left="1440" w:hanging="360"/>
      </w:pPr>
      <w:rPr>
        <w:rFonts w:hint="default" w:ascii="Courier New" w:hAnsi="Courier New"/>
      </w:rPr>
    </w:lvl>
    <w:lvl w:ilvl="2" w:tplc="7778A0CC">
      <w:start w:val="1"/>
      <w:numFmt w:val="bullet"/>
      <w:lvlText w:val=""/>
      <w:lvlJc w:val="left"/>
      <w:pPr>
        <w:ind w:left="2160" w:hanging="360"/>
      </w:pPr>
      <w:rPr>
        <w:rFonts w:hint="default" w:ascii="Wingdings" w:hAnsi="Wingdings"/>
      </w:rPr>
    </w:lvl>
    <w:lvl w:ilvl="3" w:tplc="3BE66E8C">
      <w:start w:val="1"/>
      <w:numFmt w:val="bullet"/>
      <w:lvlText w:val=""/>
      <w:lvlJc w:val="left"/>
      <w:pPr>
        <w:ind w:left="2880" w:hanging="360"/>
      </w:pPr>
      <w:rPr>
        <w:rFonts w:hint="default" w:ascii="Symbol" w:hAnsi="Symbol"/>
      </w:rPr>
    </w:lvl>
    <w:lvl w:ilvl="4" w:tplc="4FEA24F8">
      <w:start w:val="1"/>
      <w:numFmt w:val="bullet"/>
      <w:lvlText w:val="o"/>
      <w:lvlJc w:val="left"/>
      <w:pPr>
        <w:ind w:left="3600" w:hanging="360"/>
      </w:pPr>
      <w:rPr>
        <w:rFonts w:hint="default" w:ascii="Courier New" w:hAnsi="Courier New"/>
      </w:rPr>
    </w:lvl>
    <w:lvl w:ilvl="5" w:tplc="8F86728A">
      <w:start w:val="1"/>
      <w:numFmt w:val="bullet"/>
      <w:lvlText w:val=""/>
      <w:lvlJc w:val="left"/>
      <w:pPr>
        <w:ind w:left="4320" w:hanging="360"/>
      </w:pPr>
      <w:rPr>
        <w:rFonts w:hint="default" w:ascii="Wingdings" w:hAnsi="Wingdings"/>
      </w:rPr>
    </w:lvl>
    <w:lvl w:ilvl="6" w:tplc="9C6ECDDC">
      <w:start w:val="1"/>
      <w:numFmt w:val="bullet"/>
      <w:lvlText w:val=""/>
      <w:lvlJc w:val="left"/>
      <w:pPr>
        <w:ind w:left="5040" w:hanging="360"/>
      </w:pPr>
      <w:rPr>
        <w:rFonts w:hint="default" w:ascii="Symbol" w:hAnsi="Symbol"/>
      </w:rPr>
    </w:lvl>
    <w:lvl w:ilvl="7" w:tplc="19009C1A">
      <w:start w:val="1"/>
      <w:numFmt w:val="bullet"/>
      <w:lvlText w:val="o"/>
      <w:lvlJc w:val="left"/>
      <w:pPr>
        <w:ind w:left="5760" w:hanging="360"/>
      </w:pPr>
      <w:rPr>
        <w:rFonts w:hint="default" w:ascii="Courier New" w:hAnsi="Courier New"/>
      </w:rPr>
    </w:lvl>
    <w:lvl w:ilvl="8" w:tplc="0A4A27E8">
      <w:start w:val="1"/>
      <w:numFmt w:val="bullet"/>
      <w:lvlText w:val=""/>
      <w:lvlJc w:val="left"/>
      <w:pPr>
        <w:ind w:left="6480" w:hanging="360"/>
      </w:pPr>
      <w:rPr>
        <w:rFonts w:hint="default" w:ascii="Wingdings" w:hAnsi="Wingdings"/>
      </w:rPr>
    </w:lvl>
  </w:abstractNum>
  <w:abstractNum w:abstractNumId="95" w15:restartNumberingAfterBreak="0">
    <w:nsid w:val="67F30E98"/>
    <w:multiLevelType w:val="hybridMultilevel"/>
    <w:tmpl w:val="8188BACE"/>
    <w:lvl w:ilvl="0" w:tplc="157C888A">
      <w:start w:val="1"/>
      <w:numFmt w:val="decimal"/>
      <w:lvlText w:val="%1."/>
      <w:lvlJc w:val="left"/>
      <w:pPr>
        <w:ind w:left="720" w:hanging="360"/>
      </w:pPr>
    </w:lvl>
    <w:lvl w:ilvl="1" w:tplc="C07CE98E">
      <w:start w:val="1"/>
      <w:numFmt w:val="lowerLetter"/>
      <w:lvlText w:val="%2."/>
      <w:lvlJc w:val="left"/>
      <w:pPr>
        <w:ind w:left="1440" w:hanging="360"/>
      </w:pPr>
    </w:lvl>
    <w:lvl w:ilvl="2" w:tplc="AD10B404">
      <w:start w:val="1"/>
      <w:numFmt w:val="lowerRoman"/>
      <w:lvlText w:val="%3."/>
      <w:lvlJc w:val="right"/>
      <w:pPr>
        <w:ind w:left="2160" w:hanging="180"/>
      </w:pPr>
    </w:lvl>
    <w:lvl w:ilvl="3" w:tplc="92A06906">
      <w:start w:val="1"/>
      <w:numFmt w:val="decimal"/>
      <w:lvlText w:val="%4."/>
      <w:lvlJc w:val="left"/>
      <w:pPr>
        <w:ind w:left="2880" w:hanging="360"/>
      </w:pPr>
    </w:lvl>
    <w:lvl w:ilvl="4" w:tplc="6B54E1B2">
      <w:start w:val="1"/>
      <w:numFmt w:val="lowerLetter"/>
      <w:lvlText w:val="%5."/>
      <w:lvlJc w:val="left"/>
      <w:pPr>
        <w:ind w:left="3600" w:hanging="360"/>
      </w:pPr>
    </w:lvl>
    <w:lvl w:ilvl="5" w:tplc="101E97DC">
      <w:start w:val="1"/>
      <w:numFmt w:val="lowerRoman"/>
      <w:lvlText w:val="%6."/>
      <w:lvlJc w:val="right"/>
      <w:pPr>
        <w:ind w:left="4320" w:hanging="180"/>
      </w:pPr>
    </w:lvl>
    <w:lvl w:ilvl="6" w:tplc="4484E96C">
      <w:start w:val="1"/>
      <w:numFmt w:val="decimal"/>
      <w:lvlText w:val="%7."/>
      <w:lvlJc w:val="left"/>
      <w:pPr>
        <w:ind w:left="5040" w:hanging="360"/>
      </w:pPr>
    </w:lvl>
    <w:lvl w:ilvl="7" w:tplc="80522C60">
      <w:start w:val="1"/>
      <w:numFmt w:val="lowerLetter"/>
      <w:lvlText w:val="%8."/>
      <w:lvlJc w:val="left"/>
      <w:pPr>
        <w:ind w:left="5760" w:hanging="360"/>
      </w:pPr>
    </w:lvl>
    <w:lvl w:ilvl="8" w:tplc="E222E01C">
      <w:start w:val="1"/>
      <w:numFmt w:val="lowerRoman"/>
      <w:lvlText w:val="%9."/>
      <w:lvlJc w:val="right"/>
      <w:pPr>
        <w:ind w:left="6480" w:hanging="180"/>
      </w:pPr>
    </w:lvl>
  </w:abstractNum>
  <w:abstractNum w:abstractNumId="96" w15:restartNumberingAfterBreak="0">
    <w:nsid w:val="692939E0"/>
    <w:multiLevelType w:val="hybridMultilevel"/>
    <w:tmpl w:val="B3C656C8"/>
    <w:lvl w:ilvl="0" w:tplc="A4607FCA">
      <w:start w:val="1"/>
      <w:numFmt w:val="bullet"/>
      <w:lvlText w:val=""/>
      <w:lvlJc w:val="left"/>
      <w:pPr>
        <w:ind w:left="720" w:hanging="360"/>
      </w:pPr>
      <w:rPr>
        <w:rFonts w:hint="default" w:ascii="Symbol" w:hAnsi="Symbol"/>
      </w:rPr>
    </w:lvl>
    <w:lvl w:ilvl="1" w:tplc="C5EEDEE2">
      <w:start w:val="1"/>
      <w:numFmt w:val="bullet"/>
      <w:lvlText w:val="o"/>
      <w:lvlJc w:val="left"/>
      <w:pPr>
        <w:ind w:left="1440" w:hanging="360"/>
      </w:pPr>
      <w:rPr>
        <w:rFonts w:hint="default" w:ascii="Courier New" w:hAnsi="Courier New"/>
      </w:rPr>
    </w:lvl>
    <w:lvl w:ilvl="2" w:tplc="2B9C45D4">
      <w:start w:val="1"/>
      <w:numFmt w:val="bullet"/>
      <w:lvlText w:val=""/>
      <w:lvlJc w:val="left"/>
      <w:pPr>
        <w:ind w:left="2160" w:hanging="360"/>
      </w:pPr>
      <w:rPr>
        <w:rFonts w:hint="default" w:ascii="Wingdings" w:hAnsi="Wingdings"/>
      </w:rPr>
    </w:lvl>
    <w:lvl w:ilvl="3" w:tplc="256039DE">
      <w:start w:val="1"/>
      <w:numFmt w:val="bullet"/>
      <w:lvlText w:val=""/>
      <w:lvlJc w:val="left"/>
      <w:pPr>
        <w:ind w:left="2880" w:hanging="360"/>
      </w:pPr>
      <w:rPr>
        <w:rFonts w:hint="default" w:ascii="Symbol" w:hAnsi="Symbol"/>
      </w:rPr>
    </w:lvl>
    <w:lvl w:ilvl="4" w:tplc="5776AF64">
      <w:start w:val="1"/>
      <w:numFmt w:val="bullet"/>
      <w:lvlText w:val="o"/>
      <w:lvlJc w:val="left"/>
      <w:pPr>
        <w:ind w:left="3600" w:hanging="360"/>
      </w:pPr>
      <w:rPr>
        <w:rFonts w:hint="default" w:ascii="Courier New" w:hAnsi="Courier New"/>
      </w:rPr>
    </w:lvl>
    <w:lvl w:ilvl="5" w:tplc="207A59BA">
      <w:start w:val="1"/>
      <w:numFmt w:val="bullet"/>
      <w:lvlText w:val=""/>
      <w:lvlJc w:val="left"/>
      <w:pPr>
        <w:ind w:left="4320" w:hanging="360"/>
      </w:pPr>
      <w:rPr>
        <w:rFonts w:hint="default" w:ascii="Wingdings" w:hAnsi="Wingdings"/>
      </w:rPr>
    </w:lvl>
    <w:lvl w:ilvl="6" w:tplc="C338D846">
      <w:start w:val="1"/>
      <w:numFmt w:val="bullet"/>
      <w:lvlText w:val=""/>
      <w:lvlJc w:val="left"/>
      <w:pPr>
        <w:ind w:left="5040" w:hanging="360"/>
      </w:pPr>
      <w:rPr>
        <w:rFonts w:hint="default" w:ascii="Symbol" w:hAnsi="Symbol"/>
      </w:rPr>
    </w:lvl>
    <w:lvl w:ilvl="7" w:tplc="8AF0BBEE">
      <w:start w:val="1"/>
      <w:numFmt w:val="bullet"/>
      <w:lvlText w:val="o"/>
      <w:lvlJc w:val="left"/>
      <w:pPr>
        <w:ind w:left="5760" w:hanging="360"/>
      </w:pPr>
      <w:rPr>
        <w:rFonts w:hint="default" w:ascii="Courier New" w:hAnsi="Courier New"/>
      </w:rPr>
    </w:lvl>
    <w:lvl w:ilvl="8" w:tplc="3E022A62">
      <w:start w:val="1"/>
      <w:numFmt w:val="bullet"/>
      <w:lvlText w:val=""/>
      <w:lvlJc w:val="left"/>
      <w:pPr>
        <w:ind w:left="6480" w:hanging="360"/>
      </w:pPr>
      <w:rPr>
        <w:rFonts w:hint="default" w:ascii="Wingdings" w:hAnsi="Wingdings"/>
      </w:rPr>
    </w:lvl>
  </w:abstractNum>
  <w:abstractNum w:abstractNumId="97" w15:restartNumberingAfterBreak="0">
    <w:nsid w:val="69DD2DA6"/>
    <w:multiLevelType w:val="hybridMultilevel"/>
    <w:tmpl w:val="E56ABAF6"/>
    <w:lvl w:ilvl="0" w:tplc="FFEC8C2A">
      <w:start w:val="1"/>
      <w:numFmt w:val="bullet"/>
      <w:lvlText w:val=""/>
      <w:lvlJc w:val="left"/>
      <w:pPr>
        <w:ind w:left="720" w:hanging="360"/>
      </w:pPr>
      <w:rPr>
        <w:rFonts w:hint="default" w:ascii="Symbol" w:hAnsi="Symbol"/>
      </w:rPr>
    </w:lvl>
    <w:lvl w:ilvl="1" w:tplc="8CE257A6">
      <w:start w:val="1"/>
      <w:numFmt w:val="bullet"/>
      <w:lvlText w:val="o"/>
      <w:lvlJc w:val="left"/>
      <w:pPr>
        <w:ind w:left="1440" w:hanging="360"/>
      </w:pPr>
      <w:rPr>
        <w:rFonts w:hint="default" w:ascii="Courier New" w:hAnsi="Courier New"/>
      </w:rPr>
    </w:lvl>
    <w:lvl w:ilvl="2" w:tplc="0270DFFC">
      <w:start w:val="1"/>
      <w:numFmt w:val="bullet"/>
      <w:lvlText w:val=""/>
      <w:lvlJc w:val="left"/>
      <w:pPr>
        <w:ind w:left="2160" w:hanging="360"/>
      </w:pPr>
      <w:rPr>
        <w:rFonts w:hint="default" w:ascii="Wingdings" w:hAnsi="Wingdings"/>
      </w:rPr>
    </w:lvl>
    <w:lvl w:ilvl="3" w:tplc="6C78C636">
      <w:start w:val="1"/>
      <w:numFmt w:val="bullet"/>
      <w:lvlText w:val=""/>
      <w:lvlJc w:val="left"/>
      <w:pPr>
        <w:ind w:left="2880" w:hanging="360"/>
      </w:pPr>
      <w:rPr>
        <w:rFonts w:hint="default" w:ascii="Symbol" w:hAnsi="Symbol"/>
      </w:rPr>
    </w:lvl>
    <w:lvl w:ilvl="4" w:tplc="8820BF6C">
      <w:start w:val="1"/>
      <w:numFmt w:val="bullet"/>
      <w:lvlText w:val="o"/>
      <w:lvlJc w:val="left"/>
      <w:pPr>
        <w:ind w:left="3600" w:hanging="360"/>
      </w:pPr>
      <w:rPr>
        <w:rFonts w:hint="default" w:ascii="Courier New" w:hAnsi="Courier New"/>
      </w:rPr>
    </w:lvl>
    <w:lvl w:ilvl="5" w:tplc="07B2808C">
      <w:start w:val="1"/>
      <w:numFmt w:val="bullet"/>
      <w:lvlText w:val=""/>
      <w:lvlJc w:val="left"/>
      <w:pPr>
        <w:ind w:left="4320" w:hanging="360"/>
      </w:pPr>
      <w:rPr>
        <w:rFonts w:hint="default" w:ascii="Wingdings" w:hAnsi="Wingdings"/>
      </w:rPr>
    </w:lvl>
    <w:lvl w:ilvl="6" w:tplc="2384013E">
      <w:start w:val="1"/>
      <w:numFmt w:val="bullet"/>
      <w:lvlText w:val=""/>
      <w:lvlJc w:val="left"/>
      <w:pPr>
        <w:ind w:left="5040" w:hanging="360"/>
      </w:pPr>
      <w:rPr>
        <w:rFonts w:hint="default" w:ascii="Symbol" w:hAnsi="Symbol"/>
      </w:rPr>
    </w:lvl>
    <w:lvl w:ilvl="7" w:tplc="0456CD72">
      <w:start w:val="1"/>
      <w:numFmt w:val="bullet"/>
      <w:lvlText w:val="o"/>
      <w:lvlJc w:val="left"/>
      <w:pPr>
        <w:ind w:left="5760" w:hanging="360"/>
      </w:pPr>
      <w:rPr>
        <w:rFonts w:hint="default" w:ascii="Courier New" w:hAnsi="Courier New"/>
      </w:rPr>
    </w:lvl>
    <w:lvl w:ilvl="8" w:tplc="36BE9D6A">
      <w:start w:val="1"/>
      <w:numFmt w:val="bullet"/>
      <w:lvlText w:val=""/>
      <w:lvlJc w:val="left"/>
      <w:pPr>
        <w:ind w:left="6480" w:hanging="360"/>
      </w:pPr>
      <w:rPr>
        <w:rFonts w:hint="default" w:ascii="Wingdings" w:hAnsi="Wingdings"/>
      </w:rPr>
    </w:lvl>
  </w:abstractNum>
  <w:abstractNum w:abstractNumId="98" w15:restartNumberingAfterBreak="0">
    <w:nsid w:val="6B19F8B9"/>
    <w:multiLevelType w:val="hybridMultilevel"/>
    <w:tmpl w:val="FFFFFFFF"/>
    <w:lvl w:ilvl="0" w:tplc="0D48018E">
      <w:start w:val="1"/>
      <w:numFmt w:val="bullet"/>
      <w:lvlText w:val=""/>
      <w:lvlJc w:val="left"/>
      <w:pPr>
        <w:ind w:left="720" w:hanging="360"/>
      </w:pPr>
      <w:rPr>
        <w:rFonts w:hint="default" w:ascii="Symbol" w:hAnsi="Symbol"/>
      </w:rPr>
    </w:lvl>
    <w:lvl w:ilvl="1" w:tplc="EC668FD4">
      <w:start w:val="1"/>
      <w:numFmt w:val="bullet"/>
      <w:lvlText w:val="o"/>
      <w:lvlJc w:val="left"/>
      <w:pPr>
        <w:ind w:left="1440" w:hanging="360"/>
      </w:pPr>
      <w:rPr>
        <w:rFonts w:hint="default" w:ascii="Courier New" w:hAnsi="Courier New"/>
      </w:rPr>
    </w:lvl>
    <w:lvl w:ilvl="2" w:tplc="27C8A840">
      <w:start w:val="1"/>
      <w:numFmt w:val="bullet"/>
      <w:lvlText w:val=""/>
      <w:lvlJc w:val="left"/>
      <w:pPr>
        <w:ind w:left="2160" w:hanging="360"/>
      </w:pPr>
      <w:rPr>
        <w:rFonts w:hint="default" w:ascii="Wingdings" w:hAnsi="Wingdings"/>
      </w:rPr>
    </w:lvl>
    <w:lvl w:ilvl="3" w:tplc="10DC16E6">
      <w:start w:val="1"/>
      <w:numFmt w:val="bullet"/>
      <w:lvlText w:val=""/>
      <w:lvlJc w:val="left"/>
      <w:pPr>
        <w:ind w:left="2880" w:hanging="360"/>
      </w:pPr>
      <w:rPr>
        <w:rFonts w:hint="default" w:ascii="Symbol" w:hAnsi="Symbol"/>
      </w:rPr>
    </w:lvl>
    <w:lvl w:ilvl="4" w:tplc="CA1ADC32">
      <w:start w:val="1"/>
      <w:numFmt w:val="bullet"/>
      <w:lvlText w:val="o"/>
      <w:lvlJc w:val="left"/>
      <w:pPr>
        <w:ind w:left="3600" w:hanging="360"/>
      </w:pPr>
      <w:rPr>
        <w:rFonts w:hint="default" w:ascii="Courier New" w:hAnsi="Courier New"/>
      </w:rPr>
    </w:lvl>
    <w:lvl w:ilvl="5" w:tplc="02747FF2">
      <w:start w:val="1"/>
      <w:numFmt w:val="bullet"/>
      <w:lvlText w:val=""/>
      <w:lvlJc w:val="left"/>
      <w:pPr>
        <w:ind w:left="4320" w:hanging="360"/>
      </w:pPr>
      <w:rPr>
        <w:rFonts w:hint="default" w:ascii="Wingdings" w:hAnsi="Wingdings"/>
      </w:rPr>
    </w:lvl>
    <w:lvl w:ilvl="6" w:tplc="EBB62976">
      <w:start w:val="1"/>
      <w:numFmt w:val="bullet"/>
      <w:lvlText w:val=""/>
      <w:lvlJc w:val="left"/>
      <w:pPr>
        <w:ind w:left="5040" w:hanging="360"/>
      </w:pPr>
      <w:rPr>
        <w:rFonts w:hint="default" w:ascii="Symbol" w:hAnsi="Symbol"/>
      </w:rPr>
    </w:lvl>
    <w:lvl w:ilvl="7" w:tplc="0902D936">
      <w:start w:val="1"/>
      <w:numFmt w:val="bullet"/>
      <w:lvlText w:val="o"/>
      <w:lvlJc w:val="left"/>
      <w:pPr>
        <w:ind w:left="5760" w:hanging="360"/>
      </w:pPr>
      <w:rPr>
        <w:rFonts w:hint="default" w:ascii="Courier New" w:hAnsi="Courier New"/>
      </w:rPr>
    </w:lvl>
    <w:lvl w:ilvl="8" w:tplc="7C229E7C">
      <w:start w:val="1"/>
      <w:numFmt w:val="bullet"/>
      <w:lvlText w:val=""/>
      <w:lvlJc w:val="left"/>
      <w:pPr>
        <w:ind w:left="6480" w:hanging="360"/>
      </w:pPr>
      <w:rPr>
        <w:rFonts w:hint="default" w:ascii="Wingdings" w:hAnsi="Wingdings"/>
      </w:rPr>
    </w:lvl>
  </w:abstractNum>
  <w:abstractNum w:abstractNumId="99" w15:restartNumberingAfterBreak="0">
    <w:nsid w:val="6BEC5DDE"/>
    <w:multiLevelType w:val="hybridMultilevel"/>
    <w:tmpl w:val="C73AB022"/>
    <w:lvl w:ilvl="0" w:tplc="BFEA0852">
      <w:start w:val="1"/>
      <w:numFmt w:val="bullet"/>
      <w:lvlText w:val=""/>
      <w:lvlJc w:val="left"/>
      <w:pPr>
        <w:ind w:left="720" w:hanging="360"/>
      </w:pPr>
      <w:rPr>
        <w:rFonts w:hint="default" w:ascii="Symbol" w:hAnsi="Symbol"/>
      </w:rPr>
    </w:lvl>
    <w:lvl w:ilvl="1" w:tplc="8696900E">
      <w:start w:val="1"/>
      <w:numFmt w:val="bullet"/>
      <w:lvlText w:val="o"/>
      <w:lvlJc w:val="left"/>
      <w:pPr>
        <w:ind w:left="1440" w:hanging="360"/>
      </w:pPr>
      <w:rPr>
        <w:rFonts w:hint="default" w:ascii="Courier New" w:hAnsi="Courier New"/>
      </w:rPr>
    </w:lvl>
    <w:lvl w:ilvl="2" w:tplc="FA704672">
      <w:start w:val="1"/>
      <w:numFmt w:val="bullet"/>
      <w:lvlText w:val=""/>
      <w:lvlJc w:val="left"/>
      <w:pPr>
        <w:ind w:left="2160" w:hanging="360"/>
      </w:pPr>
      <w:rPr>
        <w:rFonts w:hint="default" w:ascii="Wingdings" w:hAnsi="Wingdings"/>
      </w:rPr>
    </w:lvl>
    <w:lvl w:ilvl="3" w:tplc="16C87B6E">
      <w:start w:val="1"/>
      <w:numFmt w:val="bullet"/>
      <w:lvlText w:val=""/>
      <w:lvlJc w:val="left"/>
      <w:pPr>
        <w:ind w:left="2880" w:hanging="360"/>
      </w:pPr>
      <w:rPr>
        <w:rFonts w:hint="default" w:ascii="Symbol" w:hAnsi="Symbol"/>
      </w:rPr>
    </w:lvl>
    <w:lvl w:ilvl="4" w:tplc="CD4C8818">
      <w:start w:val="1"/>
      <w:numFmt w:val="bullet"/>
      <w:lvlText w:val="o"/>
      <w:lvlJc w:val="left"/>
      <w:pPr>
        <w:ind w:left="3600" w:hanging="360"/>
      </w:pPr>
      <w:rPr>
        <w:rFonts w:hint="default" w:ascii="Courier New" w:hAnsi="Courier New"/>
      </w:rPr>
    </w:lvl>
    <w:lvl w:ilvl="5" w:tplc="9940BDF0">
      <w:start w:val="1"/>
      <w:numFmt w:val="bullet"/>
      <w:lvlText w:val=""/>
      <w:lvlJc w:val="left"/>
      <w:pPr>
        <w:ind w:left="4320" w:hanging="360"/>
      </w:pPr>
      <w:rPr>
        <w:rFonts w:hint="default" w:ascii="Wingdings" w:hAnsi="Wingdings"/>
      </w:rPr>
    </w:lvl>
    <w:lvl w:ilvl="6" w:tplc="5B96DDFA">
      <w:start w:val="1"/>
      <w:numFmt w:val="bullet"/>
      <w:lvlText w:val=""/>
      <w:lvlJc w:val="left"/>
      <w:pPr>
        <w:ind w:left="5040" w:hanging="360"/>
      </w:pPr>
      <w:rPr>
        <w:rFonts w:hint="default" w:ascii="Symbol" w:hAnsi="Symbol"/>
      </w:rPr>
    </w:lvl>
    <w:lvl w:ilvl="7" w:tplc="7BF6EEB6">
      <w:start w:val="1"/>
      <w:numFmt w:val="bullet"/>
      <w:lvlText w:val="o"/>
      <w:lvlJc w:val="left"/>
      <w:pPr>
        <w:ind w:left="5760" w:hanging="360"/>
      </w:pPr>
      <w:rPr>
        <w:rFonts w:hint="default" w:ascii="Courier New" w:hAnsi="Courier New"/>
      </w:rPr>
    </w:lvl>
    <w:lvl w:ilvl="8" w:tplc="4F840D50">
      <w:start w:val="1"/>
      <w:numFmt w:val="bullet"/>
      <w:lvlText w:val=""/>
      <w:lvlJc w:val="left"/>
      <w:pPr>
        <w:ind w:left="6480" w:hanging="360"/>
      </w:pPr>
      <w:rPr>
        <w:rFonts w:hint="default" w:ascii="Wingdings" w:hAnsi="Wingdings"/>
      </w:rPr>
    </w:lvl>
  </w:abstractNum>
  <w:abstractNum w:abstractNumId="100" w15:restartNumberingAfterBreak="0">
    <w:nsid w:val="6D17B27A"/>
    <w:multiLevelType w:val="hybridMultilevel"/>
    <w:tmpl w:val="1286E070"/>
    <w:lvl w:ilvl="0" w:tplc="E7A68F42">
      <w:start w:val="1"/>
      <w:numFmt w:val="bullet"/>
      <w:lvlText w:val=""/>
      <w:lvlJc w:val="left"/>
      <w:pPr>
        <w:ind w:left="720" w:hanging="360"/>
      </w:pPr>
      <w:rPr>
        <w:rFonts w:hint="default" w:ascii="Symbol" w:hAnsi="Symbol"/>
      </w:rPr>
    </w:lvl>
    <w:lvl w:ilvl="1" w:tplc="3826793A">
      <w:start w:val="1"/>
      <w:numFmt w:val="bullet"/>
      <w:lvlText w:val="o"/>
      <w:lvlJc w:val="left"/>
      <w:pPr>
        <w:ind w:left="1440" w:hanging="360"/>
      </w:pPr>
      <w:rPr>
        <w:rFonts w:hint="default" w:ascii="Courier New" w:hAnsi="Courier New"/>
      </w:rPr>
    </w:lvl>
    <w:lvl w:ilvl="2" w:tplc="486E0DD6">
      <w:start w:val="1"/>
      <w:numFmt w:val="bullet"/>
      <w:lvlText w:val=""/>
      <w:lvlJc w:val="left"/>
      <w:pPr>
        <w:ind w:left="2160" w:hanging="360"/>
      </w:pPr>
      <w:rPr>
        <w:rFonts w:hint="default" w:ascii="Wingdings" w:hAnsi="Wingdings"/>
      </w:rPr>
    </w:lvl>
    <w:lvl w:ilvl="3" w:tplc="2D6CD66C">
      <w:start w:val="1"/>
      <w:numFmt w:val="bullet"/>
      <w:lvlText w:val=""/>
      <w:lvlJc w:val="left"/>
      <w:pPr>
        <w:ind w:left="2880" w:hanging="360"/>
      </w:pPr>
      <w:rPr>
        <w:rFonts w:hint="default" w:ascii="Symbol" w:hAnsi="Symbol"/>
      </w:rPr>
    </w:lvl>
    <w:lvl w:ilvl="4" w:tplc="999A455E">
      <w:start w:val="1"/>
      <w:numFmt w:val="bullet"/>
      <w:lvlText w:val="o"/>
      <w:lvlJc w:val="left"/>
      <w:pPr>
        <w:ind w:left="3600" w:hanging="360"/>
      </w:pPr>
      <w:rPr>
        <w:rFonts w:hint="default" w:ascii="Courier New" w:hAnsi="Courier New"/>
      </w:rPr>
    </w:lvl>
    <w:lvl w:ilvl="5" w:tplc="A5B0C9FA">
      <w:start w:val="1"/>
      <w:numFmt w:val="bullet"/>
      <w:lvlText w:val=""/>
      <w:lvlJc w:val="left"/>
      <w:pPr>
        <w:ind w:left="4320" w:hanging="360"/>
      </w:pPr>
      <w:rPr>
        <w:rFonts w:hint="default" w:ascii="Wingdings" w:hAnsi="Wingdings"/>
      </w:rPr>
    </w:lvl>
    <w:lvl w:ilvl="6" w:tplc="2918E228">
      <w:start w:val="1"/>
      <w:numFmt w:val="bullet"/>
      <w:lvlText w:val=""/>
      <w:lvlJc w:val="left"/>
      <w:pPr>
        <w:ind w:left="5040" w:hanging="360"/>
      </w:pPr>
      <w:rPr>
        <w:rFonts w:hint="default" w:ascii="Symbol" w:hAnsi="Symbol"/>
      </w:rPr>
    </w:lvl>
    <w:lvl w:ilvl="7" w:tplc="DD8A8EA6">
      <w:start w:val="1"/>
      <w:numFmt w:val="bullet"/>
      <w:lvlText w:val="o"/>
      <w:lvlJc w:val="left"/>
      <w:pPr>
        <w:ind w:left="5760" w:hanging="360"/>
      </w:pPr>
      <w:rPr>
        <w:rFonts w:hint="default" w:ascii="Courier New" w:hAnsi="Courier New"/>
      </w:rPr>
    </w:lvl>
    <w:lvl w:ilvl="8" w:tplc="F0B01D9C">
      <w:start w:val="1"/>
      <w:numFmt w:val="bullet"/>
      <w:lvlText w:val=""/>
      <w:lvlJc w:val="left"/>
      <w:pPr>
        <w:ind w:left="6480" w:hanging="360"/>
      </w:pPr>
      <w:rPr>
        <w:rFonts w:hint="default" w:ascii="Wingdings" w:hAnsi="Wingdings"/>
      </w:rPr>
    </w:lvl>
  </w:abstractNum>
  <w:abstractNum w:abstractNumId="101" w15:restartNumberingAfterBreak="0">
    <w:nsid w:val="6E82423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15:restartNumberingAfterBreak="0">
    <w:nsid w:val="6F4F3AD6"/>
    <w:multiLevelType w:val="hybridMultilevel"/>
    <w:tmpl w:val="08B0C446"/>
    <w:lvl w:ilvl="0" w:tplc="6CBAAB52">
      <w:start w:val="1"/>
      <w:numFmt w:val="decimal"/>
      <w:lvlText w:val="%1."/>
      <w:lvlJc w:val="left"/>
      <w:pPr>
        <w:ind w:left="720" w:hanging="360"/>
      </w:pPr>
    </w:lvl>
    <w:lvl w:ilvl="1" w:tplc="E9D64394">
      <w:start w:val="1"/>
      <w:numFmt w:val="lowerLetter"/>
      <w:lvlText w:val="%2."/>
      <w:lvlJc w:val="left"/>
      <w:pPr>
        <w:ind w:left="1440" w:hanging="360"/>
      </w:pPr>
    </w:lvl>
    <w:lvl w:ilvl="2" w:tplc="F946BED4">
      <w:start w:val="1"/>
      <w:numFmt w:val="lowerRoman"/>
      <w:lvlText w:val="%3."/>
      <w:lvlJc w:val="right"/>
      <w:pPr>
        <w:ind w:left="2160" w:hanging="180"/>
      </w:pPr>
    </w:lvl>
    <w:lvl w:ilvl="3" w:tplc="5F92CD2A">
      <w:start w:val="1"/>
      <w:numFmt w:val="decimal"/>
      <w:lvlText w:val="%4."/>
      <w:lvlJc w:val="left"/>
      <w:pPr>
        <w:ind w:left="2880" w:hanging="360"/>
      </w:pPr>
    </w:lvl>
    <w:lvl w:ilvl="4" w:tplc="55029B4E">
      <w:start w:val="1"/>
      <w:numFmt w:val="lowerLetter"/>
      <w:lvlText w:val="%5."/>
      <w:lvlJc w:val="left"/>
      <w:pPr>
        <w:ind w:left="3600" w:hanging="360"/>
      </w:pPr>
    </w:lvl>
    <w:lvl w:ilvl="5" w:tplc="A028B7EE">
      <w:start w:val="1"/>
      <w:numFmt w:val="lowerRoman"/>
      <w:lvlText w:val="%6."/>
      <w:lvlJc w:val="right"/>
      <w:pPr>
        <w:ind w:left="4320" w:hanging="180"/>
      </w:pPr>
    </w:lvl>
    <w:lvl w:ilvl="6" w:tplc="97A2A398">
      <w:start w:val="1"/>
      <w:numFmt w:val="decimal"/>
      <w:lvlText w:val="%7."/>
      <w:lvlJc w:val="left"/>
      <w:pPr>
        <w:ind w:left="5040" w:hanging="360"/>
      </w:pPr>
    </w:lvl>
    <w:lvl w:ilvl="7" w:tplc="7FC054E2">
      <w:start w:val="1"/>
      <w:numFmt w:val="lowerLetter"/>
      <w:lvlText w:val="%8."/>
      <w:lvlJc w:val="left"/>
      <w:pPr>
        <w:ind w:left="5760" w:hanging="360"/>
      </w:pPr>
    </w:lvl>
    <w:lvl w:ilvl="8" w:tplc="DE3427D6">
      <w:start w:val="1"/>
      <w:numFmt w:val="lowerRoman"/>
      <w:lvlText w:val="%9."/>
      <w:lvlJc w:val="right"/>
      <w:pPr>
        <w:ind w:left="6480" w:hanging="180"/>
      </w:pPr>
    </w:lvl>
  </w:abstractNum>
  <w:abstractNum w:abstractNumId="103" w15:restartNumberingAfterBreak="0">
    <w:nsid w:val="702DEFE9"/>
    <w:multiLevelType w:val="hybridMultilevel"/>
    <w:tmpl w:val="6DA4BE76"/>
    <w:lvl w:ilvl="0" w:tplc="264A573C">
      <w:start w:val="1"/>
      <w:numFmt w:val="bullet"/>
      <w:lvlText w:val=""/>
      <w:lvlJc w:val="left"/>
      <w:pPr>
        <w:ind w:left="720" w:hanging="360"/>
      </w:pPr>
      <w:rPr>
        <w:rFonts w:hint="default" w:ascii="Symbol" w:hAnsi="Symbol"/>
      </w:rPr>
    </w:lvl>
    <w:lvl w:ilvl="1" w:tplc="13F28248">
      <w:start w:val="1"/>
      <w:numFmt w:val="bullet"/>
      <w:lvlText w:val="o"/>
      <w:lvlJc w:val="left"/>
      <w:pPr>
        <w:ind w:left="1440" w:hanging="360"/>
      </w:pPr>
      <w:rPr>
        <w:rFonts w:hint="default" w:ascii="Courier New" w:hAnsi="Courier New"/>
      </w:rPr>
    </w:lvl>
    <w:lvl w:ilvl="2" w:tplc="A51C9FEE">
      <w:start w:val="1"/>
      <w:numFmt w:val="bullet"/>
      <w:lvlText w:val=""/>
      <w:lvlJc w:val="left"/>
      <w:pPr>
        <w:ind w:left="2160" w:hanging="360"/>
      </w:pPr>
      <w:rPr>
        <w:rFonts w:hint="default" w:ascii="Wingdings" w:hAnsi="Wingdings"/>
      </w:rPr>
    </w:lvl>
    <w:lvl w:ilvl="3" w:tplc="006C81E4">
      <w:start w:val="1"/>
      <w:numFmt w:val="bullet"/>
      <w:lvlText w:val=""/>
      <w:lvlJc w:val="left"/>
      <w:pPr>
        <w:ind w:left="2880" w:hanging="360"/>
      </w:pPr>
      <w:rPr>
        <w:rFonts w:hint="default" w:ascii="Symbol" w:hAnsi="Symbol"/>
      </w:rPr>
    </w:lvl>
    <w:lvl w:ilvl="4" w:tplc="974E3B5E">
      <w:start w:val="1"/>
      <w:numFmt w:val="bullet"/>
      <w:lvlText w:val="o"/>
      <w:lvlJc w:val="left"/>
      <w:pPr>
        <w:ind w:left="3600" w:hanging="360"/>
      </w:pPr>
      <w:rPr>
        <w:rFonts w:hint="default" w:ascii="Courier New" w:hAnsi="Courier New"/>
      </w:rPr>
    </w:lvl>
    <w:lvl w:ilvl="5" w:tplc="EE3E4B88">
      <w:start w:val="1"/>
      <w:numFmt w:val="bullet"/>
      <w:lvlText w:val=""/>
      <w:lvlJc w:val="left"/>
      <w:pPr>
        <w:ind w:left="4320" w:hanging="360"/>
      </w:pPr>
      <w:rPr>
        <w:rFonts w:hint="default" w:ascii="Wingdings" w:hAnsi="Wingdings"/>
      </w:rPr>
    </w:lvl>
    <w:lvl w:ilvl="6" w:tplc="23B66D78">
      <w:start w:val="1"/>
      <w:numFmt w:val="bullet"/>
      <w:lvlText w:val=""/>
      <w:lvlJc w:val="left"/>
      <w:pPr>
        <w:ind w:left="5040" w:hanging="360"/>
      </w:pPr>
      <w:rPr>
        <w:rFonts w:hint="default" w:ascii="Symbol" w:hAnsi="Symbol"/>
      </w:rPr>
    </w:lvl>
    <w:lvl w:ilvl="7" w:tplc="F25442A2">
      <w:start w:val="1"/>
      <w:numFmt w:val="bullet"/>
      <w:lvlText w:val="o"/>
      <w:lvlJc w:val="left"/>
      <w:pPr>
        <w:ind w:left="5760" w:hanging="360"/>
      </w:pPr>
      <w:rPr>
        <w:rFonts w:hint="default" w:ascii="Courier New" w:hAnsi="Courier New"/>
      </w:rPr>
    </w:lvl>
    <w:lvl w:ilvl="8" w:tplc="AFA256E4">
      <w:start w:val="1"/>
      <w:numFmt w:val="bullet"/>
      <w:lvlText w:val=""/>
      <w:lvlJc w:val="left"/>
      <w:pPr>
        <w:ind w:left="6480" w:hanging="360"/>
      </w:pPr>
      <w:rPr>
        <w:rFonts w:hint="default" w:ascii="Wingdings" w:hAnsi="Wingdings"/>
      </w:rPr>
    </w:lvl>
  </w:abstractNum>
  <w:abstractNum w:abstractNumId="104" w15:restartNumberingAfterBreak="0">
    <w:nsid w:val="70D26B1B"/>
    <w:multiLevelType w:val="multilevel"/>
    <w:tmpl w:val="71DA19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5" w15:restartNumberingAfterBreak="0">
    <w:nsid w:val="70F7B000"/>
    <w:multiLevelType w:val="hybridMultilevel"/>
    <w:tmpl w:val="3DB0EDE8"/>
    <w:lvl w:ilvl="0" w:tplc="78D27344">
      <w:start w:val="1"/>
      <w:numFmt w:val="bullet"/>
      <w:lvlText w:val=""/>
      <w:lvlJc w:val="left"/>
      <w:pPr>
        <w:ind w:left="720" w:hanging="360"/>
      </w:pPr>
      <w:rPr>
        <w:rFonts w:hint="default" w:ascii="Symbol" w:hAnsi="Symbol"/>
      </w:rPr>
    </w:lvl>
    <w:lvl w:ilvl="1" w:tplc="99A4B0C0">
      <w:start w:val="1"/>
      <w:numFmt w:val="bullet"/>
      <w:lvlText w:val="o"/>
      <w:lvlJc w:val="left"/>
      <w:pPr>
        <w:ind w:left="1440" w:hanging="360"/>
      </w:pPr>
      <w:rPr>
        <w:rFonts w:hint="default" w:ascii="Courier New" w:hAnsi="Courier New"/>
      </w:rPr>
    </w:lvl>
    <w:lvl w:ilvl="2" w:tplc="5D40F4CA">
      <w:start w:val="1"/>
      <w:numFmt w:val="bullet"/>
      <w:lvlText w:val=""/>
      <w:lvlJc w:val="left"/>
      <w:pPr>
        <w:ind w:left="2160" w:hanging="360"/>
      </w:pPr>
      <w:rPr>
        <w:rFonts w:hint="default" w:ascii="Wingdings" w:hAnsi="Wingdings"/>
      </w:rPr>
    </w:lvl>
    <w:lvl w:ilvl="3" w:tplc="6F601120">
      <w:start w:val="1"/>
      <w:numFmt w:val="bullet"/>
      <w:lvlText w:val=""/>
      <w:lvlJc w:val="left"/>
      <w:pPr>
        <w:ind w:left="2880" w:hanging="360"/>
      </w:pPr>
      <w:rPr>
        <w:rFonts w:hint="default" w:ascii="Symbol" w:hAnsi="Symbol"/>
      </w:rPr>
    </w:lvl>
    <w:lvl w:ilvl="4" w:tplc="71D207C8">
      <w:start w:val="1"/>
      <w:numFmt w:val="bullet"/>
      <w:lvlText w:val="o"/>
      <w:lvlJc w:val="left"/>
      <w:pPr>
        <w:ind w:left="3600" w:hanging="360"/>
      </w:pPr>
      <w:rPr>
        <w:rFonts w:hint="default" w:ascii="Courier New" w:hAnsi="Courier New"/>
      </w:rPr>
    </w:lvl>
    <w:lvl w:ilvl="5" w:tplc="ED46399A">
      <w:start w:val="1"/>
      <w:numFmt w:val="bullet"/>
      <w:lvlText w:val=""/>
      <w:lvlJc w:val="left"/>
      <w:pPr>
        <w:ind w:left="4320" w:hanging="360"/>
      </w:pPr>
      <w:rPr>
        <w:rFonts w:hint="default" w:ascii="Wingdings" w:hAnsi="Wingdings"/>
      </w:rPr>
    </w:lvl>
    <w:lvl w:ilvl="6" w:tplc="17AEEC4C">
      <w:start w:val="1"/>
      <w:numFmt w:val="bullet"/>
      <w:lvlText w:val=""/>
      <w:lvlJc w:val="left"/>
      <w:pPr>
        <w:ind w:left="5040" w:hanging="360"/>
      </w:pPr>
      <w:rPr>
        <w:rFonts w:hint="default" w:ascii="Symbol" w:hAnsi="Symbol"/>
      </w:rPr>
    </w:lvl>
    <w:lvl w:ilvl="7" w:tplc="9D125644">
      <w:start w:val="1"/>
      <w:numFmt w:val="bullet"/>
      <w:lvlText w:val="o"/>
      <w:lvlJc w:val="left"/>
      <w:pPr>
        <w:ind w:left="5760" w:hanging="360"/>
      </w:pPr>
      <w:rPr>
        <w:rFonts w:hint="default" w:ascii="Courier New" w:hAnsi="Courier New"/>
      </w:rPr>
    </w:lvl>
    <w:lvl w:ilvl="8" w:tplc="E6A4CF84">
      <w:start w:val="1"/>
      <w:numFmt w:val="bullet"/>
      <w:lvlText w:val=""/>
      <w:lvlJc w:val="left"/>
      <w:pPr>
        <w:ind w:left="6480" w:hanging="360"/>
      </w:pPr>
      <w:rPr>
        <w:rFonts w:hint="default" w:ascii="Wingdings" w:hAnsi="Wingdings"/>
      </w:rPr>
    </w:lvl>
  </w:abstractNum>
  <w:abstractNum w:abstractNumId="106" w15:restartNumberingAfterBreak="0">
    <w:nsid w:val="736F0BEB"/>
    <w:multiLevelType w:val="hybridMultilevel"/>
    <w:tmpl w:val="30FA5A34"/>
    <w:lvl w:ilvl="0" w:tplc="DFBA8D9A">
      <w:start w:val="1"/>
      <w:numFmt w:val="bullet"/>
      <w:lvlText w:val=""/>
      <w:lvlJc w:val="left"/>
      <w:pPr>
        <w:ind w:left="720" w:hanging="360"/>
      </w:pPr>
      <w:rPr>
        <w:rFonts w:hint="default" w:ascii="Symbol" w:hAnsi="Symbol"/>
      </w:rPr>
    </w:lvl>
    <w:lvl w:ilvl="1" w:tplc="B776A02A">
      <w:start w:val="1"/>
      <w:numFmt w:val="bullet"/>
      <w:lvlText w:val="o"/>
      <w:lvlJc w:val="left"/>
      <w:pPr>
        <w:ind w:left="1440" w:hanging="360"/>
      </w:pPr>
      <w:rPr>
        <w:rFonts w:hint="default" w:ascii="Courier New" w:hAnsi="Courier New"/>
      </w:rPr>
    </w:lvl>
    <w:lvl w:ilvl="2" w:tplc="EB7808EC">
      <w:start w:val="1"/>
      <w:numFmt w:val="bullet"/>
      <w:lvlText w:val=""/>
      <w:lvlJc w:val="left"/>
      <w:pPr>
        <w:ind w:left="2160" w:hanging="360"/>
      </w:pPr>
      <w:rPr>
        <w:rFonts w:hint="default" w:ascii="Wingdings" w:hAnsi="Wingdings"/>
      </w:rPr>
    </w:lvl>
    <w:lvl w:ilvl="3" w:tplc="97F6628E">
      <w:start w:val="1"/>
      <w:numFmt w:val="bullet"/>
      <w:lvlText w:val=""/>
      <w:lvlJc w:val="left"/>
      <w:pPr>
        <w:ind w:left="2880" w:hanging="360"/>
      </w:pPr>
      <w:rPr>
        <w:rFonts w:hint="default" w:ascii="Symbol" w:hAnsi="Symbol"/>
      </w:rPr>
    </w:lvl>
    <w:lvl w:ilvl="4" w:tplc="37C62608">
      <w:start w:val="1"/>
      <w:numFmt w:val="bullet"/>
      <w:lvlText w:val="o"/>
      <w:lvlJc w:val="left"/>
      <w:pPr>
        <w:ind w:left="3600" w:hanging="360"/>
      </w:pPr>
      <w:rPr>
        <w:rFonts w:hint="default" w:ascii="Courier New" w:hAnsi="Courier New"/>
      </w:rPr>
    </w:lvl>
    <w:lvl w:ilvl="5" w:tplc="88280CCC">
      <w:start w:val="1"/>
      <w:numFmt w:val="bullet"/>
      <w:lvlText w:val=""/>
      <w:lvlJc w:val="left"/>
      <w:pPr>
        <w:ind w:left="4320" w:hanging="360"/>
      </w:pPr>
      <w:rPr>
        <w:rFonts w:hint="default" w:ascii="Wingdings" w:hAnsi="Wingdings"/>
      </w:rPr>
    </w:lvl>
    <w:lvl w:ilvl="6" w:tplc="5818E9CA">
      <w:start w:val="1"/>
      <w:numFmt w:val="bullet"/>
      <w:lvlText w:val=""/>
      <w:lvlJc w:val="left"/>
      <w:pPr>
        <w:ind w:left="5040" w:hanging="360"/>
      </w:pPr>
      <w:rPr>
        <w:rFonts w:hint="default" w:ascii="Symbol" w:hAnsi="Symbol"/>
      </w:rPr>
    </w:lvl>
    <w:lvl w:ilvl="7" w:tplc="A6103118">
      <w:start w:val="1"/>
      <w:numFmt w:val="bullet"/>
      <w:lvlText w:val="o"/>
      <w:lvlJc w:val="left"/>
      <w:pPr>
        <w:ind w:left="5760" w:hanging="360"/>
      </w:pPr>
      <w:rPr>
        <w:rFonts w:hint="default" w:ascii="Courier New" w:hAnsi="Courier New"/>
      </w:rPr>
    </w:lvl>
    <w:lvl w:ilvl="8" w:tplc="E43C500C">
      <w:start w:val="1"/>
      <w:numFmt w:val="bullet"/>
      <w:lvlText w:val=""/>
      <w:lvlJc w:val="left"/>
      <w:pPr>
        <w:ind w:left="6480" w:hanging="360"/>
      </w:pPr>
      <w:rPr>
        <w:rFonts w:hint="default" w:ascii="Wingdings" w:hAnsi="Wingdings"/>
      </w:rPr>
    </w:lvl>
  </w:abstractNum>
  <w:abstractNum w:abstractNumId="107" w15:restartNumberingAfterBreak="0">
    <w:nsid w:val="73A8CEFD"/>
    <w:multiLevelType w:val="hybridMultilevel"/>
    <w:tmpl w:val="FFFFFFFF"/>
    <w:lvl w:ilvl="0" w:tplc="0CD0068E">
      <w:start w:val="1"/>
      <w:numFmt w:val="decimal"/>
      <w:lvlText w:val="●"/>
      <w:lvlJc w:val="left"/>
      <w:pPr>
        <w:ind w:left="720" w:hanging="360"/>
      </w:pPr>
    </w:lvl>
    <w:lvl w:ilvl="1" w:tplc="EE2E0A14">
      <w:start w:val="1"/>
      <w:numFmt w:val="lowerLetter"/>
      <w:lvlText w:val="%2."/>
      <w:lvlJc w:val="left"/>
      <w:pPr>
        <w:ind w:left="1440" w:hanging="360"/>
      </w:pPr>
    </w:lvl>
    <w:lvl w:ilvl="2" w:tplc="029ECA06">
      <w:start w:val="1"/>
      <w:numFmt w:val="lowerRoman"/>
      <w:lvlText w:val="%3."/>
      <w:lvlJc w:val="right"/>
      <w:pPr>
        <w:ind w:left="2160" w:hanging="180"/>
      </w:pPr>
    </w:lvl>
    <w:lvl w:ilvl="3" w:tplc="F170E7D8">
      <w:start w:val="1"/>
      <w:numFmt w:val="decimal"/>
      <w:lvlText w:val="%4."/>
      <w:lvlJc w:val="left"/>
      <w:pPr>
        <w:ind w:left="2880" w:hanging="360"/>
      </w:pPr>
    </w:lvl>
    <w:lvl w:ilvl="4" w:tplc="D9007A38">
      <w:start w:val="1"/>
      <w:numFmt w:val="lowerLetter"/>
      <w:lvlText w:val="%5."/>
      <w:lvlJc w:val="left"/>
      <w:pPr>
        <w:ind w:left="3600" w:hanging="360"/>
      </w:pPr>
    </w:lvl>
    <w:lvl w:ilvl="5" w:tplc="5778FC92">
      <w:start w:val="1"/>
      <w:numFmt w:val="lowerRoman"/>
      <w:lvlText w:val="%6."/>
      <w:lvlJc w:val="right"/>
      <w:pPr>
        <w:ind w:left="4320" w:hanging="180"/>
      </w:pPr>
    </w:lvl>
    <w:lvl w:ilvl="6" w:tplc="330E177A">
      <w:start w:val="1"/>
      <w:numFmt w:val="decimal"/>
      <w:lvlText w:val="%7."/>
      <w:lvlJc w:val="left"/>
      <w:pPr>
        <w:ind w:left="5040" w:hanging="360"/>
      </w:pPr>
    </w:lvl>
    <w:lvl w:ilvl="7" w:tplc="2CA2A6D4">
      <w:start w:val="1"/>
      <w:numFmt w:val="lowerLetter"/>
      <w:lvlText w:val="%8."/>
      <w:lvlJc w:val="left"/>
      <w:pPr>
        <w:ind w:left="5760" w:hanging="360"/>
      </w:pPr>
    </w:lvl>
    <w:lvl w:ilvl="8" w:tplc="C622AFFC">
      <w:start w:val="1"/>
      <w:numFmt w:val="lowerRoman"/>
      <w:lvlText w:val="%9."/>
      <w:lvlJc w:val="right"/>
      <w:pPr>
        <w:ind w:left="6480" w:hanging="180"/>
      </w:pPr>
    </w:lvl>
  </w:abstractNum>
  <w:abstractNum w:abstractNumId="108" w15:restartNumberingAfterBreak="0">
    <w:nsid w:val="74B17F32"/>
    <w:multiLevelType w:val="hybridMultilevel"/>
    <w:tmpl w:val="7E0E5ADA"/>
    <w:lvl w:ilvl="0" w:tplc="B784F3A0">
      <w:start w:val="1"/>
      <w:numFmt w:val="bullet"/>
      <w:lvlText w:val=""/>
      <w:lvlJc w:val="left"/>
      <w:pPr>
        <w:ind w:left="720" w:hanging="360"/>
      </w:pPr>
      <w:rPr>
        <w:rFonts w:hint="default" w:ascii="Symbol" w:hAnsi="Symbol"/>
      </w:rPr>
    </w:lvl>
    <w:lvl w:ilvl="1" w:tplc="D85CED72">
      <w:start w:val="1"/>
      <w:numFmt w:val="bullet"/>
      <w:lvlText w:val="o"/>
      <w:lvlJc w:val="left"/>
      <w:pPr>
        <w:ind w:left="1440" w:hanging="360"/>
      </w:pPr>
      <w:rPr>
        <w:rFonts w:hint="default" w:ascii="Courier New" w:hAnsi="Courier New"/>
      </w:rPr>
    </w:lvl>
    <w:lvl w:ilvl="2" w:tplc="DA4A0856">
      <w:start w:val="1"/>
      <w:numFmt w:val="bullet"/>
      <w:lvlText w:val=""/>
      <w:lvlJc w:val="left"/>
      <w:pPr>
        <w:ind w:left="2160" w:hanging="360"/>
      </w:pPr>
      <w:rPr>
        <w:rFonts w:hint="default" w:ascii="Wingdings" w:hAnsi="Wingdings"/>
      </w:rPr>
    </w:lvl>
    <w:lvl w:ilvl="3" w:tplc="32BE14D4">
      <w:start w:val="1"/>
      <w:numFmt w:val="bullet"/>
      <w:lvlText w:val=""/>
      <w:lvlJc w:val="left"/>
      <w:pPr>
        <w:ind w:left="2880" w:hanging="360"/>
      </w:pPr>
      <w:rPr>
        <w:rFonts w:hint="default" w:ascii="Symbol" w:hAnsi="Symbol"/>
      </w:rPr>
    </w:lvl>
    <w:lvl w:ilvl="4" w:tplc="563CCB00">
      <w:start w:val="1"/>
      <w:numFmt w:val="bullet"/>
      <w:lvlText w:val="o"/>
      <w:lvlJc w:val="left"/>
      <w:pPr>
        <w:ind w:left="3600" w:hanging="360"/>
      </w:pPr>
      <w:rPr>
        <w:rFonts w:hint="default" w:ascii="Courier New" w:hAnsi="Courier New"/>
      </w:rPr>
    </w:lvl>
    <w:lvl w:ilvl="5" w:tplc="72C8CD3A">
      <w:start w:val="1"/>
      <w:numFmt w:val="bullet"/>
      <w:lvlText w:val=""/>
      <w:lvlJc w:val="left"/>
      <w:pPr>
        <w:ind w:left="4320" w:hanging="360"/>
      </w:pPr>
      <w:rPr>
        <w:rFonts w:hint="default" w:ascii="Wingdings" w:hAnsi="Wingdings"/>
      </w:rPr>
    </w:lvl>
    <w:lvl w:ilvl="6" w:tplc="C76ABA5A">
      <w:start w:val="1"/>
      <w:numFmt w:val="bullet"/>
      <w:lvlText w:val=""/>
      <w:lvlJc w:val="left"/>
      <w:pPr>
        <w:ind w:left="5040" w:hanging="360"/>
      </w:pPr>
      <w:rPr>
        <w:rFonts w:hint="default" w:ascii="Symbol" w:hAnsi="Symbol"/>
      </w:rPr>
    </w:lvl>
    <w:lvl w:ilvl="7" w:tplc="AEEC0CEC">
      <w:start w:val="1"/>
      <w:numFmt w:val="bullet"/>
      <w:lvlText w:val="o"/>
      <w:lvlJc w:val="left"/>
      <w:pPr>
        <w:ind w:left="5760" w:hanging="360"/>
      </w:pPr>
      <w:rPr>
        <w:rFonts w:hint="default" w:ascii="Courier New" w:hAnsi="Courier New"/>
      </w:rPr>
    </w:lvl>
    <w:lvl w:ilvl="8" w:tplc="24424F96">
      <w:start w:val="1"/>
      <w:numFmt w:val="bullet"/>
      <w:lvlText w:val=""/>
      <w:lvlJc w:val="left"/>
      <w:pPr>
        <w:ind w:left="6480" w:hanging="360"/>
      </w:pPr>
      <w:rPr>
        <w:rFonts w:hint="default" w:ascii="Wingdings" w:hAnsi="Wingdings"/>
      </w:rPr>
    </w:lvl>
  </w:abstractNum>
  <w:abstractNum w:abstractNumId="109" w15:restartNumberingAfterBreak="0">
    <w:nsid w:val="7520518B"/>
    <w:multiLevelType w:val="hybridMultilevel"/>
    <w:tmpl w:val="1F765AD6"/>
    <w:lvl w:ilvl="0" w:tplc="43104A00">
      <w:start w:val="1"/>
      <w:numFmt w:val="bullet"/>
      <w:lvlText w:val=""/>
      <w:lvlJc w:val="left"/>
      <w:pPr>
        <w:ind w:left="720" w:hanging="360"/>
      </w:pPr>
      <w:rPr>
        <w:rFonts w:hint="default" w:ascii="Symbol" w:hAnsi="Symbol"/>
      </w:rPr>
    </w:lvl>
    <w:lvl w:ilvl="1" w:tplc="5B4626CC">
      <w:start w:val="1"/>
      <w:numFmt w:val="bullet"/>
      <w:lvlText w:val="o"/>
      <w:lvlJc w:val="left"/>
      <w:pPr>
        <w:ind w:left="1440" w:hanging="360"/>
      </w:pPr>
      <w:rPr>
        <w:rFonts w:hint="default" w:ascii="Courier New" w:hAnsi="Courier New"/>
      </w:rPr>
    </w:lvl>
    <w:lvl w:ilvl="2" w:tplc="A95A81EA">
      <w:start w:val="1"/>
      <w:numFmt w:val="bullet"/>
      <w:lvlText w:val=""/>
      <w:lvlJc w:val="left"/>
      <w:pPr>
        <w:ind w:left="2160" w:hanging="360"/>
      </w:pPr>
      <w:rPr>
        <w:rFonts w:hint="default" w:ascii="Wingdings" w:hAnsi="Wingdings"/>
      </w:rPr>
    </w:lvl>
    <w:lvl w:ilvl="3" w:tplc="86DABB30">
      <w:start w:val="1"/>
      <w:numFmt w:val="bullet"/>
      <w:lvlText w:val=""/>
      <w:lvlJc w:val="left"/>
      <w:pPr>
        <w:ind w:left="2880" w:hanging="360"/>
      </w:pPr>
      <w:rPr>
        <w:rFonts w:hint="default" w:ascii="Symbol" w:hAnsi="Symbol"/>
      </w:rPr>
    </w:lvl>
    <w:lvl w:ilvl="4" w:tplc="B804ECDA">
      <w:start w:val="1"/>
      <w:numFmt w:val="bullet"/>
      <w:lvlText w:val="o"/>
      <w:lvlJc w:val="left"/>
      <w:pPr>
        <w:ind w:left="3600" w:hanging="360"/>
      </w:pPr>
      <w:rPr>
        <w:rFonts w:hint="default" w:ascii="Courier New" w:hAnsi="Courier New"/>
      </w:rPr>
    </w:lvl>
    <w:lvl w:ilvl="5" w:tplc="EEA4927E">
      <w:start w:val="1"/>
      <w:numFmt w:val="bullet"/>
      <w:lvlText w:val=""/>
      <w:lvlJc w:val="left"/>
      <w:pPr>
        <w:ind w:left="4320" w:hanging="360"/>
      </w:pPr>
      <w:rPr>
        <w:rFonts w:hint="default" w:ascii="Wingdings" w:hAnsi="Wingdings"/>
      </w:rPr>
    </w:lvl>
    <w:lvl w:ilvl="6" w:tplc="5694BECC">
      <w:start w:val="1"/>
      <w:numFmt w:val="bullet"/>
      <w:lvlText w:val=""/>
      <w:lvlJc w:val="left"/>
      <w:pPr>
        <w:ind w:left="5040" w:hanging="360"/>
      </w:pPr>
      <w:rPr>
        <w:rFonts w:hint="default" w:ascii="Symbol" w:hAnsi="Symbol"/>
      </w:rPr>
    </w:lvl>
    <w:lvl w:ilvl="7" w:tplc="396E8AC0">
      <w:start w:val="1"/>
      <w:numFmt w:val="bullet"/>
      <w:lvlText w:val="o"/>
      <w:lvlJc w:val="left"/>
      <w:pPr>
        <w:ind w:left="5760" w:hanging="360"/>
      </w:pPr>
      <w:rPr>
        <w:rFonts w:hint="default" w:ascii="Courier New" w:hAnsi="Courier New"/>
      </w:rPr>
    </w:lvl>
    <w:lvl w:ilvl="8" w:tplc="6A9678CA">
      <w:start w:val="1"/>
      <w:numFmt w:val="bullet"/>
      <w:lvlText w:val=""/>
      <w:lvlJc w:val="left"/>
      <w:pPr>
        <w:ind w:left="6480" w:hanging="360"/>
      </w:pPr>
      <w:rPr>
        <w:rFonts w:hint="default" w:ascii="Wingdings" w:hAnsi="Wingdings"/>
      </w:rPr>
    </w:lvl>
  </w:abstractNum>
  <w:abstractNum w:abstractNumId="110" w15:restartNumberingAfterBreak="0">
    <w:nsid w:val="75272C98"/>
    <w:multiLevelType w:val="hybridMultilevel"/>
    <w:tmpl w:val="9D985AB6"/>
    <w:lvl w:ilvl="0" w:tplc="85E073BA">
      <w:start w:val="1"/>
      <w:numFmt w:val="bullet"/>
      <w:lvlText w:val=""/>
      <w:lvlJc w:val="left"/>
      <w:pPr>
        <w:ind w:left="720" w:hanging="360"/>
      </w:pPr>
      <w:rPr>
        <w:rFonts w:hint="default" w:ascii="Symbol" w:hAnsi="Symbol"/>
      </w:rPr>
    </w:lvl>
    <w:lvl w:ilvl="1" w:tplc="3DECD3D6">
      <w:start w:val="1"/>
      <w:numFmt w:val="bullet"/>
      <w:lvlText w:val="o"/>
      <w:lvlJc w:val="left"/>
      <w:pPr>
        <w:ind w:left="1440" w:hanging="360"/>
      </w:pPr>
      <w:rPr>
        <w:rFonts w:hint="default" w:ascii="Courier New" w:hAnsi="Courier New"/>
      </w:rPr>
    </w:lvl>
    <w:lvl w:ilvl="2" w:tplc="3DEAA9F0">
      <w:start w:val="1"/>
      <w:numFmt w:val="bullet"/>
      <w:lvlText w:val=""/>
      <w:lvlJc w:val="left"/>
      <w:pPr>
        <w:ind w:left="2160" w:hanging="360"/>
      </w:pPr>
      <w:rPr>
        <w:rFonts w:hint="default" w:ascii="Wingdings" w:hAnsi="Wingdings"/>
      </w:rPr>
    </w:lvl>
    <w:lvl w:ilvl="3" w:tplc="FCCA72DC">
      <w:start w:val="1"/>
      <w:numFmt w:val="bullet"/>
      <w:lvlText w:val=""/>
      <w:lvlJc w:val="left"/>
      <w:pPr>
        <w:ind w:left="2880" w:hanging="360"/>
      </w:pPr>
      <w:rPr>
        <w:rFonts w:hint="default" w:ascii="Symbol" w:hAnsi="Symbol"/>
      </w:rPr>
    </w:lvl>
    <w:lvl w:ilvl="4" w:tplc="E8E41944">
      <w:start w:val="1"/>
      <w:numFmt w:val="bullet"/>
      <w:lvlText w:val="o"/>
      <w:lvlJc w:val="left"/>
      <w:pPr>
        <w:ind w:left="3600" w:hanging="360"/>
      </w:pPr>
      <w:rPr>
        <w:rFonts w:hint="default" w:ascii="Courier New" w:hAnsi="Courier New"/>
      </w:rPr>
    </w:lvl>
    <w:lvl w:ilvl="5" w:tplc="A6A0EC88">
      <w:start w:val="1"/>
      <w:numFmt w:val="bullet"/>
      <w:lvlText w:val=""/>
      <w:lvlJc w:val="left"/>
      <w:pPr>
        <w:ind w:left="4320" w:hanging="360"/>
      </w:pPr>
      <w:rPr>
        <w:rFonts w:hint="default" w:ascii="Wingdings" w:hAnsi="Wingdings"/>
      </w:rPr>
    </w:lvl>
    <w:lvl w:ilvl="6" w:tplc="9C783F04">
      <w:start w:val="1"/>
      <w:numFmt w:val="bullet"/>
      <w:lvlText w:val=""/>
      <w:lvlJc w:val="left"/>
      <w:pPr>
        <w:ind w:left="5040" w:hanging="360"/>
      </w:pPr>
      <w:rPr>
        <w:rFonts w:hint="default" w:ascii="Symbol" w:hAnsi="Symbol"/>
      </w:rPr>
    </w:lvl>
    <w:lvl w:ilvl="7" w:tplc="07383772">
      <w:start w:val="1"/>
      <w:numFmt w:val="bullet"/>
      <w:lvlText w:val="o"/>
      <w:lvlJc w:val="left"/>
      <w:pPr>
        <w:ind w:left="5760" w:hanging="360"/>
      </w:pPr>
      <w:rPr>
        <w:rFonts w:hint="default" w:ascii="Courier New" w:hAnsi="Courier New"/>
      </w:rPr>
    </w:lvl>
    <w:lvl w:ilvl="8" w:tplc="6AB2B996">
      <w:start w:val="1"/>
      <w:numFmt w:val="bullet"/>
      <w:lvlText w:val=""/>
      <w:lvlJc w:val="left"/>
      <w:pPr>
        <w:ind w:left="6480" w:hanging="360"/>
      </w:pPr>
      <w:rPr>
        <w:rFonts w:hint="default" w:ascii="Wingdings" w:hAnsi="Wingdings"/>
      </w:rPr>
    </w:lvl>
  </w:abstractNum>
  <w:abstractNum w:abstractNumId="111" w15:restartNumberingAfterBreak="0">
    <w:nsid w:val="79AD3CD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15:restartNumberingAfterBreak="0">
    <w:nsid w:val="7A835FB6"/>
    <w:multiLevelType w:val="hybridMultilevel"/>
    <w:tmpl w:val="FFFFFFFF"/>
    <w:lvl w:ilvl="0" w:tplc="AFB2C83C">
      <w:start w:val="1"/>
      <w:numFmt w:val="bullet"/>
      <w:lvlText w:val=""/>
      <w:lvlJc w:val="left"/>
      <w:pPr>
        <w:ind w:left="720" w:hanging="360"/>
      </w:pPr>
      <w:rPr>
        <w:rFonts w:hint="default" w:ascii="Symbol" w:hAnsi="Symbol"/>
      </w:rPr>
    </w:lvl>
    <w:lvl w:ilvl="1" w:tplc="45FC6A24">
      <w:start w:val="1"/>
      <w:numFmt w:val="bullet"/>
      <w:lvlText w:val="o"/>
      <w:lvlJc w:val="left"/>
      <w:pPr>
        <w:ind w:left="1440" w:hanging="360"/>
      </w:pPr>
      <w:rPr>
        <w:rFonts w:hint="default" w:ascii="Courier New" w:hAnsi="Courier New"/>
      </w:rPr>
    </w:lvl>
    <w:lvl w:ilvl="2" w:tplc="64160072">
      <w:start w:val="1"/>
      <w:numFmt w:val="bullet"/>
      <w:lvlText w:val=""/>
      <w:lvlJc w:val="left"/>
      <w:pPr>
        <w:ind w:left="2160" w:hanging="360"/>
      </w:pPr>
      <w:rPr>
        <w:rFonts w:hint="default" w:ascii="Wingdings" w:hAnsi="Wingdings"/>
      </w:rPr>
    </w:lvl>
    <w:lvl w:ilvl="3" w:tplc="4D8EC8DE">
      <w:start w:val="1"/>
      <w:numFmt w:val="bullet"/>
      <w:lvlText w:val=""/>
      <w:lvlJc w:val="left"/>
      <w:pPr>
        <w:ind w:left="2880" w:hanging="360"/>
      </w:pPr>
      <w:rPr>
        <w:rFonts w:hint="default" w:ascii="Symbol" w:hAnsi="Symbol"/>
      </w:rPr>
    </w:lvl>
    <w:lvl w:ilvl="4" w:tplc="981279A2">
      <w:start w:val="1"/>
      <w:numFmt w:val="bullet"/>
      <w:lvlText w:val="o"/>
      <w:lvlJc w:val="left"/>
      <w:pPr>
        <w:ind w:left="3600" w:hanging="360"/>
      </w:pPr>
      <w:rPr>
        <w:rFonts w:hint="default" w:ascii="Courier New" w:hAnsi="Courier New"/>
      </w:rPr>
    </w:lvl>
    <w:lvl w:ilvl="5" w:tplc="D8B06382">
      <w:start w:val="1"/>
      <w:numFmt w:val="bullet"/>
      <w:lvlText w:val=""/>
      <w:lvlJc w:val="left"/>
      <w:pPr>
        <w:ind w:left="4320" w:hanging="360"/>
      </w:pPr>
      <w:rPr>
        <w:rFonts w:hint="default" w:ascii="Wingdings" w:hAnsi="Wingdings"/>
      </w:rPr>
    </w:lvl>
    <w:lvl w:ilvl="6" w:tplc="D67C00E2">
      <w:start w:val="1"/>
      <w:numFmt w:val="bullet"/>
      <w:lvlText w:val=""/>
      <w:lvlJc w:val="left"/>
      <w:pPr>
        <w:ind w:left="5040" w:hanging="360"/>
      </w:pPr>
      <w:rPr>
        <w:rFonts w:hint="default" w:ascii="Symbol" w:hAnsi="Symbol"/>
      </w:rPr>
    </w:lvl>
    <w:lvl w:ilvl="7" w:tplc="268AE98C">
      <w:start w:val="1"/>
      <w:numFmt w:val="bullet"/>
      <w:lvlText w:val="o"/>
      <w:lvlJc w:val="left"/>
      <w:pPr>
        <w:ind w:left="5760" w:hanging="360"/>
      </w:pPr>
      <w:rPr>
        <w:rFonts w:hint="default" w:ascii="Courier New" w:hAnsi="Courier New"/>
      </w:rPr>
    </w:lvl>
    <w:lvl w:ilvl="8" w:tplc="58F4E81A">
      <w:start w:val="1"/>
      <w:numFmt w:val="bullet"/>
      <w:lvlText w:val=""/>
      <w:lvlJc w:val="left"/>
      <w:pPr>
        <w:ind w:left="6480" w:hanging="360"/>
      </w:pPr>
      <w:rPr>
        <w:rFonts w:hint="default" w:ascii="Wingdings" w:hAnsi="Wingdings"/>
      </w:rPr>
    </w:lvl>
  </w:abstractNum>
  <w:abstractNum w:abstractNumId="113" w15:restartNumberingAfterBreak="0">
    <w:nsid w:val="7AED4C58"/>
    <w:multiLevelType w:val="hybridMultilevel"/>
    <w:tmpl w:val="9708B2A4"/>
    <w:lvl w:ilvl="0" w:tplc="BC5237FC">
      <w:start w:val="1"/>
      <w:numFmt w:val="decimal"/>
      <w:lvlText w:val="%1."/>
      <w:lvlJc w:val="left"/>
      <w:pPr>
        <w:ind w:left="720" w:hanging="360"/>
      </w:pPr>
    </w:lvl>
    <w:lvl w:ilvl="1" w:tplc="2E5257F8">
      <w:start w:val="1"/>
      <w:numFmt w:val="lowerLetter"/>
      <w:lvlText w:val="%2."/>
      <w:lvlJc w:val="left"/>
      <w:pPr>
        <w:ind w:left="1440" w:hanging="360"/>
      </w:pPr>
    </w:lvl>
    <w:lvl w:ilvl="2" w:tplc="553E8B7A">
      <w:start w:val="1"/>
      <w:numFmt w:val="lowerRoman"/>
      <w:lvlText w:val="%3."/>
      <w:lvlJc w:val="right"/>
      <w:pPr>
        <w:ind w:left="2160" w:hanging="180"/>
      </w:pPr>
    </w:lvl>
    <w:lvl w:ilvl="3" w:tplc="5B58B5BE">
      <w:start w:val="1"/>
      <w:numFmt w:val="decimal"/>
      <w:lvlText w:val="%4."/>
      <w:lvlJc w:val="left"/>
      <w:pPr>
        <w:ind w:left="2880" w:hanging="360"/>
      </w:pPr>
    </w:lvl>
    <w:lvl w:ilvl="4" w:tplc="D902DB54">
      <w:start w:val="1"/>
      <w:numFmt w:val="lowerLetter"/>
      <w:lvlText w:val="%5."/>
      <w:lvlJc w:val="left"/>
      <w:pPr>
        <w:ind w:left="3600" w:hanging="360"/>
      </w:pPr>
    </w:lvl>
    <w:lvl w:ilvl="5" w:tplc="AB985E5C">
      <w:start w:val="1"/>
      <w:numFmt w:val="lowerRoman"/>
      <w:lvlText w:val="%6."/>
      <w:lvlJc w:val="right"/>
      <w:pPr>
        <w:ind w:left="4320" w:hanging="180"/>
      </w:pPr>
    </w:lvl>
    <w:lvl w:ilvl="6" w:tplc="54966B80">
      <w:start w:val="1"/>
      <w:numFmt w:val="decimal"/>
      <w:lvlText w:val="%7."/>
      <w:lvlJc w:val="left"/>
      <w:pPr>
        <w:ind w:left="5040" w:hanging="360"/>
      </w:pPr>
    </w:lvl>
    <w:lvl w:ilvl="7" w:tplc="7228ECEA">
      <w:start w:val="1"/>
      <w:numFmt w:val="lowerLetter"/>
      <w:lvlText w:val="%8."/>
      <w:lvlJc w:val="left"/>
      <w:pPr>
        <w:ind w:left="5760" w:hanging="360"/>
      </w:pPr>
    </w:lvl>
    <w:lvl w:ilvl="8" w:tplc="516AC8FA">
      <w:start w:val="1"/>
      <w:numFmt w:val="lowerRoman"/>
      <w:lvlText w:val="%9."/>
      <w:lvlJc w:val="right"/>
      <w:pPr>
        <w:ind w:left="6480" w:hanging="180"/>
      </w:pPr>
    </w:lvl>
  </w:abstractNum>
  <w:abstractNum w:abstractNumId="114" w15:restartNumberingAfterBreak="0">
    <w:nsid w:val="7CDFB36D"/>
    <w:multiLevelType w:val="hybridMultilevel"/>
    <w:tmpl w:val="5D3C2F54"/>
    <w:lvl w:ilvl="0" w:tplc="F70AD366">
      <w:start w:val="1"/>
      <w:numFmt w:val="bullet"/>
      <w:lvlText w:val=""/>
      <w:lvlJc w:val="left"/>
      <w:pPr>
        <w:ind w:left="720" w:hanging="360"/>
      </w:pPr>
      <w:rPr>
        <w:rFonts w:hint="default" w:ascii="Symbol" w:hAnsi="Symbol"/>
      </w:rPr>
    </w:lvl>
    <w:lvl w:ilvl="1" w:tplc="71AC3546">
      <w:start w:val="1"/>
      <w:numFmt w:val="bullet"/>
      <w:lvlText w:val="o"/>
      <w:lvlJc w:val="left"/>
      <w:pPr>
        <w:ind w:left="1440" w:hanging="360"/>
      </w:pPr>
      <w:rPr>
        <w:rFonts w:hint="default" w:ascii="Courier New" w:hAnsi="Courier New"/>
      </w:rPr>
    </w:lvl>
    <w:lvl w:ilvl="2" w:tplc="3A4A9110">
      <w:start w:val="1"/>
      <w:numFmt w:val="bullet"/>
      <w:lvlText w:val=""/>
      <w:lvlJc w:val="left"/>
      <w:pPr>
        <w:ind w:left="2160" w:hanging="360"/>
      </w:pPr>
      <w:rPr>
        <w:rFonts w:hint="default" w:ascii="Wingdings" w:hAnsi="Wingdings"/>
      </w:rPr>
    </w:lvl>
    <w:lvl w:ilvl="3" w:tplc="74F44072">
      <w:start w:val="1"/>
      <w:numFmt w:val="bullet"/>
      <w:lvlText w:val=""/>
      <w:lvlJc w:val="left"/>
      <w:pPr>
        <w:ind w:left="2880" w:hanging="360"/>
      </w:pPr>
      <w:rPr>
        <w:rFonts w:hint="default" w:ascii="Symbol" w:hAnsi="Symbol"/>
      </w:rPr>
    </w:lvl>
    <w:lvl w:ilvl="4" w:tplc="B1D01E7E">
      <w:start w:val="1"/>
      <w:numFmt w:val="bullet"/>
      <w:lvlText w:val="o"/>
      <w:lvlJc w:val="left"/>
      <w:pPr>
        <w:ind w:left="3600" w:hanging="360"/>
      </w:pPr>
      <w:rPr>
        <w:rFonts w:hint="default" w:ascii="Courier New" w:hAnsi="Courier New"/>
      </w:rPr>
    </w:lvl>
    <w:lvl w:ilvl="5" w:tplc="127218E2">
      <w:start w:val="1"/>
      <w:numFmt w:val="bullet"/>
      <w:lvlText w:val=""/>
      <w:lvlJc w:val="left"/>
      <w:pPr>
        <w:ind w:left="4320" w:hanging="360"/>
      </w:pPr>
      <w:rPr>
        <w:rFonts w:hint="default" w:ascii="Wingdings" w:hAnsi="Wingdings"/>
      </w:rPr>
    </w:lvl>
    <w:lvl w:ilvl="6" w:tplc="E35839DE">
      <w:start w:val="1"/>
      <w:numFmt w:val="bullet"/>
      <w:lvlText w:val=""/>
      <w:lvlJc w:val="left"/>
      <w:pPr>
        <w:ind w:left="5040" w:hanging="360"/>
      </w:pPr>
      <w:rPr>
        <w:rFonts w:hint="default" w:ascii="Symbol" w:hAnsi="Symbol"/>
      </w:rPr>
    </w:lvl>
    <w:lvl w:ilvl="7" w:tplc="5FDC1382">
      <w:start w:val="1"/>
      <w:numFmt w:val="bullet"/>
      <w:lvlText w:val="o"/>
      <w:lvlJc w:val="left"/>
      <w:pPr>
        <w:ind w:left="5760" w:hanging="360"/>
      </w:pPr>
      <w:rPr>
        <w:rFonts w:hint="default" w:ascii="Courier New" w:hAnsi="Courier New"/>
      </w:rPr>
    </w:lvl>
    <w:lvl w:ilvl="8" w:tplc="CF6CECD4">
      <w:start w:val="1"/>
      <w:numFmt w:val="bullet"/>
      <w:lvlText w:val=""/>
      <w:lvlJc w:val="left"/>
      <w:pPr>
        <w:ind w:left="6480" w:hanging="360"/>
      </w:pPr>
      <w:rPr>
        <w:rFonts w:hint="default" w:ascii="Wingdings" w:hAnsi="Wingdings"/>
      </w:rPr>
    </w:lvl>
  </w:abstractNum>
  <w:abstractNum w:abstractNumId="115" w15:restartNumberingAfterBreak="0">
    <w:nsid w:val="7D58981C"/>
    <w:multiLevelType w:val="hybridMultilevel"/>
    <w:tmpl w:val="C4CC4140"/>
    <w:lvl w:ilvl="0" w:tplc="AB58CA82">
      <w:start w:val="1"/>
      <w:numFmt w:val="decimal"/>
      <w:lvlText w:val="%1."/>
      <w:lvlJc w:val="left"/>
      <w:pPr>
        <w:ind w:left="720" w:hanging="360"/>
      </w:pPr>
    </w:lvl>
    <w:lvl w:ilvl="1" w:tplc="5FB66890">
      <w:start w:val="1"/>
      <w:numFmt w:val="lowerLetter"/>
      <w:lvlText w:val="%2."/>
      <w:lvlJc w:val="left"/>
      <w:pPr>
        <w:ind w:left="1440" w:hanging="360"/>
      </w:pPr>
    </w:lvl>
    <w:lvl w:ilvl="2" w:tplc="B3EC0740">
      <w:start w:val="1"/>
      <w:numFmt w:val="lowerRoman"/>
      <w:lvlText w:val="%3."/>
      <w:lvlJc w:val="right"/>
      <w:pPr>
        <w:ind w:left="2160" w:hanging="180"/>
      </w:pPr>
    </w:lvl>
    <w:lvl w:ilvl="3" w:tplc="75827AD0">
      <w:start w:val="1"/>
      <w:numFmt w:val="decimal"/>
      <w:lvlText w:val="%4."/>
      <w:lvlJc w:val="left"/>
      <w:pPr>
        <w:ind w:left="2880" w:hanging="360"/>
      </w:pPr>
    </w:lvl>
    <w:lvl w:ilvl="4" w:tplc="18C0FB22">
      <w:start w:val="1"/>
      <w:numFmt w:val="lowerLetter"/>
      <w:lvlText w:val="%5."/>
      <w:lvlJc w:val="left"/>
      <w:pPr>
        <w:ind w:left="3600" w:hanging="360"/>
      </w:pPr>
    </w:lvl>
    <w:lvl w:ilvl="5" w:tplc="0BD4249A">
      <w:start w:val="1"/>
      <w:numFmt w:val="lowerRoman"/>
      <w:lvlText w:val="%6."/>
      <w:lvlJc w:val="right"/>
      <w:pPr>
        <w:ind w:left="4320" w:hanging="180"/>
      </w:pPr>
    </w:lvl>
    <w:lvl w:ilvl="6" w:tplc="7A56A5F2">
      <w:start w:val="1"/>
      <w:numFmt w:val="decimal"/>
      <w:lvlText w:val="%7."/>
      <w:lvlJc w:val="left"/>
      <w:pPr>
        <w:ind w:left="5040" w:hanging="360"/>
      </w:pPr>
    </w:lvl>
    <w:lvl w:ilvl="7" w:tplc="AB7E8166">
      <w:start w:val="1"/>
      <w:numFmt w:val="lowerLetter"/>
      <w:lvlText w:val="%8."/>
      <w:lvlJc w:val="left"/>
      <w:pPr>
        <w:ind w:left="5760" w:hanging="360"/>
      </w:pPr>
    </w:lvl>
    <w:lvl w:ilvl="8" w:tplc="C93EDD0A">
      <w:start w:val="1"/>
      <w:numFmt w:val="lowerRoman"/>
      <w:lvlText w:val="%9."/>
      <w:lvlJc w:val="right"/>
      <w:pPr>
        <w:ind w:left="6480" w:hanging="180"/>
      </w:pPr>
    </w:lvl>
  </w:abstractNum>
  <w:abstractNum w:abstractNumId="116" w15:restartNumberingAfterBreak="0">
    <w:nsid w:val="7DBC882B"/>
    <w:multiLevelType w:val="hybridMultilevel"/>
    <w:tmpl w:val="F906F320"/>
    <w:lvl w:ilvl="0" w:tplc="D3120382">
      <w:start w:val="1"/>
      <w:numFmt w:val="bullet"/>
      <w:lvlText w:val=""/>
      <w:lvlJc w:val="left"/>
      <w:pPr>
        <w:ind w:left="720" w:hanging="360"/>
      </w:pPr>
      <w:rPr>
        <w:rFonts w:hint="default" w:ascii="Symbol" w:hAnsi="Symbol"/>
      </w:rPr>
    </w:lvl>
    <w:lvl w:ilvl="1" w:tplc="F4F03A9A">
      <w:start w:val="1"/>
      <w:numFmt w:val="bullet"/>
      <w:lvlText w:val="o"/>
      <w:lvlJc w:val="left"/>
      <w:pPr>
        <w:ind w:left="1440" w:hanging="360"/>
      </w:pPr>
      <w:rPr>
        <w:rFonts w:hint="default" w:ascii="Courier New" w:hAnsi="Courier New"/>
      </w:rPr>
    </w:lvl>
    <w:lvl w:ilvl="2" w:tplc="7D7463C4">
      <w:start w:val="1"/>
      <w:numFmt w:val="bullet"/>
      <w:lvlText w:val=""/>
      <w:lvlJc w:val="left"/>
      <w:pPr>
        <w:ind w:left="2160" w:hanging="360"/>
      </w:pPr>
      <w:rPr>
        <w:rFonts w:hint="default" w:ascii="Wingdings" w:hAnsi="Wingdings"/>
      </w:rPr>
    </w:lvl>
    <w:lvl w:ilvl="3" w:tplc="DC2033F2">
      <w:start w:val="1"/>
      <w:numFmt w:val="bullet"/>
      <w:lvlText w:val=""/>
      <w:lvlJc w:val="left"/>
      <w:pPr>
        <w:ind w:left="2880" w:hanging="360"/>
      </w:pPr>
      <w:rPr>
        <w:rFonts w:hint="default" w:ascii="Symbol" w:hAnsi="Symbol"/>
      </w:rPr>
    </w:lvl>
    <w:lvl w:ilvl="4" w:tplc="173221E8">
      <w:start w:val="1"/>
      <w:numFmt w:val="bullet"/>
      <w:lvlText w:val="o"/>
      <w:lvlJc w:val="left"/>
      <w:pPr>
        <w:ind w:left="3600" w:hanging="360"/>
      </w:pPr>
      <w:rPr>
        <w:rFonts w:hint="default" w:ascii="Courier New" w:hAnsi="Courier New"/>
      </w:rPr>
    </w:lvl>
    <w:lvl w:ilvl="5" w:tplc="24DC679C">
      <w:start w:val="1"/>
      <w:numFmt w:val="bullet"/>
      <w:lvlText w:val=""/>
      <w:lvlJc w:val="left"/>
      <w:pPr>
        <w:ind w:left="4320" w:hanging="360"/>
      </w:pPr>
      <w:rPr>
        <w:rFonts w:hint="default" w:ascii="Wingdings" w:hAnsi="Wingdings"/>
      </w:rPr>
    </w:lvl>
    <w:lvl w:ilvl="6" w:tplc="4E603BC8">
      <w:start w:val="1"/>
      <w:numFmt w:val="bullet"/>
      <w:lvlText w:val=""/>
      <w:lvlJc w:val="left"/>
      <w:pPr>
        <w:ind w:left="5040" w:hanging="360"/>
      </w:pPr>
      <w:rPr>
        <w:rFonts w:hint="default" w:ascii="Symbol" w:hAnsi="Symbol"/>
      </w:rPr>
    </w:lvl>
    <w:lvl w:ilvl="7" w:tplc="C430F0F2">
      <w:start w:val="1"/>
      <w:numFmt w:val="bullet"/>
      <w:lvlText w:val="o"/>
      <w:lvlJc w:val="left"/>
      <w:pPr>
        <w:ind w:left="5760" w:hanging="360"/>
      </w:pPr>
      <w:rPr>
        <w:rFonts w:hint="default" w:ascii="Courier New" w:hAnsi="Courier New"/>
      </w:rPr>
    </w:lvl>
    <w:lvl w:ilvl="8" w:tplc="0B7E2750">
      <w:start w:val="1"/>
      <w:numFmt w:val="bullet"/>
      <w:lvlText w:val=""/>
      <w:lvlJc w:val="left"/>
      <w:pPr>
        <w:ind w:left="6480" w:hanging="360"/>
      </w:pPr>
      <w:rPr>
        <w:rFonts w:hint="default" w:ascii="Wingdings" w:hAnsi="Wingdings"/>
      </w:rPr>
    </w:lvl>
  </w:abstractNum>
  <w:abstractNum w:abstractNumId="117" w15:restartNumberingAfterBreak="0">
    <w:nsid w:val="7EE14B94"/>
    <w:multiLevelType w:val="multilevel"/>
    <w:tmpl w:val="64AC7B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8" w15:restartNumberingAfterBreak="0">
    <w:nsid w:val="7F412D1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15:restartNumberingAfterBreak="0">
    <w:nsid w:val="7F82C67D"/>
    <w:multiLevelType w:val="hybridMultilevel"/>
    <w:tmpl w:val="7AA0EDA0"/>
    <w:lvl w:ilvl="0" w:tplc="C2AE230E">
      <w:start w:val="1"/>
      <w:numFmt w:val="bullet"/>
      <w:lvlText w:val=""/>
      <w:lvlJc w:val="left"/>
      <w:pPr>
        <w:ind w:left="720" w:hanging="360"/>
      </w:pPr>
      <w:rPr>
        <w:rFonts w:hint="default" w:ascii="Symbol" w:hAnsi="Symbol"/>
      </w:rPr>
    </w:lvl>
    <w:lvl w:ilvl="1" w:tplc="4A2AC418">
      <w:start w:val="1"/>
      <w:numFmt w:val="bullet"/>
      <w:lvlText w:val="o"/>
      <w:lvlJc w:val="left"/>
      <w:pPr>
        <w:ind w:left="1440" w:hanging="360"/>
      </w:pPr>
      <w:rPr>
        <w:rFonts w:hint="default" w:ascii="Courier New" w:hAnsi="Courier New"/>
      </w:rPr>
    </w:lvl>
    <w:lvl w:ilvl="2" w:tplc="7040C0A2">
      <w:start w:val="1"/>
      <w:numFmt w:val="bullet"/>
      <w:lvlText w:val=""/>
      <w:lvlJc w:val="left"/>
      <w:pPr>
        <w:ind w:left="2160" w:hanging="360"/>
      </w:pPr>
      <w:rPr>
        <w:rFonts w:hint="default" w:ascii="Wingdings" w:hAnsi="Wingdings"/>
      </w:rPr>
    </w:lvl>
    <w:lvl w:ilvl="3" w:tplc="BFF81AF2">
      <w:start w:val="1"/>
      <w:numFmt w:val="bullet"/>
      <w:lvlText w:val=""/>
      <w:lvlJc w:val="left"/>
      <w:pPr>
        <w:ind w:left="2880" w:hanging="360"/>
      </w:pPr>
      <w:rPr>
        <w:rFonts w:hint="default" w:ascii="Symbol" w:hAnsi="Symbol"/>
      </w:rPr>
    </w:lvl>
    <w:lvl w:ilvl="4" w:tplc="3E48C9FA">
      <w:start w:val="1"/>
      <w:numFmt w:val="bullet"/>
      <w:lvlText w:val="o"/>
      <w:lvlJc w:val="left"/>
      <w:pPr>
        <w:ind w:left="3600" w:hanging="360"/>
      </w:pPr>
      <w:rPr>
        <w:rFonts w:hint="default" w:ascii="Courier New" w:hAnsi="Courier New"/>
      </w:rPr>
    </w:lvl>
    <w:lvl w:ilvl="5" w:tplc="23C0CF9A">
      <w:start w:val="1"/>
      <w:numFmt w:val="bullet"/>
      <w:lvlText w:val=""/>
      <w:lvlJc w:val="left"/>
      <w:pPr>
        <w:ind w:left="4320" w:hanging="360"/>
      </w:pPr>
      <w:rPr>
        <w:rFonts w:hint="default" w:ascii="Wingdings" w:hAnsi="Wingdings"/>
      </w:rPr>
    </w:lvl>
    <w:lvl w:ilvl="6" w:tplc="D09C78E0">
      <w:start w:val="1"/>
      <w:numFmt w:val="bullet"/>
      <w:lvlText w:val=""/>
      <w:lvlJc w:val="left"/>
      <w:pPr>
        <w:ind w:left="5040" w:hanging="360"/>
      </w:pPr>
      <w:rPr>
        <w:rFonts w:hint="default" w:ascii="Symbol" w:hAnsi="Symbol"/>
      </w:rPr>
    </w:lvl>
    <w:lvl w:ilvl="7" w:tplc="B750F35E">
      <w:start w:val="1"/>
      <w:numFmt w:val="bullet"/>
      <w:lvlText w:val="o"/>
      <w:lvlJc w:val="left"/>
      <w:pPr>
        <w:ind w:left="5760" w:hanging="360"/>
      </w:pPr>
      <w:rPr>
        <w:rFonts w:hint="default" w:ascii="Courier New" w:hAnsi="Courier New"/>
      </w:rPr>
    </w:lvl>
    <w:lvl w:ilvl="8" w:tplc="E500D30E">
      <w:start w:val="1"/>
      <w:numFmt w:val="bullet"/>
      <w:lvlText w:val=""/>
      <w:lvlJc w:val="left"/>
      <w:pPr>
        <w:ind w:left="6480" w:hanging="360"/>
      </w:pPr>
      <w:rPr>
        <w:rFonts w:hint="default" w:ascii="Wingdings" w:hAnsi="Wingdings"/>
      </w:rPr>
    </w:lvl>
  </w:abstractNum>
  <w:abstractNum w:abstractNumId="120" w15:restartNumberingAfterBreak="0">
    <w:nsid w:val="7FC4BB06"/>
    <w:multiLevelType w:val="hybridMultilevel"/>
    <w:tmpl w:val="FFFFFFFF"/>
    <w:lvl w:ilvl="0" w:tplc="9BC200C4">
      <w:start w:val="1"/>
      <w:numFmt w:val="bullet"/>
      <w:lvlText w:val=""/>
      <w:lvlJc w:val="left"/>
      <w:pPr>
        <w:ind w:left="720" w:hanging="360"/>
      </w:pPr>
      <w:rPr>
        <w:rFonts w:hint="default" w:ascii="Symbol" w:hAnsi="Symbol"/>
      </w:rPr>
    </w:lvl>
    <w:lvl w:ilvl="1" w:tplc="DFE4A7BE">
      <w:start w:val="1"/>
      <w:numFmt w:val="bullet"/>
      <w:lvlText w:val="o"/>
      <w:lvlJc w:val="left"/>
      <w:pPr>
        <w:ind w:left="1440" w:hanging="360"/>
      </w:pPr>
      <w:rPr>
        <w:rFonts w:hint="default" w:ascii="Courier New" w:hAnsi="Courier New"/>
      </w:rPr>
    </w:lvl>
    <w:lvl w:ilvl="2" w:tplc="C4602460">
      <w:start w:val="1"/>
      <w:numFmt w:val="bullet"/>
      <w:lvlText w:val=""/>
      <w:lvlJc w:val="left"/>
      <w:pPr>
        <w:ind w:left="2160" w:hanging="360"/>
      </w:pPr>
      <w:rPr>
        <w:rFonts w:hint="default" w:ascii="Wingdings" w:hAnsi="Wingdings"/>
      </w:rPr>
    </w:lvl>
    <w:lvl w:ilvl="3" w:tplc="C8A030EE">
      <w:start w:val="1"/>
      <w:numFmt w:val="bullet"/>
      <w:lvlText w:val=""/>
      <w:lvlJc w:val="left"/>
      <w:pPr>
        <w:ind w:left="2880" w:hanging="360"/>
      </w:pPr>
      <w:rPr>
        <w:rFonts w:hint="default" w:ascii="Symbol" w:hAnsi="Symbol"/>
      </w:rPr>
    </w:lvl>
    <w:lvl w:ilvl="4" w:tplc="691CC5A4">
      <w:start w:val="1"/>
      <w:numFmt w:val="bullet"/>
      <w:lvlText w:val="o"/>
      <w:lvlJc w:val="left"/>
      <w:pPr>
        <w:ind w:left="3600" w:hanging="360"/>
      </w:pPr>
      <w:rPr>
        <w:rFonts w:hint="default" w:ascii="Courier New" w:hAnsi="Courier New"/>
      </w:rPr>
    </w:lvl>
    <w:lvl w:ilvl="5" w:tplc="A8BCC496">
      <w:start w:val="1"/>
      <w:numFmt w:val="bullet"/>
      <w:lvlText w:val=""/>
      <w:lvlJc w:val="left"/>
      <w:pPr>
        <w:ind w:left="4320" w:hanging="360"/>
      </w:pPr>
      <w:rPr>
        <w:rFonts w:hint="default" w:ascii="Wingdings" w:hAnsi="Wingdings"/>
      </w:rPr>
    </w:lvl>
    <w:lvl w:ilvl="6" w:tplc="644E853A">
      <w:start w:val="1"/>
      <w:numFmt w:val="bullet"/>
      <w:lvlText w:val=""/>
      <w:lvlJc w:val="left"/>
      <w:pPr>
        <w:ind w:left="5040" w:hanging="360"/>
      </w:pPr>
      <w:rPr>
        <w:rFonts w:hint="default" w:ascii="Symbol" w:hAnsi="Symbol"/>
      </w:rPr>
    </w:lvl>
    <w:lvl w:ilvl="7" w:tplc="9E94284C">
      <w:start w:val="1"/>
      <w:numFmt w:val="bullet"/>
      <w:lvlText w:val="o"/>
      <w:lvlJc w:val="left"/>
      <w:pPr>
        <w:ind w:left="5760" w:hanging="360"/>
      </w:pPr>
      <w:rPr>
        <w:rFonts w:hint="default" w:ascii="Courier New" w:hAnsi="Courier New"/>
      </w:rPr>
    </w:lvl>
    <w:lvl w:ilvl="8" w:tplc="7950814A">
      <w:start w:val="1"/>
      <w:numFmt w:val="bullet"/>
      <w:lvlText w:val=""/>
      <w:lvlJc w:val="left"/>
      <w:pPr>
        <w:ind w:left="6480" w:hanging="360"/>
      </w:pPr>
      <w:rPr>
        <w:rFonts w:hint="default" w:ascii="Wingdings" w:hAnsi="Wingdings"/>
      </w:rPr>
    </w:lvl>
  </w:abstractNum>
  <w:num w:numId="235">
    <w:abstractNumId w:val="234"/>
  </w:num>
  <w:num w:numId="234">
    <w:abstractNumId w:val="233"/>
  </w:num>
  <w:num w:numId="233">
    <w:abstractNumId w:val="232"/>
  </w:num>
  <w:num w:numId="232">
    <w:abstractNumId w:val="231"/>
  </w:num>
  <w:num w:numId="231">
    <w:abstractNumId w:val="230"/>
  </w:num>
  <w:num w:numId="230">
    <w:abstractNumId w:val="229"/>
  </w:num>
  <w:num w:numId="229">
    <w:abstractNumId w:val="228"/>
  </w:num>
  <w:num w:numId="228">
    <w:abstractNumId w:val="227"/>
  </w:num>
  <w:num w:numId="227">
    <w:abstractNumId w:val="226"/>
  </w:num>
  <w:num w:numId="226">
    <w:abstractNumId w:val="225"/>
  </w:num>
  <w:num w:numId="225">
    <w:abstractNumId w:val="224"/>
  </w:num>
  <w:num w:numId="224">
    <w:abstractNumId w:val="223"/>
  </w:num>
  <w:num w:numId="223">
    <w:abstractNumId w:val="222"/>
  </w:num>
  <w:num w:numId="222">
    <w:abstractNumId w:val="221"/>
  </w:num>
  <w:num w:numId="221">
    <w:abstractNumId w:val="220"/>
  </w:num>
  <w:num w:numId="220">
    <w:abstractNumId w:val="219"/>
  </w:num>
  <w:num w:numId="219">
    <w:abstractNumId w:val="218"/>
  </w:num>
  <w:num w:numId="218">
    <w:abstractNumId w:val="217"/>
  </w:num>
  <w:num w:numId="217">
    <w:abstractNumId w:val="216"/>
  </w:num>
  <w:num w:numId="216">
    <w:abstractNumId w:val="215"/>
  </w:num>
  <w:num w:numId="215">
    <w:abstractNumId w:val="214"/>
  </w:num>
  <w:num w:numId="214">
    <w:abstractNumId w:val="213"/>
  </w:num>
  <w:num w:numId="213">
    <w:abstractNumId w:val="212"/>
  </w:num>
  <w:num w:numId="212">
    <w:abstractNumId w:val="211"/>
  </w:num>
  <w:num w:numId="211">
    <w:abstractNumId w:val="210"/>
  </w:num>
  <w:num w:numId="210">
    <w:abstractNumId w:val="209"/>
  </w:num>
  <w:num w:numId="209">
    <w:abstractNumId w:val="208"/>
  </w:num>
  <w:num w:numId="208">
    <w:abstractNumId w:val="207"/>
  </w:num>
  <w:num w:numId="207">
    <w:abstractNumId w:val="206"/>
  </w:num>
  <w:num w:numId="206">
    <w:abstractNumId w:val="205"/>
  </w:num>
  <w:num w:numId="205">
    <w:abstractNumId w:val="204"/>
  </w:num>
  <w:num w:numId="204">
    <w:abstractNumId w:val="203"/>
  </w:num>
  <w:num w:numId="203">
    <w:abstractNumId w:val="202"/>
  </w:num>
  <w:num w:numId="202">
    <w:abstractNumId w:val="201"/>
  </w:num>
  <w:num w:numId="201">
    <w:abstractNumId w:val="200"/>
  </w:num>
  <w:num w:numId="200">
    <w:abstractNumId w:val="199"/>
  </w:num>
  <w:num w:numId="199">
    <w:abstractNumId w:val="198"/>
  </w:num>
  <w:num w:numId="198">
    <w:abstractNumId w:val="197"/>
  </w:num>
  <w:num w:numId="197">
    <w:abstractNumId w:val="196"/>
  </w:num>
  <w:num w:numId="196">
    <w:abstractNumId w:val="195"/>
  </w:num>
  <w:num w:numId="195">
    <w:abstractNumId w:val="194"/>
  </w:num>
  <w:num w:numId="194">
    <w:abstractNumId w:val="193"/>
  </w:num>
  <w:num w:numId="193">
    <w:abstractNumId w:val="192"/>
  </w:num>
  <w:num w:numId="192">
    <w:abstractNumId w:val="191"/>
  </w:num>
  <w:num w:numId="191">
    <w:abstractNumId w:val="190"/>
  </w:num>
  <w:num w:numId="190">
    <w:abstractNumId w:val="189"/>
  </w:num>
  <w:num w:numId="189">
    <w:abstractNumId w:val="188"/>
  </w:num>
  <w:num w:numId="188">
    <w:abstractNumId w:val="187"/>
  </w:num>
  <w:num w:numId="187">
    <w:abstractNumId w:val="186"/>
  </w:num>
  <w:num w:numId="186">
    <w:abstractNumId w:val="185"/>
  </w:num>
  <w:num w:numId="185">
    <w:abstractNumId w:val="184"/>
  </w:num>
  <w:num w:numId="184">
    <w:abstractNumId w:val="183"/>
  </w:num>
  <w:num w:numId="183">
    <w:abstractNumId w:val="182"/>
  </w:num>
  <w:num w:numId="182">
    <w:abstractNumId w:val="181"/>
  </w:num>
  <w:num w:numId="181">
    <w:abstractNumId w:val="180"/>
  </w:num>
  <w:num w:numId="180">
    <w:abstractNumId w:val="179"/>
  </w:num>
  <w:num w:numId="179">
    <w:abstractNumId w:val="178"/>
  </w:num>
  <w:num w:numId="178">
    <w:abstractNumId w:val="177"/>
  </w:num>
  <w:num w:numId="177">
    <w:abstractNumId w:val="176"/>
  </w:num>
  <w:num w:numId="176">
    <w:abstractNumId w:val="175"/>
  </w:num>
  <w:num w:numId="175">
    <w:abstractNumId w:val="174"/>
  </w:num>
  <w:num w:numId="174">
    <w:abstractNumId w:val="173"/>
  </w:num>
  <w:num w:numId="173">
    <w:abstractNumId w:val="172"/>
  </w:num>
  <w:num w:numId="172">
    <w:abstractNumId w:val="171"/>
  </w:num>
  <w:num w:numId="171">
    <w:abstractNumId w:val="170"/>
  </w:num>
  <w:num w:numId="170">
    <w:abstractNumId w:val="169"/>
  </w:num>
  <w:num w:numId="169">
    <w:abstractNumId w:val="168"/>
  </w:num>
  <w:num w:numId="168">
    <w:abstractNumId w:val="167"/>
  </w:num>
  <w:num w:numId="167">
    <w:abstractNumId w:val="166"/>
  </w:num>
  <w:num w:numId="166">
    <w:abstractNumId w:val="165"/>
  </w:num>
  <w:num w:numId="165">
    <w:abstractNumId w:val="164"/>
  </w:num>
  <w:num w:numId="164">
    <w:abstractNumId w:val="163"/>
  </w:num>
  <w:num w:numId="163">
    <w:abstractNumId w:val="162"/>
  </w:num>
  <w:num w:numId="162">
    <w:abstractNumId w:val="161"/>
  </w:num>
  <w:num w:numId="161">
    <w:abstractNumId w:val="160"/>
  </w:num>
  <w:num w:numId="160">
    <w:abstractNumId w:val="159"/>
  </w:num>
  <w:num w:numId="159">
    <w:abstractNumId w:val="158"/>
  </w:num>
  <w:num w:numId="158">
    <w:abstractNumId w:val="157"/>
  </w:num>
  <w:num w:numId="157">
    <w:abstractNumId w:val="156"/>
  </w:num>
  <w:num w:numId="156">
    <w:abstractNumId w:val="155"/>
  </w:num>
  <w:num w:numId="155">
    <w:abstractNumId w:val="154"/>
  </w:num>
  <w:num w:numId="154">
    <w:abstractNumId w:val="153"/>
  </w:num>
  <w:num w:numId="153">
    <w:abstractNumId w:val="152"/>
  </w:num>
  <w:num w:numId="152">
    <w:abstractNumId w:val="151"/>
  </w:num>
  <w:num w:numId="151">
    <w:abstractNumId w:val="150"/>
  </w:num>
  <w:num w:numId="150">
    <w:abstractNumId w:val="149"/>
  </w:num>
  <w:num w:numId="149">
    <w:abstractNumId w:val="148"/>
  </w:num>
  <w:num w:numId="148">
    <w:abstractNumId w:val="147"/>
  </w:num>
  <w:num w:numId="147">
    <w:abstractNumId w:val="146"/>
  </w:num>
  <w:num w:numId="146">
    <w:abstractNumId w:val="145"/>
  </w:num>
  <w:num w:numId="145">
    <w:abstractNumId w:val="144"/>
  </w:num>
  <w:num w:numId="144">
    <w:abstractNumId w:val="143"/>
  </w:num>
  <w:num w:numId="143">
    <w:abstractNumId w:val="142"/>
  </w:num>
  <w:num w:numId="142">
    <w:abstractNumId w:val="141"/>
  </w:num>
  <w:num w:numId="141">
    <w:abstractNumId w:val="140"/>
  </w:num>
  <w:num w:numId="140">
    <w:abstractNumId w:val="139"/>
  </w:num>
  <w:num w:numId="139">
    <w:abstractNumId w:val="138"/>
  </w:num>
  <w:num w:numId="138">
    <w:abstractNumId w:val="137"/>
  </w:num>
  <w:num w:numId="137">
    <w:abstractNumId w:val="136"/>
  </w:num>
  <w:num w:numId="136">
    <w:abstractNumId w:val="135"/>
  </w:num>
  <w:num w:numId="135">
    <w:abstractNumId w:val="134"/>
  </w:num>
  <w:num w:numId="134">
    <w:abstractNumId w:val="133"/>
  </w:num>
  <w:num w:numId="133">
    <w:abstractNumId w:val="132"/>
  </w:num>
  <w:num w:numId="132">
    <w:abstractNumId w:val="131"/>
  </w:num>
  <w:num w:numId="131">
    <w:abstractNumId w:val="130"/>
  </w:num>
  <w:num w:numId="130">
    <w:abstractNumId w:val="129"/>
  </w:num>
  <w:num w:numId="129">
    <w:abstractNumId w:val="128"/>
  </w:num>
  <w:num w:numId="128">
    <w:abstractNumId w:val="127"/>
  </w:num>
  <w:num w:numId="127">
    <w:abstractNumId w:val="126"/>
  </w:num>
  <w:num w:numId="126">
    <w:abstractNumId w:val="125"/>
  </w:num>
  <w:num w:numId="125">
    <w:abstractNumId w:val="124"/>
  </w:num>
  <w:num w:numId="124">
    <w:abstractNumId w:val="123"/>
  </w:num>
  <w:num w:numId="123">
    <w:abstractNumId w:val="122"/>
  </w:num>
  <w:num w:numId="122">
    <w:abstractNumId w:val="121"/>
  </w:num>
  <w:num w:numId="1" w16cid:durableId="1950774311">
    <w:abstractNumId w:val="71"/>
  </w:num>
  <w:num w:numId="2" w16cid:durableId="438910910">
    <w:abstractNumId w:val="11"/>
  </w:num>
  <w:num w:numId="3" w16cid:durableId="1071077364">
    <w:abstractNumId w:val="94"/>
  </w:num>
  <w:num w:numId="4" w16cid:durableId="1333606908">
    <w:abstractNumId w:val="97"/>
  </w:num>
  <w:num w:numId="5" w16cid:durableId="127741983">
    <w:abstractNumId w:val="8"/>
  </w:num>
  <w:num w:numId="6" w16cid:durableId="964655975">
    <w:abstractNumId w:val="41"/>
  </w:num>
  <w:num w:numId="7" w16cid:durableId="1479878368">
    <w:abstractNumId w:val="69"/>
  </w:num>
  <w:num w:numId="8" w16cid:durableId="1767843013">
    <w:abstractNumId w:val="19"/>
  </w:num>
  <w:num w:numId="9" w16cid:durableId="723604586">
    <w:abstractNumId w:val="51"/>
  </w:num>
  <w:num w:numId="10" w16cid:durableId="439566740">
    <w:abstractNumId w:val="52"/>
  </w:num>
  <w:num w:numId="11" w16cid:durableId="2087341987">
    <w:abstractNumId w:val="116"/>
  </w:num>
  <w:num w:numId="12" w16cid:durableId="1341197075">
    <w:abstractNumId w:val="96"/>
  </w:num>
  <w:num w:numId="13" w16cid:durableId="475805752">
    <w:abstractNumId w:val="49"/>
  </w:num>
  <w:num w:numId="14" w16cid:durableId="1858077436">
    <w:abstractNumId w:val="35"/>
  </w:num>
  <w:num w:numId="15" w16cid:durableId="1962565508">
    <w:abstractNumId w:val="77"/>
  </w:num>
  <w:num w:numId="16" w16cid:durableId="163907377">
    <w:abstractNumId w:val="105"/>
  </w:num>
  <w:num w:numId="17" w16cid:durableId="1120152483">
    <w:abstractNumId w:val="73"/>
  </w:num>
  <w:num w:numId="18" w16cid:durableId="1652784373">
    <w:abstractNumId w:val="22"/>
  </w:num>
  <w:num w:numId="19" w16cid:durableId="193616777">
    <w:abstractNumId w:val="50"/>
  </w:num>
  <w:num w:numId="20" w16cid:durableId="1612664925">
    <w:abstractNumId w:val="99"/>
  </w:num>
  <w:num w:numId="21" w16cid:durableId="123891665">
    <w:abstractNumId w:val="67"/>
  </w:num>
  <w:num w:numId="22" w16cid:durableId="725222283">
    <w:abstractNumId w:val="74"/>
  </w:num>
  <w:num w:numId="23" w16cid:durableId="735591553">
    <w:abstractNumId w:val="55"/>
  </w:num>
  <w:num w:numId="24" w16cid:durableId="271061073">
    <w:abstractNumId w:val="47"/>
  </w:num>
  <w:num w:numId="25" w16cid:durableId="1466194345">
    <w:abstractNumId w:val="76"/>
  </w:num>
  <w:num w:numId="26" w16cid:durableId="1376733283">
    <w:abstractNumId w:val="106"/>
  </w:num>
  <w:num w:numId="27" w16cid:durableId="2116048972">
    <w:abstractNumId w:val="84"/>
  </w:num>
  <w:num w:numId="28" w16cid:durableId="1951542558">
    <w:abstractNumId w:val="24"/>
  </w:num>
  <w:num w:numId="29" w16cid:durableId="1502116268">
    <w:abstractNumId w:val="5"/>
  </w:num>
  <w:num w:numId="30" w16cid:durableId="1579708511">
    <w:abstractNumId w:val="26"/>
  </w:num>
  <w:num w:numId="31" w16cid:durableId="1556504218">
    <w:abstractNumId w:val="103"/>
  </w:num>
  <w:num w:numId="32" w16cid:durableId="1116682114">
    <w:abstractNumId w:val="44"/>
  </w:num>
  <w:num w:numId="33" w16cid:durableId="1615790322">
    <w:abstractNumId w:val="72"/>
  </w:num>
  <w:num w:numId="34" w16cid:durableId="1848399279">
    <w:abstractNumId w:val="56"/>
  </w:num>
  <w:num w:numId="35" w16cid:durableId="1862625975">
    <w:abstractNumId w:val="15"/>
  </w:num>
  <w:num w:numId="36" w16cid:durableId="1110202918">
    <w:abstractNumId w:val="60"/>
  </w:num>
  <w:num w:numId="37" w16cid:durableId="146170801">
    <w:abstractNumId w:val="53"/>
  </w:num>
  <w:num w:numId="38" w16cid:durableId="2052147994">
    <w:abstractNumId w:val="63"/>
  </w:num>
  <w:num w:numId="39" w16cid:durableId="962885468">
    <w:abstractNumId w:val="6"/>
  </w:num>
  <w:num w:numId="40" w16cid:durableId="269629548">
    <w:abstractNumId w:val="85"/>
  </w:num>
  <w:num w:numId="41" w16cid:durableId="885221179">
    <w:abstractNumId w:val="80"/>
  </w:num>
  <w:num w:numId="42" w16cid:durableId="294877649">
    <w:abstractNumId w:val="115"/>
  </w:num>
  <w:num w:numId="43" w16cid:durableId="2135097672">
    <w:abstractNumId w:val="38"/>
  </w:num>
  <w:num w:numId="44" w16cid:durableId="156849390">
    <w:abstractNumId w:val="83"/>
  </w:num>
  <w:num w:numId="45" w16cid:durableId="1326861548">
    <w:abstractNumId w:val="82"/>
  </w:num>
  <w:num w:numId="46" w16cid:durableId="996107657">
    <w:abstractNumId w:val="65"/>
  </w:num>
  <w:num w:numId="47" w16cid:durableId="2079589905">
    <w:abstractNumId w:val="20"/>
  </w:num>
  <w:num w:numId="48" w16cid:durableId="1984309874">
    <w:abstractNumId w:val="18"/>
  </w:num>
  <w:num w:numId="49" w16cid:durableId="1249653646">
    <w:abstractNumId w:val="40"/>
  </w:num>
  <w:num w:numId="50" w16cid:durableId="1237402268">
    <w:abstractNumId w:val="62"/>
  </w:num>
  <w:num w:numId="51" w16cid:durableId="706376617">
    <w:abstractNumId w:val="81"/>
  </w:num>
  <w:num w:numId="52" w16cid:durableId="545607063">
    <w:abstractNumId w:val="48"/>
  </w:num>
  <w:num w:numId="53" w16cid:durableId="562757852">
    <w:abstractNumId w:val="14"/>
  </w:num>
  <w:num w:numId="54" w16cid:durableId="1027147568">
    <w:abstractNumId w:val="61"/>
  </w:num>
  <w:num w:numId="55" w16cid:durableId="1866363787">
    <w:abstractNumId w:val="43"/>
  </w:num>
  <w:num w:numId="56" w16cid:durableId="400831133">
    <w:abstractNumId w:val="110"/>
  </w:num>
  <w:num w:numId="57" w16cid:durableId="820079998">
    <w:abstractNumId w:val="102"/>
  </w:num>
  <w:num w:numId="58" w16cid:durableId="1943754472">
    <w:abstractNumId w:val="12"/>
  </w:num>
  <w:num w:numId="59" w16cid:durableId="1060909092">
    <w:abstractNumId w:val="87"/>
  </w:num>
  <w:num w:numId="60" w16cid:durableId="1776442156">
    <w:abstractNumId w:val="31"/>
  </w:num>
  <w:num w:numId="61" w16cid:durableId="377971325">
    <w:abstractNumId w:val="7"/>
  </w:num>
  <w:num w:numId="62" w16cid:durableId="1554847016">
    <w:abstractNumId w:val="4"/>
  </w:num>
  <w:num w:numId="63" w16cid:durableId="308558469">
    <w:abstractNumId w:val="108"/>
  </w:num>
  <w:num w:numId="64" w16cid:durableId="1585333647">
    <w:abstractNumId w:val="58"/>
  </w:num>
  <w:num w:numId="65" w16cid:durableId="2023430845">
    <w:abstractNumId w:val="91"/>
  </w:num>
  <w:num w:numId="66" w16cid:durableId="516696878">
    <w:abstractNumId w:val="113"/>
  </w:num>
  <w:num w:numId="67" w16cid:durableId="1931429943">
    <w:abstractNumId w:val="114"/>
  </w:num>
  <w:num w:numId="68" w16cid:durableId="434061755">
    <w:abstractNumId w:val="95"/>
  </w:num>
  <w:num w:numId="69" w16cid:durableId="1455901479">
    <w:abstractNumId w:val="25"/>
  </w:num>
  <w:num w:numId="70" w16cid:durableId="1404451526">
    <w:abstractNumId w:val="100"/>
  </w:num>
  <w:num w:numId="71" w16cid:durableId="1644655679">
    <w:abstractNumId w:val="13"/>
  </w:num>
  <w:num w:numId="72" w16cid:durableId="1993675842">
    <w:abstractNumId w:val="9"/>
  </w:num>
  <w:num w:numId="73" w16cid:durableId="2006325309">
    <w:abstractNumId w:val="70"/>
  </w:num>
  <w:num w:numId="74" w16cid:durableId="1805660421">
    <w:abstractNumId w:val="21"/>
  </w:num>
  <w:num w:numId="75" w16cid:durableId="466581447">
    <w:abstractNumId w:val="109"/>
  </w:num>
  <w:num w:numId="76" w16cid:durableId="546646577">
    <w:abstractNumId w:val="119"/>
  </w:num>
  <w:num w:numId="77" w16cid:durableId="1325470524">
    <w:abstractNumId w:val="39"/>
  </w:num>
  <w:num w:numId="78" w16cid:durableId="735199800">
    <w:abstractNumId w:val="54"/>
  </w:num>
  <w:num w:numId="79" w16cid:durableId="989946495">
    <w:abstractNumId w:val="68"/>
  </w:num>
  <w:num w:numId="80" w16cid:durableId="1926182214">
    <w:abstractNumId w:val="10"/>
  </w:num>
  <w:num w:numId="81" w16cid:durableId="151718537">
    <w:abstractNumId w:val="17"/>
  </w:num>
  <w:num w:numId="82" w16cid:durableId="43142358">
    <w:abstractNumId w:val="78"/>
  </w:num>
  <w:num w:numId="83" w16cid:durableId="470053791">
    <w:abstractNumId w:val="16"/>
  </w:num>
  <w:num w:numId="84" w16cid:durableId="161505339">
    <w:abstractNumId w:val="112"/>
  </w:num>
  <w:num w:numId="85" w16cid:durableId="1522427104">
    <w:abstractNumId w:val="120"/>
  </w:num>
  <w:num w:numId="86" w16cid:durableId="1373968152">
    <w:abstractNumId w:val="28"/>
  </w:num>
  <w:num w:numId="87" w16cid:durableId="514609711">
    <w:abstractNumId w:val="89"/>
  </w:num>
  <w:num w:numId="88" w16cid:durableId="49230748">
    <w:abstractNumId w:val="29"/>
  </w:num>
  <w:num w:numId="89" w16cid:durableId="403919703">
    <w:abstractNumId w:val="34"/>
  </w:num>
  <w:num w:numId="90" w16cid:durableId="1549417587">
    <w:abstractNumId w:val="32"/>
  </w:num>
  <w:num w:numId="91" w16cid:durableId="362167853">
    <w:abstractNumId w:val="30"/>
  </w:num>
  <w:num w:numId="92" w16cid:durableId="1619339655">
    <w:abstractNumId w:val="64"/>
  </w:num>
  <w:num w:numId="93" w16cid:durableId="122845969">
    <w:abstractNumId w:val="98"/>
  </w:num>
  <w:num w:numId="94" w16cid:durableId="1317614717">
    <w:abstractNumId w:val="90"/>
  </w:num>
  <w:num w:numId="95" w16cid:durableId="1552768199">
    <w:abstractNumId w:val="3"/>
  </w:num>
  <w:num w:numId="96" w16cid:durableId="1738824640">
    <w:abstractNumId w:val="93"/>
  </w:num>
  <w:num w:numId="97" w16cid:durableId="2059472039">
    <w:abstractNumId w:val="107"/>
  </w:num>
  <w:num w:numId="98" w16cid:durableId="46415751">
    <w:abstractNumId w:val="92"/>
  </w:num>
  <w:num w:numId="99" w16cid:durableId="186457121">
    <w:abstractNumId w:val="79"/>
  </w:num>
  <w:num w:numId="100" w16cid:durableId="982269980">
    <w:abstractNumId w:val="1"/>
  </w:num>
  <w:num w:numId="101" w16cid:durableId="212931728">
    <w:abstractNumId w:val="36"/>
  </w:num>
  <w:num w:numId="102" w16cid:durableId="129129094">
    <w:abstractNumId w:val="86"/>
  </w:num>
  <w:num w:numId="103" w16cid:durableId="110246565">
    <w:abstractNumId w:val="118"/>
  </w:num>
  <w:num w:numId="104" w16cid:durableId="832529061">
    <w:abstractNumId w:val="57"/>
  </w:num>
  <w:num w:numId="105" w16cid:durableId="2045708680">
    <w:abstractNumId w:val="2"/>
  </w:num>
  <w:num w:numId="106" w16cid:durableId="446045587">
    <w:abstractNumId w:val="101"/>
  </w:num>
  <w:num w:numId="107" w16cid:durableId="985621690">
    <w:abstractNumId w:val="111"/>
  </w:num>
  <w:num w:numId="108" w16cid:durableId="1571381481">
    <w:abstractNumId w:val="42"/>
  </w:num>
  <w:num w:numId="109" w16cid:durableId="120924984">
    <w:abstractNumId w:val="75"/>
  </w:num>
  <w:num w:numId="110" w16cid:durableId="833032009">
    <w:abstractNumId w:val="66"/>
  </w:num>
  <w:num w:numId="111" w16cid:durableId="341781016">
    <w:abstractNumId w:val="117"/>
  </w:num>
  <w:num w:numId="112" w16cid:durableId="803817240">
    <w:abstractNumId w:val="59"/>
  </w:num>
  <w:num w:numId="113" w16cid:durableId="866335617">
    <w:abstractNumId w:val="104"/>
  </w:num>
  <w:num w:numId="114" w16cid:durableId="12876574">
    <w:abstractNumId w:val="33"/>
  </w:num>
  <w:num w:numId="115" w16cid:durableId="2081173271">
    <w:abstractNumId w:val="46"/>
  </w:num>
  <w:num w:numId="116" w16cid:durableId="1171919307">
    <w:abstractNumId w:val="88"/>
  </w:num>
  <w:num w:numId="117" w16cid:durableId="14576217">
    <w:abstractNumId w:val="27"/>
  </w:num>
  <w:num w:numId="118" w16cid:durableId="1142427596">
    <w:abstractNumId w:val="45"/>
  </w:num>
  <w:num w:numId="119" w16cid:durableId="1464620474">
    <w:abstractNumId w:val="0"/>
  </w:num>
  <w:num w:numId="120" w16cid:durableId="146289170">
    <w:abstractNumId w:val="23"/>
  </w:num>
  <w:num w:numId="121" w16cid:durableId="1267931112">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43A7"/>
    <w:rsid w:val="00003783"/>
    <w:rsid w:val="00012016"/>
    <w:rsid w:val="000126CC"/>
    <w:rsid w:val="000159A3"/>
    <w:rsid w:val="00037A36"/>
    <w:rsid w:val="0004712D"/>
    <w:rsid w:val="0006284B"/>
    <w:rsid w:val="0006426E"/>
    <w:rsid w:val="000730B8"/>
    <w:rsid w:val="000749EA"/>
    <w:rsid w:val="00075273"/>
    <w:rsid w:val="00082049"/>
    <w:rsid w:val="00091185"/>
    <w:rsid w:val="00091AA1"/>
    <w:rsid w:val="000B5FC0"/>
    <w:rsid w:val="000D0E23"/>
    <w:rsid w:val="000D600D"/>
    <w:rsid w:val="000E2641"/>
    <w:rsid w:val="000E5586"/>
    <w:rsid w:val="000E749F"/>
    <w:rsid w:val="00100EB1"/>
    <w:rsid w:val="00103263"/>
    <w:rsid w:val="0010629C"/>
    <w:rsid w:val="0010CD0A"/>
    <w:rsid w:val="00110C72"/>
    <w:rsid w:val="0011444A"/>
    <w:rsid w:val="0011610C"/>
    <w:rsid w:val="00130D40"/>
    <w:rsid w:val="00132ED4"/>
    <w:rsid w:val="00133300"/>
    <w:rsid w:val="001344D6"/>
    <w:rsid w:val="00135364"/>
    <w:rsid w:val="001355E0"/>
    <w:rsid w:val="00143528"/>
    <w:rsid w:val="00145437"/>
    <w:rsid w:val="00159428"/>
    <w:rsid w:val="00160A73"/>
    <w:rsid w:val="00171934"/>
    <w:rsid w:val="001803F8"/>
    <w:rsid w:val="00180A6B"/>
    <w:rsid w:val="001840ED"/>
    <w:rsid w:val="0018554E"/>
    <w:rsid w:val="00185F0C"/>
    <w:rsid w:val="00191E1F"/>
    <w:rsid w:val="001A0DDA"/>
    <w:rsid w:val="001A7BCE"/>
    <w:rsid w:val="001B2C3F"/>
    <w:rsid w:val="001C1ECE"/>
    <w:rsid w:val="001C35A4"/>
    <w:rsid w:val="001C734B"/>
    <w:rsid w:val="001E2A97"/>
    <w:rsid w:val="001E67E7"/>
    <w:rsid w:val="001F08EA"/>
    <w:rsid w:val="001F0D67"/>
    <w:rsid w:val="001F5099"/>
    <w:rsid w:val="001FFB0F"/>
    <w:rsid w:val="00204E56"/>
    <w:rsid w:val="002129F4"/>
    <w:rsid w:val="00221F6D"/>
    <w:rsid w:val="00225397"/>
    <w:rsid w:val="002345DD"/>
    <w:rsid w:val="002446AA"/>
    <w:rsid w:val="00244ACE"/>
    <w:rsid w:val="00246BD8"/>
    <w:rsid w:val="00250CA3"/>
    <w:rsid w:val="00264239"/>
    <w:rsid w:val="00282341"/>
    <w:rsid w:val="00291AFC"/>
    <w:rsid w:val="00296AFB"/>
    <w:rsid w:val="002A0CC5"/>
    <w:rsid w:val="002B0315"/>
    <w:rsid w:val="002B3F09"/>
    <w:rsid w:val="002C4186"/>
    <w:rsid w:val="002D01A8"/>
    <w:rsid w:val="002E03FE"/>
    <w:rsid w:val="002E49BE"/>
    <w:rsid w:val="002F4D44"/>
    <w:rsid w:val="002F7141"/>
    <w:rsid w:val="0030146D"/>
    <w:rsid w:val="00307E00"/>
    <w:rsid w:val="00310E76"/>
    <w:rsid w:val="003111AD"/>
    <w:rsid w:val="00314144"/>
    <w:rsid w:val="003160DA"/>
    <w:rsid w:val="00332BAE"/>
    <w:rsid w:val="00352881"/>
    <w:rsid w:val="0036036C"/>
    <w:rsid w:val="00361B22"/>
    <w:rsid w:val="003646E0"/>
    <w:rsid w:val="00365C1A"/>
    <w:rsid w:val="00381764"/>
    <w:rsid w:val="00392B4B"/>
    <w:rsid w:val="0039E0AC"/>
    <w:rsid w:val="003A2DFB"/>
    <w:rsid w:val="003C0BEF"/>
    <w:rsid w:val="003D6C45"/>
    <w:rsid w:val="003F0A0F"/>
    <w:rsid w:val="003F0F3E"/>
    <w:rsid w:val="003F3470"/>
    <w:rsid w:val="003F776F"/>
    <w:rsid w:val="00407BF7"/>
    <w:rsid w:val="004130CB"/>
    <w:rsid w:val="00425161"/>
    <w:rsid w:val="00435EB6"/>
    <w:rsid w:val="004374E3"/>
    <w:rsid w:val="00437DBC"/>
    <w:rsid w:val="004455C0"/>
    <w:rsid w:val="00448D1A"/>
    <w:rsid w:val="004534C8"/>
    <w:rsid w:val="004557B1"/>
    <w:rsid w:val="00456168"/>
    <w:rsid w:val="004632C7"/>
    <w:rsid w:val="00464C67"/>
    <w:rsid w:val="004684E9"/>
    <w:rsid w:val="00475586"/>
    <w:rsid w:val="00476D53"/>
    <w:rsid w:val="00480D26"/>
    <w:rsid w:val="00487A35"/>
    <w:rsid w:val="0049C5E2"/>
    <w:rsid w:val="004C52C5"/>
    <w:rsid w:val="004C681C"/>
    <w:rsid w:val="004C78F1"/>
    <w:rsid w:val="004D23D4"/>
    <w:rsid w:val="004D53B2"/>
    <w:rsid w:val="004D6D0B"/>
    <w:rsid w:val="004E2EFD"/>
    <w:rsid w:val="004E5DE3"/>
    <w:rsid w:val="004F5C9C"/>
    <w:rsid w:val="004F6201"/>
    <w:rsid w:val="005211D2"/>
    <w:rsid w:val="00522FBC"/>
    <w:rsid w:val="005252E4"/>
    <w:rsid w:val="00526AD5"/>
    <w:rsid w:val="00531F33"/>
    <w:rsid w:val="00551203"/>
    <w:rsid w:val="0055389E"/>
    <w:rsid w:val="005568B7"/>
    <w:rsid w:val="00557482"/>
    <w:rsid w:val="00561D2D"/>
    <w:rsid w:val="0057167E"/>
    <w:rsid w:val="005852D5"/>
    <w:rsid w:val="0058764C"/>
    <w:rsid w:val="005A49AC"/>
    <w:rsid w:val="005A6CC7"/>
    <w:rsid w:val="005C0A2B"/>
    <w:rsid w:val="005C0D56"/>
    <w:rsid w:val="005C1E35"/>
    <w:rsid w:val="005C40AC"/>
    <w:rsid w:val="005C6686"/>
    <w:rsid w:val="005CA063"/>
    <w:rsid w:val="005D54D4"/>
    <w:rsid w:val="005D589E"/>
    <w:rsid w:val="005E00A3"/>
    <w:rsid w:val="005E1770"/>
    <w:rsid w:val="005F40FE"/>
    <w:rsid w:val="00610E08"/>
    <w:rsid w:val="00612E87"/>
    <w:rsid w:val="00621C01"/>
    <w:rsid w:val="006237FE"/>
    <w:rsid w:val="00646EC4"/>
    <w:rsid w:val="00661E55"/>
    <w:rsid w:val="0066260A"/>
    <w:rsid w:val="006750B0"/>
    <w:rsid w:val="00676D9B"/>
    <w:rsid w:val="0068122B"/>
    <w:rsid w:val="00693EC1"/>
    <w:rsid w:val="006A557B"/>
    <w:rsid w:val="006A787E"/>
    <w:rsid w:val="006A7F88"/>
    <w:rsid w:val="006C0D1F"/>
    <w:rsid w:val="006C7191"/>
    <w:rsid w:val="006D1BEA"/>
    <w:rsid w:val="006D525C"/>
    <w:rsid w:val="006E191A"/>
    <w:rsid w:val="006E29D6"/>
    <w:rsid w:val="006E751C"/>
    <w:rsid w:val="006F0D2C"/>
    <w:rsid w:val="006F29C9"/>
    <w:rsid w:val="006F7CC8"/>
    <w:rsid w:val="007016AD"/>
    <w:rsid w:val="0070189D"/>
    <w:rsid w:val="00706574"/>
    <w:rsid w:val="00721605"/>
    <w:rsid w:val="00722609"/>
    <w:rsid w:val="00734B84"/>
    <w:rsid w:val="007452BC"/>
    <w:rsid w:val="00747F4D"/>
    <w:rsid w:val="00754879"/>
    <w:rsid w:val="0075519B"/>
    <w:rsid w:val="00756FDA"/>
    <w:rsid w:val="007572CF"/>
    <w:rsid w:val="00762A00"/>
    <w:rsid w:val="0076312C"/>
    <w:rsid w:val="00770D17"/>
    <w:rsid w:val="007714AE"/>
    <w:rsid w:val="00780234"/>
    <w:rsid w:val="007943BB"/>
    <w:rsid w:val="007A6585"/>
    <w:rsid w:val="007B01D4"/>
    <w:rsid w:val="007B0347"/>
    <w:rsid w:val="007B32CF"/>
    <w:rsid w:val="007B5EA0"/>
    <w:rsid w:val="007B7F7B"/>
    <w:rsid w:val="007C3242"/>
    <w:rsid w:val="007C63D3"/>
    <w:rsid w:val="007E1A44"/>
    <w:rsid w:val="007E3202"/>
    <w:rsid w:val="007E72A5"/>
    <w:rsid w:val="008059AF"/>
    <w:rsid w:val="00813FAE"/>
    <w:rsid w:val="00815570"/>
    <w:rsid w:val="00820F8C"/>
    <w:rsid w:val="008232A0"/>
    <w:rsid w:val="0083285D"/>
    <w:rsid w:val="008346C1"/>
    <w:rsid w:val="0084463F"/>
    <w:rsid w:val="00844717"/>
    <w:rsid w:val="00854F4B"/>
    <w:rsid w:val="008610C2"/>
    <w:rsid w:val="00895D83"/>
    <w:rsid w:val="008A17DE"/>
    <w:rsid w:val="008A35B3"/>
    <w:rsid w:val="008A557A"/>
    <w:rsid w:val="008B0629"/>
    <w:rsid w:val="008B0C4D"/>
    <w:rsid w:val="008B2713"/>
    <w:rsid w:val="008C24A4"/>
    <w:rsid w:val="008D0692"/>
    <w:rsid w:val="008E6B24"/>
    <w:rsid w:val="008F2849"/>
    <w:rsid w:val="008F587F"/>
    <w:rsid w:val="009177A5"/>
    <w:rsid w:val="0092AA3A"/>
    <w:rsid w:val="00932410"/>
    <w:rsid w:val="0093482D"/>
    <w:rsid w:val="00935310"/>
    <w:rsid w:val="00936044"/>
    <w:rsid w:val="009461EC"/>
    <w:rsid w:val="009509AF"/>
    <w:rsid w:val="009569C9"/>
    <w:rsid w:val="00965312"/>
    <w:rsid w:val="009702BE"/>
    <w:rsid w:val="00970699"/>
    <w:rsid w:val="00971F76"/>
    <w:rsid w:val="00974498"/>
    <w:rsid w:val="00982225"/>
    <w:rsid w:val="009967E0"/>
    <w:rsid w:val="009B0B8B"/>
    <w:rsid w:val="009D1A34"/>
    <w:rsid w:val="009E2D7F"/>
    <w:rsid w:val="009E7299"/>
    <w:rsid w:val="009F0B8A"/>
    <w:rsid w:val="009F0C02"/>
    <w:rsid w:val="009F5CAB"/>
    <w:rsid w:val="00A072BC"/>
    <w:rsid w:val="00A12281"/>
    <w:rsid w:val="00A14BB1"/>
    <w:rsid w:val="00A28DE3"/>
    <w:rsid w:val="00A54771"/>
    <w:rsid w:val="00A65B49"/>
    <w:rsid w:val="00A74187"/>
    <w:rsid w:val="00A769C0"/>
    <w:rsid w:val="00A81220"/>
    <w:rsid w:val="00A81C3E"/>
    <w:rsid w:val="00A93DE5"/>
    <w:rsid w:val="00AA34A3"/>
    <w:rsid w:val="00AA4A9F"/>
    <w:rsid w:val="00AA4AEF"/>
    <w:rsid w:val="00AA7577"/>
    <w:rsid w:val="00AB08C4"/>
    <w:rsid w:val="00AD6591"/>
    <w:rsid w:val="00AE0921"/>
    <w:rsid w:val="00B0282A"/>
    <w:rsid w:val="00B21808"/>
    <w:rsid w:val="00B6157F"/>
    <w:rsid w:val="00B65CD8"/>
    <w:rsid w:val="00B664C4"/>
    <w:rsid w:val="00B85CC6"/>
    <w:rsid w:val="00B87570"/>
    <w:rsid w:val="00B95323"/>
    <w:rsid w:val="00B95D39"/>
    <w:rsid w:val="00BB0103"/>
    <w:rsid w:val="00BB332C"/>
    <w:rsid w:val="00BB48DB"/>
    <w:rsid w:val="00BB6F9F"/>
    <w:rsid w:val="00BC0FE2"/>
    <w:rsid w:val="00BD08FE"/>
    <w:rsid w:val="00BD3B61"/>
    <w:rsid w:val="00BE688F"/>
    <w:rsid w:val="00C01911"/>
    <w:rsid w:val="00C07EE3"/>
    <w:rsid w:val="00C13BFB"/>
    <w:rsid w:val="00C143A7"/>
    <w:rsid w:val="00C146F2"/>
    <w:rsid w:val="00C20C65"/>
    <w:rsid w:val="00C24CFD"/>
    <w:rsid w:val="00C406F9"/>
    <w:rsid w:val="00C50571"/>
    <w:rsid w:val="00C613B6"/>
    <w:rsid w:val="00C61E43"/>
    <w:rsid w:val="00C63DB8"/>
    <w:rsid w:val="00C64997"/>
    <w:rsid w:val="00C66E56"/>
    <w:rsid w:val="00C67AEF"/>
    <w:rsid w:val="00C72A49"/>
    <w:rsid w:val="00C75F3E"/>
    <w:rsid w:val="00C84E35"/>
    <w:rsid w:val="00C93A0B"/>
    <w:rsid w:val="00CA208E"/>
    <w:rsid w:val="00CB4E0A"/>
    <w:rsid w:val="00CC17C2"/>
    <w:rsid w:val="00CC21C0"/>
    <w:rsid w:val="00CC3426"/>
    <w:rsid w:val="00CC361D"/>
    <w:rsid w:val="00CC634E"/>
    <w:rsid w:val="00CD531A"/>
    <w:rsid w:val="00CE77EC"/>
    <w:rsid w:val="00CF457C"/>
    <w:rsid w:val="00CF597F"/>
    <w:rsid w:val="00D04006"/>
    <w:rsid w:val="00D077C2"/>
    <w:rsid w:val="00D078AB"/>
    <w:rsid w:val="00D11D44"/>
    <w:rsid w:val="00D13433"/>
    <w:rsid w:val="00D288AC"/>
    <w:rsid w:val="00D3219F"/>
    <w:rsid w:val="00D44D9A"/>
    <w:rsid w:val="00D44DC4"/>
    <w:rsid w:val="00D50C0F"/>
    <w:rsid w:val="00D7096D"/>
    <w:rsid w:val="00D7A6DB"/>
    <w:rsid w:val="00D95E04"/>
    <w:rsid w:val="00DC7A21"/>
    <w:rsid w:val="00DD03A6"/>
    <w:rsid w:val="00DD1EAA"/>
    <w:rsid w:val="00DE41CC"/>
    <w:rsid w:val="00DE4512"/>
    <w:rsid w:val="00DE77DC"/>
    <w:rsid w:val="00E2042F"/>
    <w:rsid w:val="00E240E8"/>
    <w:rsid w:val="00E26B79"/>
    <w:rsid w:val="00E36A24"/>
    <w:rsid w:val="00E414B5"/>
    <w:rsid w:val="00E551B6"/>
    <w:rsid w:val="00E71BB9"/>
    <w:rsid w:val="00E74400"/>
    <w:rsid w:val="00E75468"/>
    <w:rsid w:val="00E75A2B"/>
    <w:rsid w:val="00E7674E"/>
    <w:rsid w:val="00E8118B"/>
    <w:rsid w:val="00E83553"/>
    <w:rsid w:val="00E91820"/>
    <w:rsid w:val="00E94B08"/>
    <w:rsid w:val="00E97C12"/>
    <w:rsid w:val="00EA3ED3"/>
    <w:rsid w:val="00EB0637"/>
    <w:rsid w:val="00EB4EE6"/>
    <w:rsid w:val="00EB5FDC"/>
    <w:rsid w:val="00EC2221"/>
    <w:rsid w:val="00EE65D3"/>
    <w:rsid w:val="00EF0C0E"/>
    <w:rsid w:val="00F07AFC"/>
    <w:rsid w:val="00F14354"/>
    <w:rsid w:val="00F15604"/>
    <w:rsid w:val="00F15813"/>
    <w:rsid w:val="00F27B60"/>
    <w:rsid w:val="00F41231"/>
    <w:rsid w:val="00F43911"/>
    <w:rsid w:val="00F50772"/>
    <w:rsid w:val="00F520D4"/>
    <w:rsid w:val="00F53424"/>
    <w:rsid w:val="00F5419D"/>
    <w:rsid w:val="00F61BEF"/>
    <w:rsid w:val="00F64AF5"/>
    <w:rsid w:val="00F6CB88"/>
    <w:rsid w:val="00F7235D"/>
    <w:rsid w:val="00F74DFF"/>
    <w:rsid w:val="00F80391"/>
    <w:rsid w:val="00FA509E"/>
    <w:rsid w:val="00FB054A"/>
    <w:rsid w:val="00FB629B"/>
    <w:rsid w:val="00FC415C"/>
    <w:rsid w:val="00FC7EDC"/>
    <w:rsid w:val="00FD666A"/>
    <w:rsid w:val="00FD6FC8"/>
    <w:rsid w:val="00FDD94C"/>
    <w:rsid w:val="00FE8DAE"/>
    <w:rsid w:val="01017CE2"/>
    <w:rsid w:val="0109C242"/>
    <w:rsid w:val="010BCC75"/>
    <w:rsid w:val="010C3CC3"/>
    <w:rsid w:val="011AEC6E"/>
    <w:rsid w:val="011FD3F2"/>
    <w:rsid w:val="0129179E"/>
    <w:rsid w:val="012A8B82"/>
    <w:rsid w:val="0130B78D"/>
    <w:rsid w:val="0133BCDD"/>
    <w:rsid w:val="013D7B92"/>
    <w:rsid w:val="0142CA41"/>
    <w:rsid w:val="0146E120"/>
    <w:rsid w:val="014E955E"/>
    <w:rsid w:val="0158027F"/>
    <w:rsid w:val="0158D918"/>
    <w:rsid w:val="015DAF5C"/>
    <w:rsid w:val="01621204"/>
    <w:rsid w:val="01636945"/>
    <w:rsid w:val="01671A9B"/>
    <w:rsid w:val="016E4D57"/>
    <w:rsid w:val="01707A52"/>
    <w:rsid w:val="0182D8F2"/>
    <w:rsid w:val="0183623F"/>
    <w:rsid w:val="018CA557"/>
    <w:rsid w:val="01909314"/>
    <w:rsid w:val="01946D5F"/>
    <w:rsid w:val="019D42E0"/>
    <w:rsid w:val="01A1100B"/>
    <w:rsid w:val="01A3A21A"/>
    <w:rsid w:val="01A59BD9"/>
    <w:rsid w:val="01AD7E78"/>
    <w:rsid w:val="01B07982"/>
    <w:rsid w:val="01B9BBA0"/>
    <w:rsid w:val="01BCD0A5"/>
    <w:rsid w:val="01C66830"/>
    <w:rsid w:val="01C72D93"/>
    <w:rsid w:val="01CFADCF"/>
    <w:rsid w:val="01D19DBD"/>
    <w:rsid w:val="01D4FA1C"/>
    <w:rsid w:val="01D6C09E"/>
    <w:rsid w:val="01E44768"/>
    <w:rsid w:val="01E8CBE1"/>
    <w:rsid w:val="01EC37DC"/>
    <w:rsid w:val="01EE9290"/>
    <w:rsid w:val="01F30707"/>
    <w:rsid w:val="01FD6563"/>
    <w:rsid w:val="021E7726"/>
    <w:rsid w:val="0221A938"/>
    <w:rsid w:val="02226785"/>
    <w:rsid w:val="02227A72"/>
    <w:rsid w:val="022D91E0"/>
    <w:rsid w:val="023BAF1E"/>
    <w:rsid w:val="02423D60"/>
    <w:rsid w:val="0249ED8B"/>
    <w:rsid w:val="024D8F6A"/>
    <w:rsid w:val="024E0F8F"/>
    <w:rsid w:val="025BD12F"/>
    <w:rsid w:val="0260C0C9"/>
    <w:rsid w:val="02662654"/>
    <w:rsid w:val="0277518C"/>
    <w:rsid w:val="027C1E60"/>
    <w:rsid w:val="027FC831"/>
    <w:rsid w:val="028C11DF"/>
    <w:rsid w:val="0296092E"/>
    <w:rsid w:val="0296092E"/>
    <w:rsid w:val="02BDA3F2"/>
    <w:rsid w:val="02C27311"/>
    <w:rsid w:val="02CAD4C2"/>
    <w:rsid w:val="02CE5BD0"/>
    <w:rsid w:val="02DB2831"/>
    <w:rsid w:val="02DD52B4"/>
    <w:rsid w:val="02E28317"/>
    <w:rsid w:val="02E2FDAD"/>
    <w:rsid w:val="02E36A19"/>
    <w:rsid w:val="02EF067B"/>
    <w:rsid w:val="02F5CF58"/>
    <w:rsid w:val="02FF9209"/>
    <w:rsid w:val="030053AA"/>
    <w:rsid w:val="030394CE"/>
    <w:rsid w:val="0309EDB2"/>
    <w:rsid w:val="030DBA59"/>
    <w:rsid w:val="03128533"/>
    <w:rsid w:val="031449DE"/>
    <w:rsid w:val="0316B7DF"/>
    <w:rsid w:val="03186B5E"/>
    <w:rsid w:val="0318B7B4"/>
    <w:rsid w:val="031F3EB3"/>
    <w:rsid w:val="03242ACE"/>
    <w:rsid w:val="03261A5A"/>
    <w:rsid w:val="033770A6"/>
    <w:rsid w:val="033B23E9"/>
    <w:rsid w:val="034260B4"/>
    <w:rsid w:val="03443161"/>
    <w:rsid w:val="0350E113"/>
    <w:rsid w:val="0354EF6C"/>
    <w:rsid w:val="035632E1"/>
    <w:rsid w:val="036330D6"/>
    <w:rsid w:val="0369E323"/>
    <w:rsid w:val="036C5CB0"/>
    <w:rsid w:val="036E827F"/>
    <w:rsid w:val="03715086"/>
    <w:rsid w:val="03769BA6"/>
    <w:rsid w:val="03818434"/>
    <w:rsid w:val="038355E0"/>
    <w:rsid w:val="03893592"/>
    <w:rsid w:val="038B7E96"/>
    <w:rsid w:val="0392899B"/>
    <w:rsid w:val="039294F5"/>
    <w:rsid w:val="03934AD1"/>
    <w:rsid w:val="0394AC7F"/>
    <w:rsid w:val="03950BD5"/>
    <w:rsid w:val="03A33262"/>
    <w:rsid w:val="03A5204A"/>
    <w:rsid w:val="03A5764E"/>
    <w:rsid w:val="03A697A9"/>
    <w:rsid w:val="03A7FEA9"/>
    <w:rsid w:val="03A9E7AC"/>
    <w:rsid w:val="03BEF563"/>
    <w:rsid w:val="03C096D3"/>
    <w:rsid w:val="03C4D46E"/>
    <w:rsid w:val="03C5E6B9"/>
    <w:rsid w:val="03E3EF01"/>
    <w:rsid w:val="03F13511"/>
    <w:rsid w:val="03F388FA"/>
    <w:rsid w:val="03FAC1D0"/>
    <w:rsid w:val="04048D39"/>
    <w:rsid w:val="040E5EB9"/>
    <w:rsid w:val="04132783"/>
    <w:rsid w:val="0416DA0D"/>
    <w:rsid w:val="041A5BEF"/>
    <w:rsid w:val="042B401C"/>
    <w:rsid w:val="042C578B"/>
    <w:rsid w:val="042DC098"/>
    <w:rsid w:val="04343142"/>
    <w:rsid w:val="0436CAF2"/>
    <w:rsid w:val="044A84BB"/>
    <w:rsid w:val="0467FBB4"/>
    <w:rsid w:val="04799691"/>
    <w:rsid w:val="047B7B6D"/>
    <w:rsid w:val="047BBE8A"/>
    <w:rsid w:val="04825A9A"/>
    <w:rsid w:val="0482A6B6"/>
    <w:rsid w:val="04831000"/>
    <w:rsid w:val="049B910D"/>
    <w:rsid w:val="04A4BA38"/>
    <w:rsid w:val="04ADEA8D"/>
    <w:rsid w:val="04AED620"/>
    <w:rsid w:val="04B58E9E"/>
    <w:rsid w:val="04BA1849"/>
    <w:rsid w:val="04BDF742"/>
    <w:rsid w:val="04C2C7E2"/>
    <w:rsid w:val="04C4C529"/>
    <w:rsid w:val="04CC878D"/>
    <w:rsid w:val="04CCE0CC"/>
    <w:rsid w:val="04CEB94C"/>
    <w:rsid w:val="04CF9C35"/>
    <w:rsid w:val="04DB2DFB"/>
    <w:rsid w:val="04DFAC62"/>
    <w:rsid w:val="04E1E47A"/>
    <w:rsid w:val="04E62964"/>
    <w:rsid w:val="04E92695"/>
    <w:rsid w:val="04FEAA11"/>
    <w:rsid w:val="05094C6F"/>
    <w:rsid w:val="050A2BDE"/>
    <w:rsid w:val="0516FB98"/>
    <w:rsid w:val="052254C2"/>
    <w:rsid w:val="0523891E"/>
    <w:rsid w:val="0528466F"/>
    <w:rsid w:val="053E66E2"/>
    <w:rsid w:val="05501DB1"/>
    <w:rsid w:val="05523F53"/>
    <w:rsid w:val="0553F980"/>
    <w:rsid w:val="0553F9F7"/>
    <w:rsid w:val="0557BD62"/>
    <w:rsid w:val="0560362E"/>
    <w:rsid w:val="05621710"/>
    <w:rsid w:val="05621710"/>
    <w:rsid w:val="05680F08"/>
    <w:rsid w:val="0568F94A"/>
    <w:rsid w:val="056A9EFB"/>
    <w:rsid w:val="056C896F"/>
    <w:rsid w:val="057F28DF"/>
    <w:rsid w:val="0588EF21"/>
    <w:rsid w:val="0594B536"/>
    <w:rsid w:val="059795C7"/>
    <w:rsid w:val="05A0787B"/>
    <w:rsid w:val="05A09DCD"/>
    <w:rsid w:val="05A9572A"/>
    <w:rsid w:val="05AFC108"/>
    <w:rsid w:val="05B15CCA"/>
    <w:rsid w:val="05BDBFF3"/>
    <w:rsid w:val="05C0271B"/>
    <w:rsid w:val="05C4189D"/>
    <w:rsid w:val="05CE4019"/>
    <w:rsid w:val="05D385B9"/>
    <w:rsid w:val="05DB550B"/>
    <w:rsid w:val="05DDA2F0"/>
    <w:rsid w:val="05DF1A27"/>
    <w:rsid w:val="05DF20A3"/>
    <w:rsid w:val="05E54A26"/>
    <w:rsid w:val="05EBE843"/>
    <w:rsid w:val="05F3F62D"/>
    <w:rsid w:val="0605E01E"/>
    <w:rsid w:val="060CF916"/>
    <w:rsid w:val="060D6D45"/>
    <w:rsid w:val="0614380C"/>
    <w:rsid w:val="0629B027"/>
    <w:rsid w:val="0629D01B"/>
    <w:rsid w:val="062B2438"/>
    <w:rsid w:val="062FC5D5"/>
    <w:rsid w:val="063556E3"/>
    <w:rsid w:val="064D0EBD"/>
    <w:rsid w:val="06501E8D"/>
    <w:rsid w:val="06588FCD"/>
    <w:rsid w:val="065FC917"/>
    <w:rsid w:val="06612050"/>
    <w:rsid w:val="0667E8DA"/>
    <w:rsid w:val="0670822B"/>
    <w:rsid w:val="0673AD5C"/>
    <w:rsid w:val="0678BD52"/>
    <w:rsid w:val="067A8F5F"/>
    <w:rsid w:val="067C0ACC"/>
    <w:rsid w:val="0685E2DF"/>
    <w:rsid w:val="068AAB7E"/>
    <w:rsid w:val="068F47CA"/>
    <w:rsid w:val="068F7438"/>
    <w:rsid w:val="0698B3B5"/>
    <w:rsid w:val="069A39EE"/>
    <w:rsid w:val="06ACBB15"/>
    <w:rsid w:val="06AE877A"/>
    <w:rsid w:val="06B53BE3"/>
    <w:rsid w:val="06C3E596"/>
    <w:rsid w:val="06C9A6F9"/>
    <w:rsid w:val="06CA2C9F"/>
    <w:rsid w:val="06CC1D2A"/>
    <w:rsid w:val="06D31FCF"/>
    <w:rsid w:val="06DA7532"/>
    <w:rsid w:val="06EADEC1"/>
    <w:rsid w:val="06FABA91"/>
    <w:rsid w:val="06FF812B"/>
    <w:rsid w:val="0709D14D"/>
    <w:rsid w:val="070A57BD"/>
    <w:rsid w:val="070A7B7A"/>
    <w:rsid w:val="07159E60"/>
    <w:rsid w:val="071AFA42"/>
    <w:rsid w:val="0722D5EB"/>
    <w:rsid w:val="0735F087"/>
    <w:rsid w:val="0737640D"/>
    <w:rsid w:val="073D691E"/>
    <w:rsid w:val="0740E621"/>
    <w:rsid w:val="07528733"/>
    <w:rsid w:val="075A00B0"/>
    <w:rsid w:val="075E9539"/>
    <w:rsid w:val="0767A2E8"/>
    <w:rsid w:val="0776FBAE"/>
    <w:rsid w:val="077ABD8F"/>
    <w:rsid w:val="077F45E8"/>
    <w:rsid w:val="07809112"/>
    <w:rsid w:val="07826E75"/>
    <w:rsid w:val="07826E75"/>
    <w:rsid w:val="0787C19A"/>
    <w:rsid w:val="078CDD1F"/>
    <w:rsid w:val="079A7513"/>
    <w:rsid w:val="079BDBF8"/>
    <w:rsid w:val="079C0A70"/>
    <w:rsid w:val="07A16111"/>
    <w:rsid w:val="07A69D35"/>
    <w:rsid w:val="07AB02E4"/>
    <w:rsid w:val="07AFF3CC"/>
    <w:rsid w:val="07B88909"/>
    <w:rsid w:val="07BFBE50"/>
    <w:rsid w:val="07C2491C"/>
    <w:rsid w:val="07C99600"/>
    <w:rsid w:val="07CB4536"/>
    <w:rsid w:val="07CCBB0A"/>
    <w:rsid w:val="07D1E457"/>
    <w:rsid w:val="07D1F349"/>
    <w:rsid w:val="07D5DA22"/>
    <w:rsid w:val="07D9A6E7"/>
    <w:rsid w:val="07DAE689"/>
    <w:rsid w:val="07DB1D1E"/>
    <w:rsid w:val="07E4D648"/>
    <w:rsid w:val="07EAE145"/>
    <w:rsid w:val="07EBEE31"/>
    <w:rsid w:val="07F18F78"/>
    <w:rsid w:val="08005229"/>
    <w:rsid w:val="0814A94B"/>
    <w:rsid w:val="08198456"/>
    <w:rsid w:val="082BA446"/>
    <w:rsid w:val="08325970"/>
    <w:rsid w:val="08332553"/>
    <w:rsid w:val="08344260"/>
    <w:rsid w:val="0837A75F"/>
    <w:rsid w:val="08435C02"/>
    <w:rsid w:val="0844084D"/>
    <w:rsid w:val="084426B1"/>
    <w:rsid w:val="0846222F"/>
    <w:rsid w:val="0846934D"/>
    <w:rsid w:val="085181C6"/>
    <w:rsid w:val="086278D1"/>
    <w:rsid w:val="086E0D45"/>
    <w:rsid w:val="086E0D45"/>
    <w:rsid w:val="086EFA08"/>
    <w:rsid w:val="086F3A3F"/>
    <w:rsid w:val="086F7630"/>
    <w:rsid w:val="087734FC"/>
    <w:rsid w:val="0879C6C8"/>
    <w:rsid w:val="08803EFC"/>
    <w:rsid w:val="0880A4D1"/>
    <w:rsid w:val="0890F083"/>
    <w:rsid w:val="08922A02"/>
    <w:rsid w:val="089CD6B1"/>
    <w:rsid w:val="089F0649"/>
    <w:rsid w:val="089F951C"/>
    <w:rsid w:val="08A9EE9B"/>
    <w:rsid w:val="08AA1150"/>
    <w:rsid w:val="08B79A01"/>
    <w:rsid w:val="08BBC6FF"/>
    <w:rsid w:val="08BC51D9"/>
    <w:rsid w:val="08BFCE67"/>
    <w:rsid w:val="08C323D5"/>
    <w:rsid w:val="08C8DDC5"/>
    <w:rsid w:val="08CA183D"/>
    <w:rsid w:val="08CFA7C7"/>
    <w:rsid w:val="08D29AAF"/>
    <w:rsid w:val="08D4D4D9"/>
    <w:rsid w:val="08D85620"/>
    <w:rsid w:val="08DC6192"/>
    <w:rsid w:val="08DE345E"/>
    <w:rsid w:val="08E70502"/>
    <w:rsid w:val="08E8CB34"/>
    <w:rsid w:val="08EC44A3"/>
    <w:rsid w:val="08F228C7"/>
    <w:rsid w:val="08F3B2AC"/>
    <w:rsid w:val="08FB596A"/>
    <w:rsid w:val="08FC5E8F"/>
    <w:rsid w:val="090635EC"/>
    <w:rsid w:val="09069A7A"/>
    <w:rsid w:val="09092DE3"/>
    <w:rsid w:val="090F12C1"/>
    <w:rsid w:val="0911A82E"/>
    <w:rsid w:val="0911B336"/>
    <w:rsid w:val="0912E562"/>
    <w:rsid w:val="09278E13"/>
    <w:rsid w:val="09281B25"/>
    <w:rsid w:val="0935136B"/>
    <w:rsid w:val="09363279"/>
    <w:rsid w:val="0937930A"/>
    <w:rsid w:val="093B51D2"/>
    <w:rsid w:val="09438977"/>
    <w:rsid w:val="0947AA48"/>
    <w:rsid w:val="09519D81"/>
    <w:rsid w:val="0953D539"/>
    <w:rsid w:val="095407AC"/>
    <w:rsid w:val="09619468"/>
    <w:rsid w:val="0961EA6A"/>
    <w:rsid w:val="09643811"/>
    <w:rsid w:val="09660530"/>
    <w:rsid w:val="0967966C"/>
    <w:rsid w:val="096AB4EB"/>
    <w:rsid w:val="0974D15F"/>
    <w:rsid w:val="097B2EC3"/>
    <w:rsid w:val="097EACE2"/>
    <w:rsid w:val="09991A84"/>
    <w:rsid w:val="099AED2F"/>
    <w:rsid w:val="099D9BCC"/>
    <w:rsid w:val="09A07355"/>
    <w:rsid w:val="09A15442"/>
    <w:rsid w:val="09AD57FE"/>
    <w:rsid w:val="09B0F3B8"/>
    <w:rsid w:val="09B58774"/>
    <w:rsid w:val="09B78EE8"/>
    <w:rsid w:val="09BE69EB"/>
    <w:rsid w:val="09D0A2E5"/>
    <w:rsid w:val="09DEC915"/>
    <w:rsid w:val="09E0F506"/>
    <w:rsid w:val="0A02A1F0"/>
    <w:rsid w:val="0A07C67D"/>
    <w:rsid w:val="0A1076FA"/>
    <w:rsid w:val="0A10DF95"/>
    <w:rsid w:val="0A12CFB7"/>
    <w:rsid w:val="0A25B157"/>
    <w:rsid w:val="0A486692"/>
    <w:rsid w:val="0A4A2992"/>
    <w:rsid w:val="0A50212F"/>
    <w:rsid w:val="0A546C63"/>
    <w:rsid w:val="0A5B3F80"/>
    <w:rsid w:val="0A5EE1D0"/>
    <w:rsid w:val="0A61A213"/>
    <w:rsid w:val="0A69153B"/>
    <w:rsid w:val="0A6EBF3C"/>
    <w:rsid w:val="0A7201D9"/>
    <w:rsid w:val="0A74B85E"/>
    <w:rsid w:val="0A74FC2E"/>
    <w:rsid w:val="0A85D6B3"/>
    <w:rsid w:val="0A868FC9"/>
    <w:rsid w:val="0A87BCF8"/>
    <w:rsid w:val="0A8C7740"/>
    <w:rsid w:val="0A932545"/>
    <w:rsid w:val="0A98E029"/>
    <w:rsid w:val="0A9CEF5F"/>
    <w:rsid w:val="0A9D49AA"/>
    <w:rsid w:val="0A9D72C8"/>
    <w:rsid w:val="0AAD6AD1"/>
    <w:rsid w:val="0AB4D33A"/>
    <w:rsid w:val="0AB5FF30"/>
    <w:rsid w:val="0AB70C4F"/>
    <w:rsid w:val="0AB81AF0"/>
    <w:rsid w:val="0ABC3045"/>
    <w:rsid w:val="0AC3C16A"/>
    <w:rsid w:val="0AC76491"/>
    <w:rsid w:val="0AC915E9"/>
    <w:rsid w:val="0ACC41CD"/>
    <w:rsid w:val="0ACE8010"/>
    <w:rsid w:val="0AD489EA"/>
    <w:rsid w:val="0AD961B7"/>
    <w:rsid w:val="0ADC76C1"/>
    <w:rsid w:val="0ADFA58C"/>
    <w:rsid w:val="0AE1F4DE"/>
    <w:rsid w:val="0AE433FF"/>
    <w:rsid w:val="0AE8F00F"/>
    <w:rsid w:val="0AECAD7F"/>
    <w:rsid w:val="0AF2F4F8"/>
    <w:rsid w:val="0B05A216"/>
    <w:rsid w:val="0B0E41E3"/>
    <w:rsid w:val="0B1DB408"/>
    <w:rsid w:val="0B1E02C3"/>
    <w:rsid w:val="0B1F66E5"/>
    <w:rsid w:val="0B21DD9D"/>
    <w:rsid w:val="0B257417"/>
    <w:rsid w:val="0B261202"/>
    <w:rsid w:val="0B2FD769"/>
    <w:rsid w:val="0B312227"/>
    <w:rsid w:val="0B3A13D9"/>
    <w:rsid w:val="0B526287"/>
    <w:rsid w:val="0B53F3D7"/>
    <w:rsid w:val="0B5656B0"/>
    <w:rsid w:val="0B59CECD"/>
    <w:rsid w:val="0B633F5D"/>
    <w:rsid w:val="0B690B0C"/>
    <w:rsid w:val="0B72546F"/>
    <w:rsid w:val="0B7F784C"/>
    <w:rsid w:val="0B88DBBE"/>
    <w:rsid w:val="0B8AE403"/>
    <w:rsid w:val="0B8B1BDE"/>
    <w:rsid w:val="0B8E0233"/>
    <w:rsid w:val="0B8E0233"/>
    <w:rsid w:val="0B929FAE"/>
    <w:rsid w:val="0BA80665"/>
    <w:rsid w:val="0BAF1BE5"/>
    <w:rsid w:val="0BAFAA3F"/>
    <w:rsid w:val="0BB84512"/>
    <w:rsid w:val="0BB86FB7"/>
    <w:rsid w:val="0BC41EC8"/>
    <w:rsid w:val="0BC449B1"/>
    <w:rsid w:val="0BCD5B84"/>
    <w:rsid w:val="0BD2556C"/>
    <w:rsid w:val="0BDE4DA3"/>
    <w:rsid w:val="0BE9F839"/>
    <w:rsid w:val="0BEA2BE5"/>
    <w:rsid w:val="0BF599F1"/>
    <w:rsid w:val="0BF9966F"/>
    <w:rsid w:val="0BFEF4F9"/>
    <w:rsid w:val="0C011809"/>
    <w:rsid w:val="0C033940"/>
    <w:rsid w:val="0C067335"/>
    <w:rsid w:val="0C0D6BD0"/>
    <w:rsid w:val="0C0D9A93"/>
    <w:rsid w:val="0C16806C"/>
    <w:rsid w:val="0C1A522E"/>
    <w:rsid w:val="0C2496C5"/>
    <w:rsid w:val="0C2D6B30"/>
    <w:rsid w:val="0C35954F"/>
    <w:rsid w:val="0C35ED08"/>
    <w:rsid w:val="0C39C8EC"/>
    <w:rsid w:val="0C3B231D"/>
    <w:rsid w:val="0C421476"/>
    <w:rsid w:val="0C45092F"/>
    <w:rsid w:val="0C47B99E"/>
    <w:rsid w:val="0C481298"/>
    <w:rsid w:val="0C4F95A5"/>
    <w:rsid w:val="0C52C701"/>
    <w:rsid w:val="0C5E8051"/>
    <w:rsid w:val="0C6CBCD0"/>
    <w:rsid w:val="0C710D9E"/>
    <w:rsid w:val="0C72A99D"/>
    <w:rsid w:val="0C791D2A"/>
    <w:rsid w:val="0C81489E"/>
    <w:rsid w:val="0C850E63"/>
    <w:rsid w:val="0C85E35F"/>
    <w:rsid w:val="0C875409"/>
    <w:rsid w:val="0C928145"/>
    <w:rsid w:val="0CA39BEF"/>
    <w:rsid w:val="0CAD9B25"/>
    <w:rsid w:val="0CB2F5A9"/>
    <w:rsid w:val="0CC64BE5"/>
    <w:rsid w:val="0CDF85FA"/>
    <w:rsid w:val="0CE2E715"/>
    <w:rsid w:val="0CE2FC89"/>
    <w:rsid w:val="0CFF254E"/>
    <w:rsid w:val="0D054D0A"/>
    <w:rsid w:val="0D0B4143"/>
    <w:rsid w:val="0D104686"/>
    <w:rsid w:val="0D20D124"/>
    <w:rsid w:val="0D2260D9"/>
    <w:rsid w:val="0D262483"/>
    <w:rsid w:val="0D263C52"/>
    <w:rsid w:val="0D29BE10"/>
    <w:rsid w:val="0D39606B"/>
    <w:rsid w:val="0D3A1D78"/>
    <w:rsid w:val="0D3B18EF"/>
    <w:rsid w:val="0D54A028"/>
    <w:rsid w:val="0D54EA1B"/>
    <w:rsid w:val="0D5A574F"/>
    <w:rsid w:val="0D5B306E"/>
    <w:rsid w:val="0D5BF394"/>
    <w:rsid w:val="0D5C10F3"/>
    <w:rsid w:val="0D61B1F9"/>
    <w:rsid w:val="0D63759F"/>
    <w:rsid w:val="0D64911F"/>
    <w:rsid w:val="0D6620F9"/>
    <w:rsid w:val="0D669E21"/>
    <w:rsid w:val="0D6759C4"/>
    <w:rsid w:val="0D6E9E78"/>
    <w:rsid w:val="0D6F1FCE"/>
    <w:rsid w:val="0D77A905"/>
    <w:rsid w:val="0D835F79"/>
    <w:rsid w:val="0D89065B"/>
    <w:rsid w:val="0D8A9636"/>
    <w:rsid w:val="0D9DF728"/>
    <w:rsid w:val="0D9F5AC8"/>
    <w:rsid w:val="0D9FEF86"/>
    <w:rsid w:val="0DA6208A"/>
    <w:rsid w:val="0DBCD71F"/>
    <w:rsid w:val="0DC10BC8"/>
    <w:rsid w:val="0DD191CB"/>
    <w:rsid w:val="0DD2E25C"/>
    <w:rsid w:val="0DD8E8D6"/>
    <w:rsid w:val="0DE60F97"/>
    <w:rsid w:val="0DE8BFEB"/>
    <w:rsid w:val="0DF04BC7"/>
    <w:rsid w:val="0E022C4E"/>
    <w:rsid w:val="0E0A1F2E"/>
    <w:rsid w:val="0E0C9689"/>
    <w:rsid w:val="0E15A5E2"/>
    <w:rsid w:val="0E187BF5"/>
    <w:rsid w:val="0E192DBC"/>
    <w:rsid w:val="0E1B3770"/>
    <w:rsid w:val="0E1B3770"/>
    <w:rsid w:val="0E25B800"/>
    <w:rsid w:val="0E2EB9D3"/>
    <w:rsid w:val="0E351D31"/>
    <w:rsid w:val="0E351D31"/>
    <w:rsid w:val="0E3B77DA"/>
    <w:rsid w:val="0E4546F9"/>
    <w:rsid w:val="0E467FCC"/>
    <w:rsid w:val="0E49C92F"/>
    <w:rsid w:val="0E4AB355"/>
    <w:rsid w:val="0E4D7476"/>
    <w:rsid w:val="0E56E2DA"/>
    <w:rsid w:val="0E578E9E"/>
    <w:rsid w:val="0E699FD3"/>
    <w:rsid w:val="0E7CC2A9"/>
    <w:rsid w:val="0E829747"/>
    <w:rsid w:val="0E8D8743"/>
    <w:rsid w:val="0E8EAC03"/>
    <w:rsid w:val="0E955B6D"/>
    <w:rsid w:val="0E97C792"/>
    <w:rsid w:val="0E9A45B0"/>
    <w:rsid w:val="0EAAACBD"/>
    <w:rsid w:val="0EAB204F"/>
    <w:rsid w:val="0EAC5112"/>
    <w:rsid w:val="0EAF4468"/>
    <w:rsid w:val="0ED04B92"/>
    <w:rsid w:val="0ED061EE"/>
    <w:rsid w:val="0ED7CC77"/>
    <w:rsid w:val="0EE573F3"/>
    <w:rsid w:val="0EEE2A85"/>
    <w:rsid w:val="0EF8C066"/>
    <w:rsid w:val="0F0F8FDE"/>
    <w:rsid w:val="0F1291FA"/>
    <w:rsid w:val="0F19ED1C"/>
    <w:rsid w:val="0F1A41D1"/>
    <w:rsid w:val="0F1C0D6A"/>
    <w:rsid w:val="0F227ACC"/>
    <w:rsid w:val="0F254F68"/>
    <w:rsid w:val="0F39EDF5"/>
    <w:rsid w:val="0F40634C"/>
    <w:rsid w:val="0F4F486F"/>
    <w:rsid w:val="0F51A9C9"/>
    <w:rsid w:val="0F53D36F"/>
    <w:rsid w:val="0F5C2D49"/>
    <w:rsid w:val="0F5EFA90"/>
    <w:rsid w:val="0F6885BD"/>
    <w:rsid w:val="0F6E0971"/>
    <w:rsid w:val="0F6F2347"/>
    <w:rsid w:val="0F78FC83"/>
    <w:rsid w:val="0F79D145"/>
    <w:rsid w:val="0F7C0F29"/>
    <w:rsid w:val="0F802C0B"/>
    <w:rsid w:val="0F80B630"/>
    <w:rsid w:val="0F8DE444"/>
    <w:rsid w:val="0F916F70"/>
    <w:rsid w:val="0F91DBF1"/>
    <w:rsid w:val="0F965F8D"/>
    <w:rsid w:val="0FA2A6F0"/>
    <w:rsid w:val="0FA8315F"/>
    <w:rsid w:val="0FAB39FB"/>
    <w:rsid w:val="0FAD9E90"/>
    <w:rsid w:val="0FAF5806"/>
    <w:rsid w:val="0FB01598"/>
    <w:rsid w:val="0FB64699"/>
    <w:rsid w:val="0FC8B013"/>
    <w:rsid w:val="0FCE54F3"/>
    <w:rsid w:val="0FD13615"/>
    <w:rsid w:val="0FD67B8A"/>
    <w:rsid w:val="0FD9CF0C"/>
    <w:rsid w:val="0FDB424F"/>
    <w:rsid w:val="0FDEC816"/>
    <w:rsid w:val="0FDFB06E"/>
    <w:rsid w:val="0FE0C9D7"/>
    <w:rsid w:val="0FE224E7"/>
    <w:rsid w:val="0FF3F103"/>
    <w:rsid w:val="0FF44B94"/>
    <w:rsid w:val="0FF48106"/>
    <w:rsid w:val="0FF6CFF6"/>
    <w:rsid w:val="0FF7027F"/>
    <w:rsid w:val="0FFB3576"/>
    <w:rsid w:val="0FFDA1BA"/>
    <w:rsid w:val="0FFE81CB"/>
    <w:rsid w:val="0FFF8770"/>
    <w:rsid w:val="1002E20F"/>
    <w:rsid w:val="10034199"/>
    <w:rsid w:val="100780F2"/>
    <w:rsid w:val="100C08A4"/>
    <w:rsid w:val="1018A7E8"/>
    <w:rsid w:val="1018FBD7"/>
    <w:rsid w:val="1020C6F5"/>
    <w:rsid w:val="1027704F"/>
    <w:rsid w:val="10440466"/>
    <w:rsid w:val="104FF947"/>
    <w:rsid w:val="1050BB1C"/>
    <w:rsid w:val="10533CD9"/>
    <w:rsid w:val="106808A7"/>
    <w:rsid w:val="106F668E"/>
    <w:rsid w:val="1073AC71"/>
    <w:rsid w:val="10785BE0"/>
    <w:rsid w:val="107B6129"/>
    <w:rsid w:val="107C225C"/>
    <w:rsid w:val="107E7CB8"/>
    <w:rsid w:val="107E7CB8"/>
    <w:rsid w:val="107F543B"/>
    <w:rsid w:val="10914EA7"/>
    <w:rsid w:val="1098DA3C"/>
    <w:rsid w:val="109F7192"/>
    <w:rsid w:val="10A1647A"/>
    <w:rsid w:val="10A370A0"/>
    <w:rsid w:val="10AC318B"/>
    <w:rsid w:val="10B336ED"/>
    <w:rsid w:val="10C8B8D6"/>
    <w:rsid w:val="10CFEFE6"/>
    <w:rsid w:val="10D0F19E"/>
    <w:rsid w:val="10D52D0E"/>
    <w:rsid w:val="10D9B233"/>
    <w:rsid w:val="10DB6D72"/>
    <w:rsid w:val="10E9545D"/>
    <w:rsid w:val="10E9DC77"/>
    <w:rsid w:val="10EA6CFA"/>
    <w:rsid w:val="10F6F611"/>
    <w:rsid w:val="10FF8BEB"/>
    <w:rsid w:val="10FFA78E"/>
    <w:rsid w:val="11143D89"/>
    <w:rsid w:val="1119333B"/>
    <w:rsid w:val="1127D98E"/>
    <w:rsid w:val="112894AF"/>
    <w:rsid w:val="11362498"/>
    <w:rsid w:val="11362498"/>
    <w:rsid w:val="11399511"/>
    <w:rsid w:val="113C6283"/>
    <w:rsid w:val="11463D60"/>
    <w:rsid w:val="11496387"/>
    <w:rsid w:val="1154A70A"/>
    <w:rsid w:val="115EC186"/>
    <w:rsid w:val="116745AE"/>
    <w:rsid w:val="116AFD61"/>
    <w:rsid w:val="11727657"/>
    <w:rsid w:val="1176B5A0"/>
    <w:rsid w:val="1176E704"/>
    <w:rsid w:val="117BCEE3"/>
    <w:rsid w:val="117C283E"/>
    <w:rsid w:val="1185303C"/>
    <w:rsid w:val="1187DB76"/>
    <w:rsid w:val="118BA81F"/>
    <w:rsid w:val="119814AB"/>
    <w:rsid w:val="119984BA"/>
    <w:rsid w:val="119C8076"/>
    <w:rsid w:val="11AD6ABB"/>
    <w:rsid w:val="11B0F0A7"/>
    <w:rsid w:val="11B38FB2"/>
    <w:rsid w:val="11B89E94"/>
    <w:rsid w:val="11BAE9B8"/>
    <w:rsid w:val="11BEDB32"/>
    <w:rsid w:val="11C98E65"/>
    <w:rsid w:val="11CD4199"/>
    <w:rsid w:val="11D153BD"/>
    <w:rsid w:val="11D23F3F"/>
    <w:rsid w:val="11D6C5F9"/>
    <w:rsid w:val="11DC6503"/>
    <w:rsid w:val="11DCEADE"/>
    <w:rsid w:val="11DF36F7"/>
    <w:rsid w:val="11E6BD0C"/>
    <w:rsid w:val="11F727F4"/>
    <w:rsid w:val="11FB4567"/>
    <w:rsid w:val="1205076F"/>
    <w:rsid w:val="12147FED"/>
    <w:rsid w:val="121F25DD"/>
    <w:rsid w:val="1226B5FC"/>
    <w:rsid w:val="1228E822"/>
    <w:rsid w:val="122A8572"/>
    <w:rsid w:val="122A99A4"/>
    <w:rsid w:val="122E6038"/>
    <w:rsid w:val="122EB68A"/>
    <w:rsid w:val="12370B48"/>
    <w:rsid w:val="12389358"/>
    <w:rsid w:val="123D663E"/>
    <w:rsid w:val="12482838"/>
    <w:rsid w:val="124CF8F3"/>
    <w:rsid w:val="1253DF9A"/>
    <w:rsid w:val="12587BE5"/>
    <w:rsid w:val="125E3868"/>
    <w:rsid w:val="1261D001"/>
    <w:rsid w:val="126E4D71"/>
    <w:rsid w:val="1279DCFC"/>
    <w:rsid w:val="128507E2"/>
    <w:rsid w:val="1286660F"/>
    <w:rsid w:val="128ADAA5"/>
    <w:rsid w:val="129D0282"/>
    <w:rsid w:val="129F5AEA"/>
    <w:rsid w:val="12B6565D"/>
    <w:rsid w:val="12B6E125"/>
    <w:rsid w:val="12CA3387"/>
    <w:rsid w:val="12D3AC57"/>
    <w:rsid w:val="12DE1DB5"/>
    <w:rsid w:val="12E44936"/>
    <w:rsid w:val="12E6A466"/>
    <w:rsid w:val="12EC47B1"/>
    <w:rsid w:val="12EDAA2F"/>
    <w:rsid w:val="12F845EF"/>
    <w:rsid w:val="130032A6"/>
    <w:rsid w:val="13048C28"/>
    <w:rsid w:val="130BFF5D"/>
    <w:rsid w:val="13138FF7"/>
    <w:rsid w:val="13194DFA"/>
    <w:rsid w:val="131B219D"/>
    <w:rsid w:val="132431A3"/>
    <w:rsid w:val="13244001"/>
    <w:rsid w:val="132B81A1"/>
    <w:rsid w:val="132C8921"/>
    <w:rsid w:val="13337223"/>
    <w:rsid w:val="1339BE58"/>
    <w:rsid w:val="133A4E98"/>
    <w:rsid w:val="133E8760"/>
    <w:rsid w:val="1347FF9B"/>
    <w:rsid w:val="1349C17D"/>
    <w:rsid w:val="134AFF16"/>
    <w:rsid w:val="13541230"/>
    <w:rsid w:val="13554836"/>
    <w:rsid w:val="13559C7B"/>
    <w:rsid w:val="135F81D5"/>
    <w:rsid w:val="1360F237"/>
    <w:rsid w:val="1371F606"/>
    <w:rsid w:val="13736A08"/>
    <w:rsid w:val="1374C107"/>
    <w:rsid w:val="137867EA"/>
    <w:rsid w:val="138E1843"/>
    <w:rsid w:val="139681CB"/>
    <w:rsid w:val="13973EF4"/>
    <w:rsid w:val="1399EAA3"/>
    <w:rsid w:val="13AEDA1C"/>
    <w:rsid w:val="13B4887A"/>
    <w:rsid w:val="13C06A1E"/>
    <w:rsid w:val="13CF7F34"/>
    <w:rsid w:val="13D771C7"/>
    <w:rsid w:val="13E19938"/>
    <w:rsid w:val="13EEA01C"/>
    <w:rsid w:val="13EF237F"/>
    <w:rsid w:val="13EF237F"/>
    <w:rsid w:val="13F8B860"/>
    <w:rsid w:val="1400F9F6"/>
    <w:rsid w:val="14184E51"/>
    <w:rsid w:val="141CE306"/>
    <w:rsid w:val="1420A8A2"/>
    <w:rsid w:val="142153FA"/>
    <w:rsid w:val="14222DB0"/>
    <w:rsid w:val="142971F0"/>
    <w:rsid w:val="142E8C13"/>
    <w:rsid w:val="143E3F3A"/>
    <w:rsid w:val="144DDC30"/>
    <w:rsid w:val="144EB4E0"/>
    <w:rsid w:val="1450CAA8"/>
    <w:rsid w:val="14580290"/>
    <w:rsid w:val="145CF8E4"/>
    <w:rsid w:val="1464A187"/>
    <w:rsid w:val="14680073"/>
    <w:rsid w:val="146A5E94"/>
    <w:rsid w:val="147930E8"/>
    <w:rsid w:val="147AF63C"/>
    <w:rsid w:val="1484DD5A"/>
    <w:rsid w:val="1487403A"/>
    <w:rsid w:val="1497BE6F"/>
    <w:rsid w:val="1497DED3"/>
    <w:rsid w:val="149A466E"/>
    <w:rsid w:val="14A2FD1D"/>
    <w:rsid w:val="14AAC8B1"/>
    <w:rsid w:val="14AC6D15"/>
    <w:rsid w:val="14B2C65F"/>
    <w:rsid w:val="14C629CB"/>
    <w:rsid w:val="14C93429"/>
    <w:rsid w:val="14CE7A6C"/>
    <w:rsid w:val="14D0D36D"/>
    <w:rsid w:val="14DB717A"/>
    <w:rsid w:val="14EAFD37"/>
    <w:rsid w:val="14F204DD"/>
    <w:rsid w:val="15173795"/>
    <w:rsid w:val="1517BDC6"/>
    <w:rsid w:val="1519ED61"/>
    <w:rsid w:val="15260A41"/>
    <w:rsid w:val="15296982"/>
    <w:rsid w:val="1530D901"/>
    <w:rsid w:val="1537EEE3"/>
    <w:rsid w:val="153E0DFE"/>
    <w:rsid w:val="1540BC3F"/>
    <w:rsid w:val="1544482D"/>
    <w:rsid w:val="15453D45"/>
    <w:rsid w:val="15453D45"/>
    <w:rsid w:val="1546E9EA"/>
    <w:rsid w:val="15494EDC"/>
    <w:rsid w:val="154C770B"/>
    <w:rsid w:val="154E621C"/>
    <w:rsid w:val="15604DBE"/>
    <w:rsid w:val="15604DBE"/>
    <w:rsid w:val="1560E883"/>
    <w:rsid w:val="15616524"/>
    <w:rsid w:val="156C7A43"/>
    <w:rsid w:val="15785B41"/>
    <w:rsid w:val="15796BE9"/>
    <w:rsid w:val="157D54A4"/>
    <w:rsid w:val="15829BB5"/>
    <w:rsid w:val="1597F107"/>
    <w:rsid w:val="159FC744"/>
    <w:rsid w:val="15A14200"/>
    <w:rsid w:val="15AA5F21"/>
    <w:rsid w:val="15ACBF65"/>
    <w:rsid w:val="15B39A5E"/>
    <w:rsid w:val="15B662AE"/>
    <w:rsid w:val="15B8792A"/>
    <w:rsid w:val="15BFB6B0"/>
    <w:rsid w:val="15C4F7D9"/>
    <w:rsid w:val="15C58765"/>
    <w:rsid w:val="15C96E0E"/>
    <w:rsid w:val="15C9E1EC"/>
    <w:rsid w:val="15D4C3DC"/>
    <w:rsid w:val="15D4D4F9"/>
    <w:rsid w:val="15DB4A89"/>
    <w:rsid w:val="15DB5B08"/>
    <w:rsid w:val="15DE18A7"/>
    <w:rsid w:val="15E3BE03"/>
    <w:rsid w:val="15E50EDD"/>
    <w:rsid w:val="15E6686C"/>
    <w:rsid w:val="15E6E9ED"/>
    <w:rsid w:val="15EE3CAB"/>
    <w:rsid w:val="15F6BAA1"/>
    <w:rsid w:val="15F9C1FF"/>
    <w:rsid w:val="15FB4602"/>
    <w:rsid w:val="15FEC498"/>
    <w:rsid w:val="16191CB1"/>
    <w:rsid w:val="161BFE7C"/>
    <w:rsid w:val="161FD1AB"/>
    <w:rsid w:val="16269671"/>
    <w:rsid w:val="162F4658"/>
    <w:rsid w:val="1638BF3D"/>
    <w:rsid w:val="16398C3A"/>
    <w:rsid w:val="1647671C"/>
    <w:rsid w:val="1648A660"/>
    <w:rsid w:val="1659AAE4"/>
    <w:rsid w:val="16633287"/>
    <w:rsid w:val="1663B268"/>
    <w:rsid w:val="166A7C52"/>
    <w:rsid w:val="166E6543"/>
    <w:rsid w:val="1673D445"/>
    <w:rsid w:val="16758305"/>
    <w:rsid w:val="167F8F06"/>
    <w:rsid w:val="167F8F06"/>
    <w:rsid w:val="168BFF52"/>
    <w:rsid w:val="1690062F"/>
    <w:rsid w:val="169FF59F"/>
    <w:rsid w:val="16A36C18"/>
    <w:rsid w:val="16ACC54B"/>
    <w:rsid w:val="16B4762B"/>
    <w:rsid w:val="16C49163"/>
    <w:rsid w:val="16CA0FE0"/>
    <w:rsid w:val="16CA7EFA"/>
    <w:rsid w:val="16CBCBF1"/>
    <w:rsid w:val="16D4D5CA"/>
    <w:rsid w:val="16DAE6DA"/>
    <w:rsid w:val="16DCD64C"/>
    <w:rsid w:val="16DD6F77"/>
    <w:rsid w:val="16DF9CD6"/>
    <w:rsid w:val="16E3CBBC"/>
    <w:rsid w:val="16EB94F7"/>
    <w:rsid w:val="16F47017"/>
    <w:rsid w:val="16F55992"/>
    <w:rsid w:val="16FD82C5"/>
    <w:rsid w:val="170737CA"/>
    <w:rsid w:val="17166ECF"/>
    <w:rsid w:val="171FE6D6"/>
    <w:rsid w:val="172249D5"/>
    <w:rsid w:val="172E0682"/>
    <w:rsid w:val="172F1ADD"/>
    <w:rsid w:val="172F1ADD"/>
    <w:rsid w:val="1736B959"/>
    <w:rsid w:val="173BA661"/>
    <w:rsid w:val="17474E92"/>
    <w:rsid w:val="174EB1CA"/>
    <w:rsid w:val="175537D3"/>
    <w:rsid w:val="1758EAB0"/>
    <w:rsid w:val="1762A455"/>
    <w:rsid w:val="1767A1E5"/>
    <w:rsid w:val="1767A1FD"/>
    <w:rsid w:val="176E8957"/>
    <w:rsid w:val="177A3D7F"/>
    <w:rsid w:val="177E082A"/>
    <w:rsid w:val="177F686A"/>
    <w:rsid w:val="1786A430"/>
    <w:rsid w:val="1786BC2A"/>
    <w:rsid w:val="17897783"/>
    <w:rsid w:val="178D97A1"/>
    <w:rsid w:val="179A9C1F"/>
    <w:rsid w:val="17A0249C"/>
    <w:rsid w:val="17A57279"/>
    <w:rsid w:val="17AAC54C"/>
    <w:rsid w:val="17B2EC70"/>
    <w:rsid w:val="17B82B1C"/>
    <w:rsid w:val="17BB21A1"/>
    <w:rsid w:val="17BE2395"/>
    <w:rsid w:val="17C77184"/>
    <w:rsid w:val="17C8B66B"/>
    <w:rsid w:val="17CB2B3E"/>
    <w:rsid w:val="17D34383"/>
    <w:rsid w:val="17E17150"/>
    <w:rsid w:val="17EC8C4F"/>
    <w:rsid w:val="17EC8C4F"/>
    <w:rsid w:val="17ED1930"/>
    <w:rsid w:val="180BFC4C"/>
    <w:rsid w:val="181A7CBC"/>
    <w:rsid w:val="181CE298"/>
    <w:rsid w:val="18271E0A"/>
    <w:rsid w:val="18274103"/>
    <w:rsid w:val="183162ED"/>
    <w:rsid w:val="183222DA"/>
    <w:rsid w:val="183CB4CA"/>
    <w:rsid w:val="18467CCC"/>
    <w:rsid w:val="18472412"/>
    <w:rsid w:val="185CB722"/>
    <w:rsid w:val="1861F876"/>
    <w:rsid w:val="1862E4B9"/>
    <w:rsid w:val="1875F495"/>
    <w:rsid w:val="1877AA58"/>
    <w:rsid w:val="1880B9B7"/>
    <w:rsid w:val="1884BAB3"/>
    <w:rsid w:val="18860374"/>
    <w:rsid w:val="1888F095"/>
    <w:rsid w:val="18AAB490"/>
    <w:rsid w:val="18B9ED1A"/>
    <w:rsid w:val="18C2B5FE"/>
    <w:rsid w:val="18C54E41"/>
    <w:rsid w:val="18D89725"/>
    <w:rsid w:val="18DB58E8"/>
    <w:rsid w:val="18DB6FBC"/>
    <w:rsid w:val="18E028B1"/>
    <w:rsid w:val="18E0578C"/>
    <w:rsid w:val="18E0578C"/>
    <w:rsid w:val="18E652DD"/>
    <w:rsid w:val="18E67270"/>
    <w:rsid w:val="18E95537"/>
    <w:rsid w:val="18F7F3FD"/>
    <w:rsid w:val="193A575E"/>
    <w:rsid w:val="193B06B3"/>
    <w:rsid w:val="1944D453"/>
    <w:rsid w:val="1945915F"/>
    <w:rsid w:val="194762DA"/>
    <w:rsid w:val="1948A08B"/>
    <w:rsid w:val="194BB70C"/>
    <w:rsid w:val="194C3898"/>
    <w:rsid w:val="194C8F68"/>
    <w:rsid w:val="194E42AE"/>
    <w:rsid w:val="195DAAD1"/>
    <w:rsid w:val="1971082F"/>
    <w:rsid w:val="197310CD"/>
    <w:rsid w:val="1975D686"/>
    <w:rsid w:val="197DBC3E"/>
    <w:rsid w:val="198ABFDD"/>
    <w:rsid w:val="1994A32C"/>
    <w:rsid w:val="19A2C0CF"/>
    <w:rsid w:val="19AA7DC3"/>
    <w:rsid w:val="19ABE9C9"/>
    <w:rsid w:val="19B1B90A"/>
    <w:rsid w:val="19B4123D"/>
    <w:rsid w:val="19B6811A"/>
    <w:rsid w:val="19C67635"/>
    <w:rsid w:val="19C6EFB0"/>
    <w:rsid w:val="19D11A79"/>
    <w:rsid w:val="19DBF440"/>
    <w:rsid w:val="19DE4E94"/>
    <w:rsid w:val="19DF21AD"/>
    <w:rsid w:val="19E07D10"/>
    <w:rsid w:val="19E5D02F"/>
    <w:rsid w:val="19E7CBB2"/>
    <w:rsid w:val="1A01FAC7"/>
    <w:rsid w:val="1A0401B8"/>
    <w:rsid w:val="1A174B76"/>
    <w:rsid w:val="1A17B1DF"/>
    <w:rsid w:val="1A183FFC"/>
    <w:rsid w:val="1A2883DC"/>
    <w:rsid w:val="1A28D26F"/>
    <w:rsid w:val="1A2B76FA"/>
    <w:rsid w:val="1A2EDF8C"/>
    <w:rsid w:val="1A30B998"/>
    <w:rsid w:val="1A3B140C"/>
    <w:rsid w:val="1A47C027"/>
    <w:rsid w:val="1A490374"/>
    <w:rsid w:val="1A4A3406"/>
    <w:rsid w:val="1A4B4B59"/>
    <w:rsid w:val="1A5402E6"/>
    <w:rsid w:val="1A55834E"/>
    <w:rsid w:val="1A5DEF4B"/>
    <w:rsid w:val="1A6377A3"/>
    <w:rsid w:val="1A6768B5"/>
    <w:rsid w:val="1A6BCED5"/>
    <w:rsid w:val="1A7745C9"/>
    <w:rsid w:val="1A8135E8"/>
    <w:rsid w:val="1A8540AB"/>
    <w:rsid w:val="1A8780CA"/>
    <w:rsid w:val="1A91153F"/>
    <w:rsid w:val="1A928A86"/>
    <w:rsid w:val="1A928A86"/>
    <w:rsid w:val="1A973DC1"/>
    <w:rsid w:val="1A9A4517"/>
    <w:rsid w:val="1A9C6EB5"/>
    <w:rsid w:val="1A9E9B44"/>
    <w:rsid w:val="1AA01D5C"/>
    <w:rsid w:val="1AAFF8BE"/>
    <w:rsid w:val="1AB89E46"/>
    <w:rsid w:val="1AB9CBB4"/>
    <w:rsid w:val="1ABA8E10"/>
    <w:rsid w:val="1ABC7761"/>
    <w:rsid w:val="1AC457FB"/>
    <w:rsid w:val="1AC8D6BC"/>
    <w:rsid w:val="1AD1EFFE"/>
    <w:rsid w:val="1AD9C532"/>
    <w:rsid w:val="1ADA1E8A"/>
    <w:rsid w:val="1ADCA53F"/>
    <w:rsid w:val="1AE99AC0"/>
    <w:rsid w:val="1AE9B1CC"/>
    <w:rsid w:val="1AFA17B4"/>
    <w:rsid w:val="1B052530"/>
    <w:rsid w:val="1B062D9F"/>
    <w:rsid w:val="1B09ECF8"/>
    <w:rsid w:val="1B0B71B6"/>
    <w:rsid w:val="1B1442DB"/>
    <w:rsid w:val="1B185E2A"/>
    <w:rsid w:val="1B1B68AB"/>
    <w:rsid w:val="1B2DC0E8"/>
    <w:rsid w:val="1B2E3F97"/>
    <w:rsid w:val="1B30AC16"/>
    <w:rsid w:val="1B44EEDC"/>
    <w:rsid w:val="1B4D7EDF"/>
    <w:rsid w:val="1B53791D"/>
    <w:rsid w:val="1B57E1C3"/>
    <w:rsid w:val="1B5EC3AA"/>
    <w:rsid w:val="1B5EC3AA"/>
    <w:rsid w:val="1B62A625"/>
    <w:rsid w:val="1B65CC83"/>
    <w:rsid w:val="1B68709B"/>
    <w:rsid w:val="1B69AAD2"/>
    <w:rsid w:val="1B7912A2"/>
    <w:rsid w:val="1B7B509D"/>
    <w:rsid w:val="1B82592F"/>
    <w:rsid w:val="1B893D50"/>
    <w:rsid w:val="1B9214C8"/>
    <w:rsid w:val="1B9DEBEA"/>
    <w:rsid w:val="1BA349E6"/>
    <w:rsid w:val="1BAB9C33"/>
    <w:rsid w:val="1BAF804E"/>
    <w:rsid w:val="1BB35F64"/>
    <w:rsid w:val="1BB5CB36"/>
    <w:rsid w:val="1BB69F36"/>
    <w:rsid w:val="1BB7B088"/>
    <w:rsid w:val="1BBA4F1C"/>
    <w:rsid w:val="1BBF6330"/>
    <w:rsid w:val="1BCB58EF"/>
    <w:rsid w:val="1BCDD75B"/>
    <w:rsid w:val="1BE5F929"/>
    <w:rsid w:val="1BEB3760"/>
    <w:rsid w:val="1BF2D9E4"/>
    <w:rsid w:val="1BF6690F"/>
    <w:rsid w:val="1BF97F42"/>
    <w:rsid w:val="1BFCAB8C"/>
    <w:rsid w:val="1BFFAC1C"/>
    <w:rsid w:val="1C002CF2"/>
    <w:rsid w:val="1C08922A"/>
    <w:rsid w:val="1C234A6C"/>
    <w:rsid w:val="1C26BDC0"/>
    <w:rsid w:val="1C3D5DD5"/>
    <w:rsid w:val="1C57C42F"/>
    <w:rsid w:val="1C725B6D"/>
    <w:rsid w:val="1C87DA70"/>
    <w:rsid w:val="1C8D8FC1"/>
    <w:rsid w:val="1C8F786C"/>
    <w:rsid w:val="1C921EB7"/>
    <w:rsid w:val="1C935C23"/>
    <w:rsid w:val="1C94FAE1"/>
    <w:rsid w:val="1C96CBC4"/>
    <w:rsid w:val="1C982893"/>
    <w:rsid w:val="1CA8E87F"/>
    <w:rsid w:val="1CA9CB16"/>
    <w:rsid w:val="1CAB0CF7"/>
    <w:rsid w:val="1CB8AD70"/>
    <w:rsid w:val="1CBC762B"/>
    <w:rsid w:val="1CC53C71"/>
    <w:rsid w:val="1CCFA5D0"/>
    <w:rsid w:val="1CCFB60A"/>
    <w:rsid w:val="1CDF90DA"/>
    <w:rsid w:val="1CEFDEBC"/>
    <w:rsid w:val="1CF24376"/>
    <w:rsid w:val="1CF2C1AA"/>
    <w:rsid w:val="1CF46B78"/>
    <w:rsid w:val="1D08DBB6"/>
    <w:rsid w:val="1D1244A5"/>
    <w:rsid w:val="1D18A597"/>
    <w:rsid w:val="1D1C766D"/>
    <w:rsid w:val="1D27734C"/>
    <w:rsid w:val="1D27B36E"/>
    <w:rsid w:val="1D27BB15"/>
    <w:rsid w:val="1D27E9EF"/>
    <w:rsid w:val="1D2D7832"/>
    <w:rsid w:val="1D2DCB37"/>
    <w:rsid w:val="1D353B5D"/>
    <w:rsid w:val="1D39D645"/>
    <w:rsid w:val="1D47150F"/>
    <w:rsid w:val="1D47B98C"/>
    <w:rsid w:val="1D4DDF74"/>
    <w:rsid w:val="1D4F0DAD"/>
    <w:rsid w:val="1D673ED5"/>
    <w:rsid w:val="1D6A0DC3"/>
    <w:rsid w:val="1D6EA686"/>
    <w:rsid w:val="1D75EC4D"/>
    <w:rsid w:val="1D80C4D9"/>
    <w:rsid w:val="1D930E08"/>
    <w:rsid w:val="1D98EF72"/>
    <w:rsid w:val="1D9BCFB8"/>
    <w:rsid w:val="1DAC7B20"/>
    <w:rsid w:val="1DB09326"/>
    <w:rsid w:val="1DB287D6"/>
    <w:rsid w:val="1DB33C97"/>
    <w:rsid w:val="1DB7C735"/>
    <w:rsid w:val="1DBBD92E"/>
    <w:rsid w:val="1DBE24A9"/>
    <w:rsid w:val="1DC8278D"/>
    <w:rsid w:val="1DC831FC"/>
    <w:rsid w:val="1DCFFFF6"/>
    <w:rsid w:val="1DD067EC"/>
    <w:rsid w:val="1DD57C68"/>
    <w:rsid w:val="1DD7432B"/>
    <w:rsid w:val="1DD7C3F2"/>
    <w:rsid w:val="1DDC61B9"/>
    <w:rsid w:val="1DE08A09"/>
    <w:rsid w:val="1DE1F1D2"/>
    <w:rsid w:val="1DE30EA7"/>
    <w:rsid w:val="1DE50195"/>
    <w:rsid w:val="1DEEF602"/>
    <w:rsid w:val="1DEFB02B"/>
    <w:rsid w:val="1DEFB02B"/>
    <w:rsid w:val="1DF00488"/>
    <w:rsid w:val="1DF48F11"/>
    <w:rsid w:val="1DF4D097"/>
    <w:rsid w:val="1DFD267E"/>
    <w:rsid w:val="1E0847E6"/>
    <w:rsid w:val="1E0890F6"/>
    <w:rsid w:val="1E0FCE42"/>
    <w:rsid w:val="1E14CAAB"/>
    <w:rsid w:val="1E19D966"/>
    <w:rsid w:val="1E1A1588"/>
    <w:rsid w:val="1E1B6E3D"/>
    <w:rsid w:val="1E243D42"/>
    <w:rsid w:val="1E27B24D"/>
    <w:rsid w:val="1E326359"/>
    <w:rsid w:val="1E4107C1"/>
    <w:rsid w:val="1E4107C1"/>
    <w:rsid w:val="1E410BC3"/>
    <w:rsid w:val="1E4314FF"/>
    <w:rsid w:val="1E53B7B5"/>
    <w:rsid w:val="1E5DD1CC"/>
    <w:rsid w:val="1E5FA1AF"/>
    <w:rsid w:val="1E609775"/>
    <w:rsid w:val="1E7A027E"/>
    <w:rsid w:val="1E834FA2"/>
    <w:rsid w:val="1E895AAA"/>
    <w:rsid w:val="1E8A9C8D"/>
    <w:rsid w:val="1E8DBD2C"/>
    <w:rsid w:val="1E92BF27"/>
    <w:rsid w:val="1EA9A6E7"/>
    <w:rsid w:val="1EAEA1AB"/>
    <w:rsid w:val="1EB252E8"/>
    <w:rsid w:val="1EB283EB"/>
    <w:rsid w:val="1EC85FFB"/>
    <w:rsid w:val="1ECA4C48"/>
    <w:rsid w:val="1ED860DA"/>
    <w:rsid w:val="1EDA8F98"/>
    <w:rsid w:val="1EE50199"/>
    <w:rsid w:val="1EED0327"/>
    <w:rsid w:val="1EED13DB"/>
    <w:rsid w:val="1EEDB7C0"/>
    <w:rsid w:val="1EF4BFAF"/>
    <w:rsid w:val="1F057F8D"/>
    <w:rsid w:val="1F18E034"/>
    <w:rsid w:val="1F19E7D6"/>
    <w:rsid w:val="1F1DBFF7"/>
    <w:rsid w:val="1F225812"/>
    <w:rsid w:val="1F251741"/>
    <w:rsid w:val="1F36F404"/>
    <w:rsid w:val="1F374C29"/>
    <w:rsid w:val="1F44AEBA"/>
    <w:rsid w:val="1F47E291"/>
    <w:rsid w:val="1F4B4018"/>
    <w:rsid w:val="1F57E934"/>
    <w:rsid w:val="1F5A1909"/>
    <w:rsid w:val="1F5D772F"/>
    <w:rsid w:val="1F63BF64"/>
    <w:rsid w:val="1F64BEC7"/>
    <w:rsid w:val="1F64FE73"/>
    <w:rsid w:val="1F65FF73"/>
    <w:rsid w:val="1F68F2D3"/>
    <w:rsid w:val="1F698059"/>
    <w:rsid w:val="1F6E770A"/>
    <w:rsid w:val="1F7FA29B"/>
    <w:rsid w:val="1F830B63"/>
    <w:rsid w:val="1F842774"/>
    <w:rsid w:val="1F899263"/>
    <w:rsid w:val="1F89DE8E"/>
    <w:rsid w:val="1FAE6DF6"/>
    <w:rsid w:val="1FB3E4C2"/>
    <w:rsid w:val="1FBCBA71"/>
    <w:rsid w:val="1FC328B0"/>
    <w:rsid w:val="1FC90729"/>
    <w:rsid w:val="1FCCA809"/>
    <w:rsid w:val="1FCEAE26"/>
    <w:rsid w:val="1FE3CA00"/>
    <w:rsid w:val="1FE3CA00"/>
    <w:rsid w:val="1FE515C3"/>
    <w:rsid w:val="1FE5742E"/>
    <w:rsid w:val="1FED53AE"/>
    <w:rsid w:val="1FF25E9F"/>
    <w:rsid w:val="1FF471E5"/>
    <w:rsid w:val="2002E8A4"/>
    <w:rsid w:val="20044204"/>
    <w:rsid w:val="20076B99"/>
    <w:rsid w:val="200AE107"/>
    <w:rsid w:val="20150E20"/>
    <w:rsid w:val="20239B91"/>
    <w:rsid w:val="202AB3B4"/>
    <w:rsid w:val="202F2C2E"/>
    <w:rsid w:val="2041DDA6"/>
    <w:rsid w:val="2042F655"/>
    <w:rsid w:val="20479989"/>
    <w:rsid w:val="20498906"/>
    <w:rsid w:val="2055CE13"/>
    <w:rsid w:val="2063DEFA"/>
    <w:rsid w:val="206F6908"/>
    <w:rsid w:val="20710D3C"/>
    <w:rsid w:val="2077349F"/>
    <w:rsid w:val="2082A010"/>
    <w:rsid w:val="208E0986"/>
    <w:rsid w:val="20A94412"/>
    <w:rsid w:val="20ACA44A"/>
    <w:rsid w:val="20B2EE6E"/>
    <w:rsid w:val="20D1AD8E"/>
    <w:rsid w:val="20D896B0"/>
    <w:rsid w:val="20E9F8DA"/>
    <w:rsid w:val="20F2DFBD"/>
    <w:rsid w:val="20F32C22"/>
    <w:rsid w:val="20FFDF9D"/>
    <w:rsid w:val="21002F36"/>
    <w:rsid w:val="21007278"/>
    <w:rsid w:val="210382A4"/>
    <w:rsid w:val="2105C546"/>
    <w:rsid w:val="21096ECC"/>
    <w:rsid w:val="210E1622"/>
    <w:rsid w:val="2113756C"/>
    <w:rsid w:val="2114011E"/>
    <w:rsid w:val="2124A828"/>
    <w:rsid w:val="212602E9"/>
    <w:rsid w:val="212816EF"/>
    <w:rsid w:val="212A5E56"/>
    <w:rsid w:val="212B935E"/>
    <w:rsid w:val="212BBBD5"/>
    <w:rsid w:val="213524E9"/>
    <w:rsid w:val="21366A51"/>
    <w:rsid w:val="213CC894"/>
    <w:rsid w:val="213D0193"/>
    <w:rsid w:val="21410310"/>
    <w:rsid w:val="2141DD5C"/>
    <w:rsid w:val="214BDAE2"/>
    <w:rsid w:val="214C6E4E"/>
    <w:rsid w:val="2154399B"/>
    <w:rsid w:val="21676A06"/>
    <w:rsid w:val="2173802C"/>
    <w:rsid w:val="217464D1"/>
    <w:rsid w:val="218EBDCD"/>
    <w:rsid w:val="219BE729"/>
    <w:rsid w:val="219F36C9"/>
    <w:rsid w:val="21A55EA9"/>
    <w:rsid w:val="21AA2DF6"/>
    <w:rsid w:val="21B181B1"/>
    <w:rsid w:val="21B743AF"/>
    <w:rsid w:val="21BC8F87"/>
    <w:rsid w:val="21C0C441"/>
    <w:rsid w:val="21D1D170"/>
    <w:rsid w:val="21D810EB"/>
    <w:rsid w:val="21E20DFB"/>
    <w:rsid w:val="21F4C2DA"/>
    <w:rsid w:val="21F5C04A"/>
    <w:rsid w:val="21FBBEB4"/>
    <w:rsid w:val="22084234"/>
    <w:rsid w:val="2214AA79"/>
    <w:rsid w:val="2214CA32"/>
    <w:rsid w:val="221874C1"/>
    <w:rsid w:val="2229142A"/>
    <w:rsid w:val="222E9D13"/>
    <w:rsid w:val="22416702"/>
    <w:rsid w:val="224BDF9E"/>
    <w:rsid w:val="224E1EC3"/>
    <w:rsid w:val="225112AD"/>
    <w:rsid w:val="22515FD8"/>
    <w:rsid w:val="2275F8DD"/>
    <w:rsid w:val="227D605E"/>
    <w:rsid w:val="229180C7"/>
    <w:rsid w:val="2298A72A"/>
    <w:rsid w:val="229AC634"/>
    <w:rsid w:val="22A0AB94"/>
    <w:rsid w:val="22A0E715"/>
    <w:rsid w:val="22A0F7E6"/>
    <w:rsid w:val="22A80E25"/>
    <w:rsid w:val="22AFFDEB"/>
    <w:rsid w:val="22B2C5A1"/>
    <w:rsid w:val="22B4905D"/>
    <w:rsid w:val="22B8D3A4"/>
    <w:rsid w:val="22C4A68D"/>
    <w:rsid w:val="22C8F54D"/>
    <w:rsid w:val="22CCC3FB"/>
    <w:rsid w:val="22CE12AB"/>
    <w:rsid w:val="22CFE24E"/>
    <w:rsid w:val="22D64D2D"/>
    <w:rsid w:val="22E5979D"/>
    <w:rsid w:val="22E5979D"/>
    <w:rsid w:val="22EEC2F0"/>
    <w:rsid w:val="22EEDD3C"/>
    <w:rsid w:val="22F11D66"/>
    <w:rsid w:val="22FCD5C2"/>
    <w:rsid w:val="2304BDA7"/>
    <w:rsid w:val="2319E883"/>
    <w:rsid w:val="23209E3D"/>
    <w:rsid w:val="2321B4AC"/>
    <w:rsid w:val="2326F067"/>
    <w:rsid w:val="2337393F"/>
    <w:rsid w:val="2339AA4E"/>
    <w:rsid w:val="233C82A9"/>
    <w:rsid w:val="2345B3A1"/>
    <w:rsid w:val="2347078B"/>
    <w:rsid w:val="234C6356"/>
    <w:rsid w:val="235712AB"/>
    <w:rsid w:val="236565AA"/>
    <w:rsid w:val="236C591E"/>
    <w:rsid w:val="23710D58"/>
    <w:rsid w:val="237D5C64"/>
    <w:rsid w:val="238BFB0C"/>
    <w:rsid w:val="238DA8C0"/>
    <w:rsid w:val="239F7EF2"/>
    <w:rsid w:val="23AFD9A9"/>
    <w:rsid w:val="23B707F4"/>
    <w:rsid w:val="23BC6222"/>
    <w:rsid w:val="23C78131"/>
    <w:rsid w:val="23CAA759"/>
    <w:rsid w:val="23CB41EA"/>
    <w:rsid w:val="23CDE33B"/>
    <w:rsid w:val="23CDE94B"/>
    <w:rsid w:val="23D76A5C"/>
    <w:rsid w:val="23E15F2F"/>
    <w:rsid w:val="23E84F84"/>
    <w:rsid w:val="23F8D939"/>
    <w:rsid w:val="240372A7"/>
    <w:rsid w:val="240A7456"/>
    <w:rsid w:val="2410EFC6"/>
    <w:rsid w:val="241845D2"/>
    <w:rsid w:val="241F1DC7"/>
    <w:rsid w:val="242C53DB"/>
    <w:rsid w:val="243D0C10"/>
    <w:rsid w:val="244E0FE7"/>
    <w:rsid w:val="2455C1EF"/>
    <w:rsid w:val="245A1A92"/>
    <w:rsid w:val="245B5FED"/>
    <w:rsid w:val="2470D3A2"/>
    <w:rsid w:val="24775618"/>
    <w:rsid w:val="247965DA"/>
    <w:rsid w:val="24799BDC"/>
    <w:rsid w:val="247BFE99"/>
    <w:rsid w:val="247F831E"/>
    <w:rsid w:val="2481503C"/>
    <w:rsid w:val="248F3A5E"/>
    <w:rsid w:val="2491E757"/>
    <w:rsid w:val="2495508E"/>
    <w:rsid w:val="2495DB61"/>
    <w:rsid w:val="24A3D476"/>
    <w:rsid w:val="24BEB288"/>
    <w:rsid w:val="24BF57BC"/>
    <w:rsid w:val="24C1E7ED"/>
    <w:rsid w:val="24C36D4A"/>
    <w:rsid w:val="24C8F5E5"/>
    <w:rsid w:val="24CBD248"/>
    <w:rsid w:val="24D38338"/>
    <w:rsid w:val="24E31828"/>
    <w:rsid w:val="24E84312"/>
    <w:rsid w:val="24E95DD0"/>
    <w:rsid w:val="24E95DD0"/>
    <w:rsid w:val="24E99F45"/>
    <w:rsid w:val="24EE1914"/>
    <w:rsid w:val="24FA4227"/>
    <w:rsid w:val="24FB8305"/>
    <w:rsid w:val="24FD392A"/>
    <w:rsid w:val="250004D6"/>
    <w:rsid w:val="2504384D"/>
    <w:rsid w:val="2504CA8C"/>
    <w:rsid w:val="2505105F"/>
    <w:rsid w:val="250B5C07"/>
    <w:rsid w:val="250C0672"/>
    <w:rsid w:val="2510D265"/>
    <w:rsid w:val="2512ED8A"/>
    <w:rsid w:val="251FBE2B"/>
    <w:rsid w:val="25214FA2"/>
    <w:rsid w:val="2528601F"/>
    <w:rsid w:val="252967DC"/>
    <w:rsid w:val="2530A5CD"/>
    <w:rsid w:val="25471CB0"/>
    <w:rsid w:val="255EF276"/>
    <w:rsid w:val="255F6AE7"/>
    <w:rsid w:val="2566A827"/>
    <w:rsid w:val="25676075"/>
    <w:rsid w:val="2567DD73"/>
    <w:rsid w:val="2575386E"/>
    <w:rsid w:val="2577599F"/>
    <w:rsid w:val="25847DEB"/>
    <w:rsid w:val="258C7F7B"/>
    <w:rsid w:val="258F56A2"/>
    <w:rsid w:val="259089C5"/>
    <w:rsid w:val="2598E56E"/>
    <w:rsid w:val="25B6FA2F"/>
    <w:rsid w:val="25B9F894"/>
    <w:rsid w:val="25BB082F"/>
    <w:rsid w:val="25BEE2E4"/>
    <w:rsid w:val="25C662E4"/>
    <w:rsid w:val="25C6DDF3"/>
    <w:rsid w:val="25C901D9"/>
    <w:rsid w:val="25CB320A"/>
    <w:rsid w:val="25D187EC"/>
    <w:rsid w:val="25D4A142"/>
    <w:rsid w:val="25D64654"/>
    <w:rsid w:val="25D64FD5"/>
    <w:rsid w:val="25D7D980"/>
    <w:rsid w:val="25D95139"/>
    <w:rsid w:val="25D95139"/>
    <w:rsid w:val="25DDB5BB"/>
    <w:rsid w:val="25E9FC79"/>
    <w:rsid w:val="25F7C465"/>
    <w:rsid w:val="26031865"/>
    <w:rsid w:val="2604EFBB"/>
    <w:rsid w:val="260BB276"/>
    <w:rsid w:val="261419CB"/>
    <w:rsid w:val="26178982"/>
    <w:rsid w:val="26186F05"/>
    <w:rsid w:val="261DD85B"/>
    <w:rsid w:val="2620AB9E"/>
    <w:rsid w:val="2623CDB5"/>
    <w:rsid w:val="262B41A9"/>
    <w:rsid w:val="2637A921"/>
    <w:rsid w:val="263CF612"/>
    <w:rsid w:val="2641DFB7"/>
    <w:rsid w:val="2649C83F"/>
    <w:rsid w:val="264FE949"/>
    <w:rsid w:val="26506244"/>
    <w:rsid w:val="265077B7"/>
    <w:rsid w:val="2651CF5E"/>
    <w:rsid w:val="26550743"/>
    <w:rsid w:val="265E528C"/>
    <w:rsid w:val="26602867"/>
    <w:rsid w:val="266665A5"/>
    <w:rsid w:val="266BFD34"/>
    <w:rsid w:val="26725BAD"/>
    <w:rsid w:val="26750514"/>
    <w:rsid w:val="2675CED9"/>
    <w:rsid w:val="2676DCBC"/>
    <w:rsid w:val="26774DA2"/>
    <w:rsid w:val="2677A393"/>
    <w:rsid w:val="267A8B95"/>
    <w:rsid w:val="267ED842"/>
    <w:rsid w:val="268B335E"/>
    <w:rsid w:val="26974623"/>
    <w:rsid w:val="26A2A8FF"/>
    <w:rsid w:val="26A97779"/>
    <w:rsid w:val="26AF9814"/>
    <w:rsid w:val="26B8ECF1"/>
    <w:rsid w:val="26BA1D7B"/>
    <w:rsid w:val="26C6045C"/>
    <w:rsid w:val="26CCBBFE"/>
    <w:rsid w:val="26CD94CA"/>
    <w:rsid w:val="26CFB582"/>
    <w:rsid w:val="26D5E78D"/>
    <w:rsid w:val="26E1A6B6"/>
    <w:rsid w:val="26E41C07"/>
    <w:rsid w:val="26EB2041"/>
    <w:rsid w:val="26EB585F"/>
    <w:rsid w:val="26ED6CAB"/>
    <w:rsid w:val="26ED76C5"/>
    <w:rsid w:val="26F3BA29"/>
    <w:rsid w:val="26FD16FF"/>
    <w:rsid w:val="26FE92D6"/>
    <w:rsid w:val="27010538"/>
    <w:rsid w:val="27015C4D"/>
    <w:rsid w:val="2705E513"/>
    <w:rsid w:val="270ADE32"/>
    <w:rsid w:val="270C432A"/>
    <w:rsid w:val="271512AA"/>
    <w:rsid w:val="2723DE1E"/>
    <w:rsid w:val="2737B39C"/>
    <w:rsid w:val="2739D264"/>
    <w:rsid w:val="273D2469"/>
    <w:rsid w:val="275F5A46"/>
    <w:rsid w:val="2766485B"/>
    <w:rsid w:val="276FFB2F"/>
    <w:rsid w:val="2772B668"/>
    <w:rsid w:val="2773DD12"/>
    <w:rsid w:val="277C2FB4"/>
    <w:rsid w:val="2788D42E"/>
    <w:rsid w:val="278F4D04"/>
    <w:rsid w:val="27B361BE"/>
    <w:rsid w:val="27B39F6E"/>
    <w:rsid w:val="27B9141B"/>
    <w:rsid w:val="27BE1B38"/>
    <w:rsid w:val="27C04C86"/>
    <w:rsid w:val="27CAA10E"/>
    <w:rsid w:val="27CFCEE1"/>
    <w:rsid w:val="27D0FDB6"/>
    <w:rsid w:val="27D48F53"/>
    <w:rsid w:val="27E50D86"/>
    <w:rsid w:val="27EEB4F5"/>
    <w:rsid w:val="27F19BAC"/>
    <w:rsid w:val="27FA82D8"/>
    <w:rsid w:val="28002BDA"/>
    <w:rsid w:val="2802FCF7"/>
    <w:rsid w:val="2811BDAF"/>
    <w:rsid w:val="28185D98"/>
    <w:rsid w:val="281C8ECD"/>
    <w:rsid w:val="281F37F8"/>
    <w:rsid w:val="2823FB89"/>
    <w:rsid w:val="2825DEE6"/>
    <w:rsid w:val="2826B7C9"/>
    <w:rsid w:val="282966F6"/>
    <w:rsid w:val="282CE4A8"/>
    <w:rsid w:val="2831440A"/>
    <w:rsid w:val="283F7E36"/>
    <w:rsid w:val="2841EFCF"/>
    <w:rsid w:val="284C5361"/>
    <w:rsid w:val="28571748"/>
    <w:rsid w:val="285D643B"/>
    <w:rsid w:val="285FFBC7"/>
    <w:rsid w:val="286549CD"/>
    <w:rsid w:val="2865A4ED"/>
    <w:rsid w:val="286BA42C"/>
    <w:rsid w:val="286D44A6"/>
    <w:rsid w:val="2874C814"/>
    <w:rsid w:val="287701F8"/>
    <w:rsid w:val="287DD48F"/>
    <w:rsid w:val="287E50DB"/>
    <w:rsid w:val="28860188"/>
    <w:rsid w:val="2887B653"/>
    <w:rsid w:val="2889CD7C"/>
    <w:rsid w:val="2894E80C"/>
    <w:rsid w:val="289C0A48"/>
    <w:rsid w:val="289C3349"/>
    <w:rsid w:val="28A2A30B"/>
    <w:rsid w:val="28B55125"/>
    <w:rsid w:val="28B6BFB0"/>
    <w:rsid w:val="28B8B569"/>
    <w:rsid w:val="28BD947F"/>
    <w:rsid w:val="28C2AB08"/>
    <w:rsid w:val="28CAD5EF"/>
    <w:rsid w:val="28D31444"/>
    <w:rsid w:val="28D887A9"/>
    <w:rsid w:val="28D8EDEB"/>
    <w:rsid w:val="28D9E65B"/>
    <w:rsid w:val="28DB5EA1"/>
    <w:rsid w:val="28DDB084"/>
    <w:rsid w:val="28E11BEB"/>
    <w:rsid w:val="28E7CFA7"/>
    <w:rsid w:val="28EACC65"/>
    <w:rsid w:val="28F83D84"/>
    <w:rsid w:val="28FD5D71"/>
    <w:rsid w:val="2901BAAD"/>
    <w:rsid w:val="2902CE21"/>
    <w:rsid w:val="2902CE21"/>
    <w:rsid w:val="29049E57"/>
    <w:rsid w:val="29049E57"/>
    <w:rsid w:val="290C2C09"/>
    <w:rsid w:val="291BE311"/>
    <w:rsid w:val="291FB963"/>
    <w:rsid w:val="2927A352"/>
    <w:rsid w:val="292C99D6"/>
    <w:rsid w:val="29382C13"/>
    <w:rsid w:val="293AA852"/>
    <w:rsid w:val="293D6191"/>
    <w:rsid w:val="294322EE"/>
    <w:rsid w:val="2944E642"/>
    <w:rsid w:val="294622BF"/>
    <w:rsid w:val="29478BA2"/>
    <w:rsid w:val="2948015E"/>
    <w:rsid w:val="294B477B"/>
    <w:rsid w:val="2953D2BB"/>
    <w:rsid w:val="2953D2BB"/>
    <w:rsid w:val="2957E810"/>
    <w:rsid w:val="2957F5AE"/>
    <w:rsid w:val="295F70F7"/>
    <w:rsid w:val="2965AD25"/>
    <w:rsid w:val="296C0435"/>
    <w:rsid w:val="296C369F"/>
    <w:rsid w:val="296DBA7F"/>
    <w:rsid w:val="296F13B4"/>
    <w:rsid w:val="2974CE38"/>
    <w:rsid w:val="297BF1C2"/>
    <w:rsid w:val="2983470C"/>
    <w:rsid w:val="298357F0"/>
    <w:rsid w:val="2989809F"/>
    <w:rsid w:val="298D2CE9"/>
    <w:rsid w:val="299562A8"/>
    <w:rsid w:val="299EA223"/>
    <w:rsid w:val="29A967B3"/>
    <w:rsid w:val="29A9C8C7"/>
    <w:rsid w:val="29AEB335"/>
    <w:rsid w:val="29AEE1D5"/>
    <w:rsid w:val="29CC0B2D"/>
    <w:rsid w:val="29D07D36"/>
    <w:rsid w:val="29DEC089"/>
    <w:rsid w:val="29DFFDDB"/>
    <w:rsid w:val="29E3843B"/>
    <w:rsid w:val="29EB4EE6"/>
    <w:rsid w:val="29F55195"/>
    <w:rsid w:val="29FEEF05"/>
    <w:rsid w:val="2A0DD6D9"/>
    <w:rsid w:val="2A1E4559"/>
    <w:rsid w:val="2A21C522"/>
    <w:rsid w:val="2A238B77"/>
    <w:rsid w:val="2A2DC8BB"/>
    <w:rsid w:val="2A37AF3F"/>
    <w:rsid w:val="2A3FD0E0"/>
    <w:rsid w:val="2A4F0A37"/>
    <w:rsid w:val="2A63AB05"/>
    <w:rsid w:val="2A63D6BA"/>
    <w:rsid w:val="2A69BB8F"/>
    <w:rsid w:val="2A70EAAF"/>
    <w:rsid w:val="2A715E6C"/>
    <w:rsid w:val="2A7A9F74"/>
    <w:rsid w:val="2AA354F6"/>
    <w:rsid w:val="2AA7BFF4"/>
    <w:rsid w:val="2AB20C64"/>
    <w:rsid w:val="2AB40BC4"/>
    <w:rsid w:val="2AC86A37"/>
    <w:rsid w:val="2AC96E54"/>
    <w:rsid w:val="2AD2A83C"/>
    <w:rsid w:val="2AD9BF5D"/>
    <w:rsid w:val="2AE03CC9"/>
    <w:rsid w:val="2AE0B536"/>
    <w:rsid w:val="2AF71A9B"/>
    <w:rsid w:val="2AF71A9B"/>
    <w:rsid w:val="2AFE9B5F"/>
    <w:rsid w:val="2B01B161"/>
    <w:rsid w:val="2B01F5B9"/>
    <w:rsid w:val="2B02EE01"/>
    <w:rsid w:val="2B0CC86B"/>
    <w:rsid w:val="2B11FA0E"/>
    <w:rsid w:val="2B15DF1D"/>
    <w:rsid w:val="2B1A8DFE"/>
    <w:rsid w:val="2B1ADCAB"/>
    <w:rsid w:val="2B20777E"/>
    <w:rsid w:val="2B2708F6"/>
    <w:rsid w:val="2B2B27BE"/>
    <w:rsid w:val="2B30FB97"/>
    <w:rsid w:val="2B41779B"/>
    <w:rsid w:val="2B447764"/>
    <w:rsid w:val="2B45CA30"/>
    <w:rsid w:val="2B574F48"/>
    <w:rsid w:val="2B59556D"/>
    <w:rsid w:val="2B60D212"/>
    <w:rsid w:val="2B70880B"/>
    <w:rsid w:val="2B751AE2"/>
    <w:rsid w:val="2B7A3039"/>
    <w:rsid w:val="2B825FB8"/>
    <w:rsid w:val="2B846458"/>
    <w:rsid w:val="2B88421E"/>
    <w:rsid w:val="2B8A5DB4"/>
    <w:rsid w:val="2B8F97E3"/>
    <w:rsid w:val="2B9100FD"/>
    <w:rsid w:val="2B9C0AEB"/>
    <w:rsid w:val="2BA2FEEE"/>
    <w:rsid w:val="2BA5300A"/>
    <w:rsid w:val="2BA7D7E1"/>
    <w:rsid w:val="2BAD8CB2"/>
    <w:rsid w:val="2BAF45E5"/>
    <w:rsid w:val="2BB78A94"/>
    <w:rsid w:val="2BDFC7EC"/>
    <w:rsid w:val="2BE3615E"/>
    <w:rsid w:val="2BF2DCD7"/>
    <w:rsid w:val="2BF9318D"/>
    <w:rsid w:val="2C01DE50"/>
    <w:rsid w:val="2C05B37C"/>
    <w:rsid w:val="2C066913"/>
    <w:rsid w:val="2C094B69"/>
    <w:rsid w:val="2C0CB08C"/>
    <w:rsid w:val="2C0CB08C"/>
    <w:rsid w:val="2C0EE979"/>
    <w:rsid w:val="2C253D58"/>
    <w:rsid w:val="2C30A4DC"/>
    <w:rsid w:val="2C324E99"/>
    <w:rsid w:val="2C35F938"/>
    <w:rsid w:val="2C38ED65"/>
    <w:rsid w:val="2C392310"/>
    <w:rsid w:val="2C3B9861"/>
    <w:rsid w:val="2C3B9861"/>
    <w:rsid w:val="2C3FBBB8"/>
    <w:rsid w:val="2C41ACD8"/>
    <w:rsid w:val="2C4C0921"/>
    <w:rsid w:val="2C4FB0DC"/>
    <w:rsid w:val="2C51C0B4"/>
    <w:rsid w:val="2C52CCE3"/>
    <w:rsid w:val="2C6068EB"/>
    <w:rsid w:val="2C645165"/>
    <w:rsid w:val="2C64783A"/>
    <w:rsid w:val="2C671058"/>
    <w:rsid w:val="2C6D8FBC"/>
    <w:rsid w:val="2C74257E"/>
    <w:rsid w:val="2C78743C"/>
    <w:rsid w:val="2C843B09"/>
    <w:rsid w:val="2C8C4AF8"/>
    <w:rsid w:val="2C9A01B8"/>
    <w:rsid w:val="2C9C4CD5"/>
    <w:rsid w:val="2CADEA36"/>
    <w:rsid w:val="2CB8AB37"/>
    <w:rsid w:val="2CC84B40"/>
    <w:rsid w:val="2CC8F9DC"/>
    <w:rsid w:val="2CDF5C7F"/>
    <w:rsid w:val="2CE3F123"/>
    <w:rsid w:val="2CF5BBA1"/>
    <w:rsid w:val="2D01412C"/>
    <w:rsid w:val="2D03CA2E"/>
    <w:rsid w:val="2D05D8D9"/>
    <w:rsid w:val="2D0D1C17"/>
    <w:rsid w:val="2D117C61"/>
    <w:rsid w:val="2D1AEC3F"/>
    <w:rsid w:val="2D26ED06"/>
    <w:rsid w:val="2D316433"/>
    <w:rsid w:val="2D33E375"/>
    <w:rsid w:val="2D4ECC3B"/>
    <w:rsid w:val="2D5A162B"/>
    <w:rsid w:val="2D60920F"/>
    <w:rsid w:val="2D616FAB"/>
    <w:rsid w:val="2D6A75AB"/>
    <w:rsid w:val="2D72210C"/>
    <w:rsid w:val="2D74BD4D"/>
    <w:rsid w:val="2D784559"/>
    <w:rsid w:val="2D7C7AA2"/>
    <w:rsid w:val="2D813A8F"/>
    <w:rsid w:val="2D8C0EC3"/>
    <w:rsid w:val="2D8D052C"/>
    <w:rsid w:val="2D92A621"/>
    <w:rsid w:val="2D9ADA9D"/>
    <w:rsid w:val="2D9CD836"/>
    <w:rsid w:val="2DA4CA90"/>
    <w:rsid w:val="2DA8C500"/>
    <w:rsid w:val="2DABF911"/>
    <w:rsid w:val="2DB7A67D"/>
    <w:rsid w:val="2DBD65C6"/>
    <w:rsid w:val="2DC294CC"/>
    <w:rsid w:val="2DC36464"/>
    <w:rsid w:val="2DC8C4BD"/>
    <w:rsid w:val="2DCA082F"/>
    <w:rsid w:val="2DCA29AE"/>
    <w:rsid w:val="2DCE3546"/>
    <w:rsid w:val="2DD4613C"/>
    <w:rsid w:val="2DD5032D"/>
    <w:rsid w:val="2DD9D942"/>
    <w:rsid w:val="2DE122E6"/>
    <w:rsid w:val="2DE3644B"/>
    <w:rsid w:val="2DE6E29C"/>
    <w:rsid w:val="2DEA34D7"/>
    <w:rsid w:val="2DEA3EF8"/>
    <w:rsid w:val="2DEB4A2B"/>
    <w:rsid w:val="2DEFB882"/>
    <w:rsid w:val="2DF28978"/>
    <w:rsid w:val="2DF9DE85"/>
    <w:rsid w:val="2E07D1B1"/>
    <w:rsid w:val="2E1B60CD"/>
    <w:rsid w:val="2E1D3565"/>
    <w:rsid w:val="2E204B9A"/>
    <w:rsid w:val="2E2EDF32"/>
    <w:rsid w:val="2E2EDF9A"/>
    <w:rsid w:val="2E318F27"/>
    <w:rsid w:val="2E359BE2"/>
    <w:rsid w:val="2E359BE2"/>
    <w:rsid w:val="2E36C341"/>
    <w:rsid w:val="2E4B44B3"/>
    <w:rsid w:val="2E4D301F"/>
    <w:rsid w:val="2E636615"/>
    <w:rsid w:val="2E65BA30"/>
    <w:rsid w:val="2E71044A"/>
    <w:rsid w:val="2E7D43FF"/>
    <w:rsid w:val="2E812E00"/>
    <w:rsid w:val="2E836FC1"/>
    <w:rsid w:val="2E84641F"/>
    <w:rsid w:val="2E8B9C14"/>
    <w:rsid w:val="2E8C735A"/>
    <w:rsid w:val="2E9412E3"/>
    <w:rsid w:val="2E993F0E"/>
    <w:rsid w:val="2E9B3C10"/>
    <w:rsid w:val="2EB0E669"/>
    <w:rsid w:val="2EB598BC"/>
    <w:rsid w:val="2EB8A29D"/>
    <w:rsid w:val="2EB8A907"/>
    <w:rsid w:val="2EB98CCE"/>
    <w:rsid w:val="2EC48C1F"/>
    <w:rsid w:val="2EC9D0D5"/>
    <w:rsid w:val="2ECE4984"/>
    <w:rsid w:val="2ED1A4BC"/>
    <w:rsid w:val="2EF03307"/>
    <w:rsid w:val="2EF254D3"/>
    <w:rsid w:val="2EF254D3"/>
    <w:rsid w:val="2EF4A3D7"/>
    <w:rsid w:val="2EFAF663"/>
    <w:rsid w:val="2EFB603E"/>
    <w:rsid w:val="2EFFF49D"/>
    <w:rsid w:val="2F0AB6F3"/>
    <w:rsid w:val="2F16B82D"/>
    <w:rsid w:val="2F1F8964"/>
    <w:rsid w:val="2F22096E"/>
    <w:rsid w:val="2F249626"/>
    <w:rsid w:val="2F2EC9FB"/>
    <w:rsid w:val="2F2FEF40"/>
    <w:rsid w:val="2F33876B"/>
    <w:rsid w:val="2F36F7A2"/>
    <w:rsid w:val="2F4585A4"/>
    <w:rsid w:val="2F4585A4"/>
    <w:rsid w:val="2F4F3902"/>
    <w:rsid w:val="2F531CD5"/>
    <w:rsid w:val="2F545064"/>
    <w:rsid w:val="2F58BAA6"/>
    <w:rsid w:val="2F5E3CA5"/>
    <w:rsid w:val="2F658E02"/>
    <w:rsid w:val="2F6A0EC1"/>
    <w:rsid w:val="2F6DC17F"/>
    <w:rsid w:val="2F712EC8"/>
    <w:rsid w:val="2F819D77"/>
    <w:rsid w:val="2F819D77"/>
    <w:rsid w:val="2F844BAD"/>
    <w:rsid w:val="2F85F704"/>
    <w:rsid w:val="2F9276C8"/>
    <w:rsid w:val="2F968DA5"/>
    <w:rsid w:val="2F971B6E"/>
    <w:rsid w:val="2F986B66"/>
    <w:rsid w:val="2FA17A75"/>
    <w:rsid w:val="2FA5C11D"/>
    <w:rsid w:val="2FA6E678"/>
    <w:rsid w:val="2FB054E7"/>
    <w:rsid w:val="2FB7101E"/>
    <w:rsid w:val="2FB96487"/>
    <w:rsid w:val="2FBF40FE"/>
    <w:rsid w:val="2FC11F3D"/>
    <w:rsid w:val="2FC30685"/>
    <w:rsid w:val="2FC6D209"/>
    <w:rsid w:val="2FCD955E"/>
    <w:rsid w:val="2FD7198B"/>
    <w:rsid w:val="2FDC4D47"/>
    <w:rsid w:val="2FDE10D4"/>
    <w:rsid w:val="2FE7C50B"/>
    <w:rsid w:val="2FEDD1A3"/>
    <w:rsid w:val="2FF2102C"/>
    <w:rsid w:val="2FFE6A52"/>
    <w:rsid w:val="30082382"/>
    <w:rsid w:val="30096494"/>
    <w:rsid w:val="30125660"/>
    <w:rsid w:val="30148858"/>
    <w:rsid w:val="30157D0C"/>
    <w:rsid w:val="301B7651"/>
    <w:rsid w:val="301C551A"/>
    <w:rsid w:val="301DBA93"/>
    <w:rsid w:val="3024DBE3"/>
    <w:rsid w:val="303251AC"/>
    <w:rsid w:val="303C8926"/>
    <w:rsid w:val="3040E2B5"/>
    <w:rsid w:val="304A73A7"/>
    <w:rsid w:val="304ED0BB"/>
    <w:rsid w:val="30579BEF"/>
    <w:rsid w:val="30630D94"/>
    <w:rsid w:val="3064626E"/>
    <w:rsid w:val="306602EE"/>
    <w:rsid w:val="307D81AA"/>
    <w:rsid w:val="3084699A"/>
    <w:rsid w:val="30885BDF"/>
    <w:rsid w:val="308BD4F1"/>
    <w:rsid w:val="308DA01A"/>
    <w:rsid w:val="3091C8D1"/>
    <w:rsid w:val="3097FAAC"/>
    <w:rsid w:val="30992EB3"/>
    <w:rsid w:val="309C1F52"/>
    <w:rsid w:val="30A443D0"/>
    <w:rsid w:val="30A4FBA3"/>
    <w:rsid w:val="30AF895A"/>
    <w:rsid w:val="30B59ADC"/>
    <w:rsid w:val="30C916BB"/>
    <w:rsid w:val="30C9A3F8"/>
    <w:rsid w:val="30D62DA4"/>
    <w:rsid w:val="30D648DE"/>
    <w:rsid w:val="30DD484C"/>
    <w:rsid w:val="30E20420"/>
    <w:rsid w:val="30E2D985"/>
    <w:rsid w:val="30E9F97F"/>
    <w:rsid w:val="310A4579"/>
    <w:rsid w:val="3110EB3C"/>
    <w:rsid w:val="31215694"/>
    <w:rsid w:val="3123C0B0"/>
    <w:rsid w:val="312F0ED8"/>
    <w:rsid w:val="31300F81"/>
    <w:rsid w:val="313BCB28"/>
    <w:rsid w:val="3148674A"/>
    <w:rsid w:val="314B06B5"/>
    <w:rsid w:val="314D0F88"/>
    <w:rsid w:val="314D90A7"/>
    <w:rsid w:val="31509B0C"/>
    <w:rsid w:val="3156EDAC"/>
    <w:rsid w:val="31584791"/>
    <w:rsid w:val="3159079F"/>
    <w:rsid w:val="316B674E"/>
    <w:rsid w:val="3172386D"/>
    <w:rsid w:val="31741743"/>
    <w:rsid w:val="318077F2"/>
    <w:rsid w:val="318121C0"/>
    <w:rsid w:val="31883A66"/>
    <w:rsid w:val="318BDF14"/>
    <w:rsid w:val="31922F30"/>
    <w:rsid w:val="319DFDE1"/>
    <w:rsid w:val="31A16B30"/>
    <w:rsid w:val="31A3C962"/>
    <w:rsid w:val="31A562BA"/>
    <w:rsid w:val="31A9C6A5"/>
    <w:rsid w:val="31B28E99"/>
    <w:rsid w:val="31B81417"/>
    <w:rsid w:val="31C0DD30"/>
    <w:rsid w:val="31D04DE6"/>
    <w:rsid w:val="31DC5F49"/>
    <w:rsid w:val="31DD6DB0"/>
    <w:rsid w:val="31E14A4D"/>
    <w:rsid w:val="31E72754"/>
    <w:rsid w:val="31E7B28B"/>
    <w:rsid w:val="31E9840D"/>
    <w:rsid w:val="31EC863C"/>
    <w:rsid w:val="31ED6E9D"/>
    <w:rsid w:val="31EE217E"/>
    <w:rsid w:val="31EE9620"/>
    <w:rsid w:val="31F33E05"/>
    <w:rsid w:val="31FD8C9B"/>
    <w:rsid w:val="31FF7D32"/>
    <w:rsid w:val="3201B141"/>
    <w:rsid w:val="3211076B"/>
    <w:rsid w:val="3212826E"/>
    <w:rsid w:val="3213F249"/>
    <w:rsid w:val="32177243"/>
    <w:rsid w:val="321F5770"/>
    <w:rsid w:val="3220428C"/>
    <w:rsid w:val="32234547"/>
    <w:rsid w:val="32263B6D"/>
    <w:rsid w:val="322BBF66"/>
    <w:rsid w:val="322D64CB"/>
    <w:rsid w:val="322DD647"/>
    <w:rsid w:val="322F4345"/>
    <w:rsid w:val="322F9BF7"/>
    <w:rsid w:val="32327DD9"/>
    <w:rsid w:val="32443B5F"/>
    <w:rsid w:val="324E8EC2"/>
    <w:rsid w:val="325DBE16"/>
    <w:rsid w:val="3268763D"/>
    <w:rsid w:val="32688072"/>
    <w:rsid w:val="326C226A"/>
    <w:rsid w:val="326DDD31"/>
    <w:rsid w:val="3275EB60"/>
    <w:rsid w:val="327DF285"/>
    <w:rsid w:val="327EAF4A"/>
    <w:rsid w:val="327ED3CD"/>
    <w:rsid w:val="3284203C"/>
    <w:rsid w:val="32933682"/>
    <w:rsid w:val="329701E6"/>
    <w:rsid w:val="32989FCE"/>
    <w:rsid w:val="32ADA018"/>
    <w:rsid w:val="32B52331"/>
    <w:rsid w:val="32BCB561"/>
    <w:rsid w:val="32BCDB52"/>
    <w:rsid w:val="32C715EB"/>
    <w:rsid w:val="32C7953C"/>
    <w:rsid w:val="32CA6720"/>
    <w:rsid w:val="32D5615E"/>
    <w:rsid w:val="32E36CAF"/>
    <w:rsid w:val="32E4D9B0"/>
    <w:rsid w:val="32E53444"/>
    <w:rsid w:val="32E5856B"/>
    <w:rsid w:val="32E647AD"/>
    <w:rsid w:val="32E93BE4"/>
    <w:rsid w:val="32EC7624"/>
    <w:rsid w:val="32F6D872"/>
    <w:rsid w:val="32F80B4B"/>
    <w:rsid w:val="32FAEAF5"/>
    <w:rsid w:val="32FE3567"/>
    <w:rsid w:val="3306E45F"/>
    <w:rsid w:val="330FBE92"/>
    <w:rsid w:val="33117595"/>
    <w:rsid w:val="33136124"/>
    <w:rsid w:val="3314F6CA"/>
    <w:rsid w:val="33179A76"/>
    <w:rsid w:val="331DBC5E"/>
    <w:rsid w:val="33287108"/>
    <w:rsid w:val="332C3849"/>
    <w:rsid w:val="3332FA11"/>
    <w:rsid w:val="3344BBB7"/>
    <w:rsid w:val="334553AB"/>
    <w:rsid w:val="3347AEAC"/>
    <w:rsid w:val="334CA5AA"/>
    <w:rsid w:val="3358A5F1"/>
    <w:rsid w:val="3360A162"/>
    <w:rsid w:val="33613913"/>
    <w:rsid w:val="33627245"/>
    <w:rsid w:val="33640210"/>
    <w:rsid w:val="3367678C"/>
    <w:rsid w:val="3367678C"/>
    <w:rsid w:val="336CDA8A"/>
    <w:rsid w:val="336F6AF7"/>
    <w:rsid w:val="337FB97E"/>
    <w:rsid w:val="3380D63E"/>
    <w:rsid w:val="338361AD"/>
    <w:rsid w:val="338ABBD0"/>
    <w:rsid w:val="338DBCF5"/>
    <w:rsid w:val="33914BDD"/>
    <w:rsid w:val="339415DE"/>
    <w:rsid w:val="3394793B"/>
    <w:rsid w:val="3395F540"/>
    <w:rsid w:val="33A03521"/>
    <w:rsid w:val="33A91E7D"/>
    <w:rsid w:val="33AB0818"/>
    <w:rsid w:val="33B483E5"/>
    <w:rsid w:val="33B859E1"/>
    <w:rsid w:val="33C292A9"/>
    <w:rsid w:val="33C82D1A"/>
    <w:rsid w:val="33C987CB"/>
    <w:rsid w:val="33D79F35"/>
    <w:rsid w:val="33D81828"/>
    <w:rsid w:val="33D8A615"/>
    <w:rsid w:val="33DAA086"/>
    <w:rsid w:val="33DBBA0D"/>
    <w:rsid w:val="33DE4392"/>
    <w:rsid w:val="33DE6197"/>
    <w:rsid w:val="33E4A1DF"/>
    <w:rsid w:val="33F6B91B"/>
    <w:rsid w:val="33F94B97"/>
    <w:rsid w:val="34009D0E"/>
    <w:rsid w:val="34077744"/>
    <w:rsid w:val="3407844D"/>
    <w:rsid w:val="3407A9F9"/>
    <w:rsid w:val="34101486"/>
    <w:rsid w:val="3414FB6D"/>
    <w:rsid w:val="3419E661"/>
    <w:rsid w:val="341FB8A8"/>
    <w:rsid w:val="342081E8"/>
    <w:rsid w:val="3427885B"/>
    <w:rsid w:val="3427D87C"/>
    <w:rsid w:val="3439BAA5"/>
    <w:rsid w:val="3439F698"/>
    <w:rsid w:val="343ADECA"/>
    <w:rsid w:val="34437711"/>
    <w:rsid w:val="344CAB34"/>
    <w:rsid w:val="345389D2"/>
    <w:rsid w:val="34560756"/>
    <w:rsid w:val="345654D2"/>
    <w:rsid w:val="346032B4"/>
    <w:rsid w:val="3467D379"/>
    <w:rsid w:val="347595EB"/>
    <w:rsid w:val="3478CADA"/>
    <w:rsid w:val="34867A8D"/>
    <w:rsid w:val="34965952"/>
    <w:rsid w:val="34990910"/>
    <w:rsid w:val="349D2725"/>
    <w:rsid w:val="349D2725"/>
    <w:rsid w:val="349F6161"/>
    <w:rsid w:val="34A00080"/>
    <w:rsid w:val="34A1EF67"/>
    <w:rsid w:val="34A23F00"/>
    <w:rsid w:val="34A300AC"/>
    <w:rsid w:val="34AF68F6"/>
    <w:rsid w:val="34C70841"/>
    <w:rsid w:val="34CC3C9C"/>
    <w:rsid w:val="34CEFC13"/>
    <w:rsid w:val="34D435DD"/>
    <w:rsid w:val="34DA0AC2"/>
    <w:rsid w:val="34ED8298"/>
    <w:rsid w:val="34F5C25C"/>
    <w:rsid w:val="34FBEA70"/>
    <w:rsid w:val="34FD11A1"/>
    <w:rsid w:val="350B014C"/>
    <w:rsid w:val="3512955E"/>
    <w:rsid w:val="35180BFC"/>
    <w:rsid w:val="352636E2"/>
    <w:rsid w:val="3529C907"/>
    <w:rsid w:val="352B483C"/>
    <w:rsid w:val="352FC94D"/>
    <w:rsid w:val="3531172C"/>
    <w:rsid w:val="3535FACC"/>
    <w:rsid w:val="35380564"/>
    <w:rsid w:val="3538F62F"/>
    <w:rsid w:val="353B692E"/>
    <w:rsid w:val="353CFF6B"/>
    <w:rsid w:val="3542C32F"/>
    <w:rsid w:val="354E08AE"/>
    <w:rsid w:val="3551546A"/>
    <w:rsid w:val="35597B25"/>
    <w:rsid w:val="355E9BEF"/>
    <w:rsid w:val="355FC5A8"/>
    <w:rsid w:val="355FEF06"/>
    <w:rsid w:val="356BB7DA"/>
    <w:rsid w:val="356E032F"/>
    <w:rsid w:val="3576444C"/>
    <w:rsid w:val="357D8B7E"/>
    <w:rsid w:val="357F0780"/>
    <w:rsid w:val="3584C595"/>
    <w:rsid w:val="35916873"/>
    <w:rsid w:val="35933670"/>
    <w:rsid w:val="3593B081"/>
    <w:rsid w:val="35992077"/>
    <w:rsid w:val="35A18A9C"/>
    <w:rsid w:val="35A497A1"/>
    <w:rsid w:val="35AA5B13"/>
    <w:rsid w:val="35B35A7D"/>
    <w:rsid w:val="35B38269"/>
    <w:rsid w:val="35BDE729"/>
    <w:rsid w:val="35BE3A71"/>
    <w:rsid w:val="35C00360"/>
    <w:rsid w:val="35C425EC"/>
    <w:rsid w:val="35C425EC"/>
    <w:rsid w:val="35C5F0C2"/>
    <w:rsid w:val="35C5F0C2"/>
    <w:rsid w:val="35C840B9"/>
    <w:rsid w:val="35CA079F"/>
    <w:rsid w:val="35CD1E2E"/>
    <w:rsid w:val="35D243E5"/>
    <w:rsid w:val="35D79F59"/>
    <w:rsid w:val="35D874D2"/>
    <w:rsid w:val="35DB0F58"/>
    <w:rsid w:val="35E11484"/>
    <w:rsid w:val="35E363EF"/>
    <w:rsid w:val="35E7CFC9"/>
    <w:rsid w:val="35E7CFC9"/>
    <w:rsid w:val="35F02C01"/>
    <w:rsid w:val="35F2975A"/>
    <w:rsid w:val="36048EA1"/>
    <w:rsid w:val="360605A5"/>
    <w:rsid w:val="360B4D64"/>
    <w:rsid w:val="3612C3A6"/>
    <w:rsid w:val="3617779C"/>
    <w:rsid w:val="361A7F8B"/>
    <w:rsid w:val="361BEA55"/>
    <w:rsid w:val="362221D1"/>
    <w:rsid w:val="3625A7A3"/>
    <w:rsid w:val="36304C30"/>
    <w:rsid w:val="3634C3B4"/>
    <w:rsid w:val="36351A08"/>
    <w:rsid w:val="364A2C50"/>
    <w:rsid w:val="3651F6D1"/>
    <w:rsid w:val="36572418"/>
    <w:rsid w:val="365E41D1"/>
    <w:rsid w:val="366EDD0D"/>
    <w:rsid w:val="367061AA"/>
    <w:rsid w:val="36783835"/>
    <w:rsid w:val="367B734F"/>
    <w:rsid w:val="36872508"/>
    <w:rsid w:val="3690A359"/>
    <w:rsid w:val="3690ACB5"/>
    <w:rsid w:val="369262BF"/>
    <w:rsid w:val="3697604A"/>
    <w:rsid w:val="3697D1CB"/>
    <w:rsid w:val="369D8EA7"/>
    <w:rsid w:val="369D966E"/>
    <w:rsid w:val="369F2B59"/>
    <w:rsid w:val="36A1027A"/>
    <w:rsid w:val="36AB9935"/>
    <w:rsid w:val="36B2798B"/>
    <w:rsid w:val="36B4A6EF"/>
    <w:rsid w:val="36B9A328"/>
    <w:rsid w:val="36BBF2BE"/>
    <w:rsid w:val="36C0E7ED"/>
    <w:rsid w:val="36C1CEE6"/>
    <w:rsid w:val="36C22982"/>
    <w:rsid w:val="36C9B95E"/>
    <w:rsid w:val="36D2D400"/>
    <w:rsid w:val="36DF1086"/>
    <w:rsid w:val="3715CFD2"/>
    <w:rsid w:val="371A5E44"/>
    <w:rsid w:val="37211A35"/>
    <w:rsid w:val="3722DBC5"/>
    <w:rsid w:val="37270EFA"/>
    <w:rsid w:val="3733332F"/>
    <w:rsid w:val="3738EF89"/>
    <w:rsid w:val="3756A4A3"/>
    <w:rsid w:val="3757946B"/>
    <w:rsid w:val="3758F799"/>
    <w:rsid w:val="37664B49"/>
    <w:rsid w:val="377956DA"/>
    <w:rsid w:val="378A276E"/>
    <w:rsid w:val="379C140F"/>
    <w:rsid w:val="37A22084"/>
    <w:rsid w:val="37A324F4"/>
    <w:rsid w:val="37A488EE"/>
    <w:rsid w:val="37B08B3C"/>
    <w:rsid w:val="37B08B3C"/>
    <w:rsid w:val="37B1C2E6"/>
    <w:rsid w:val="37B2CE92"/>
    <w:rsid w:val="37B41C5C"/>
    <w:rsid w:val="37B8E67D"/>
    <w:rsid w:val="37BB87E6"/>
    <w:rsid w:val="37BF88E3"/>
    <w:rsid w:val="37C015F3"/>
    <w:rsid w:val="37C709BF"/>
    <w:rsid w:val="37CD6A2D"/>
    <w:rsid w:val="37CFDBD8"/>
    <w:rsid w:val="37D648E8"/>
    <w:rsid w:val="37D6FFDE"/>
    <w:rsid w:val="37DCF4B4"/>
    <w:rsid w:val="37DDAF66"/>
    <w:rsid w:val="37E3E8E7"/>
    <w:rsid w:val="37E6E092"/>
    <w:rsid w:val="37EE12EF"/>
    <w:rsid w:val="37F0BB41"/>
    <w:rsid w:val="37F663EE"/>
    <w:rsid w:val="37F99AE8"/>
    <w:rsid w:val="37FB9DE1"/>
    <w:rsid w:val="37FE6102"/>
    <w:rsid w:val="38003D8D"/>
    <w:rsid w:val="38012738"/>
    <w:rsid w:val="380219F5"/>
    <w:rsid w:val="38050E00"/>
    <w:rsid w:val="38166966"/>
    <w:rsid w:val="38236AF9"/>
    <w:rsid w:val="38250B2C"/>
    <w:rsid w:val="3829FB2F"/>
    <w:rsid w:val="3831743A"/>
    <w:rsid w:val="3832C854"/>
    <w:rsid w:val="38336F8B"/>
    <w:rsid w:val="383AD895"/>
    <w:rsid w:val="383EE74D"/>
    <w:rsid w:val="383F4429"/>
    <w:rsid w:val="3840D83F"/>
    <w:rsid w:val="38555A22"/>
    <w:rsid w:val="3863F60F"/>
    <w:rsid w:val="38647E23"/>
    <w:rsid w:val="38696D14"/>
    <w:rsid w:val="3871DC71"/>
    <w:rsid w:val="38835ED1"/>
    <w:rsid w:val="388CEF7E"/>
    <w:rsid w:val="3896E525"/>
    <w:rsid w:val="38981FF1"/>
    <w:rsid w:val="389CC4C3"/>
    <w:rsid w:val="38A23307"/>
    <w:rsid w:val="38A6ADF4"/>
    <w:rsid w:val="38A7E8E2"/>
    <w:rsid w:val="38B5E061"/>
    <w:rsid w:val="38B85E27"/>
    <w:rsid w:val="38CCFADB"/>
    <w:rsid w:val="38D3F026"/>
    <w:rsid w:val="38D5138B"/>
    <w:rsid w:val="38E0035D"/>
    <w:rsid w:val="38E2DCEC"/>
    <w:rsid w:val="38E7A4FB"/>
    <w:rsid w:val="38FA355D"/>
    <w:rsid w:val="39047125"/>
    <w:rsid w:val="390AB964"/>
    <w:rsid w:val="3922D0BC"/>
    <w:rsid w:val="392C98B4"/>
    <w:rsid w:val="39359D4E"/>
    <w:rsid w:val="393EC5AB"/>
    <w:rsid w:val="394174B6"/>
    <w:rsid w:val="3943BBB9"/>
    <w:rsid w:val="3948A265"/>
    <w:rsid w:val="39554CD0"/>
    <w:rsid w:val="39554CD0"/>
    <w:rsid w:val="3956ADCB"/>
    <w:rsid w:val="3957D13B"/>
    <w:rsid w:val="3959437D"/>
    <w:rsid w:val="395C5426"/>
    <w:rsid w:val="395D1401"/>
    <w:rsid w:val="39603413"/>
    <w:rsid w:val="3961A885"/>
    <w:rsid w:val="39676551"/>
    <w:rsid w:val="396783E3"/>
    <w:rsid w:val="3968DF0B"/>
    <w:rsid w:val="396EB7CB"/>
    <w:rsid w:val="3978BD49"/>
    <w:rsid w:val="398ADFEB"/>
    <w:rsid w:val="398C00A4"/>
    <w:rsid w:val="3992ACEC"/>
    <w:rsid w:val="399864A5"/>
    <w:rsid w:val="39995360"/>
    <w:rsid w:val="399AD8E2"/>
    <w:rsid w:val="399B85DE"/>
    <w:rsid w:val="399FFFDC"/>
    <w:rsid w:val="39A0B657"/>
    <w:rsid w:val="39A2368D"/>
    <w:rsid w:val="39A7C8B0"/>
    <w:rsid w:val="39D75ABA"/>
    <w:rsid w:val="39D7FBB5"/>
    <w:rsid w:val="39D9CF60"/>
    <w:rsid w:val="39DF31F3"/>
    <w:rsid w:val="39E0DBF3"/>
    <w:rsid w:val="39EB0067"/>
    <w:rsid w:val="39EDEF22"/>
    <w:rsid w:val="39F9A805"/>
    <w:rsid w:val="3A01A5D5"/>
    <w:rsid w:val="3A062BC0"/>
    <w:rsid w:val="3A09E38B"/>
    <w:rsid w:val="3A0BDB28"/>
    <w:rsid w:val="3A160673"/>
    <w:rsid w:val="3A179028"/>
    <w:rsid w:val="3A20AEB2"/>
    <w:rsid w:val="3A26D631"/>
    <w:rsid w:val="3A26D631"/>
    <w:rsid w:val="3A26FFF0"/>
    <w:rsid w:val="3A2E364E"/>
    <w:rsid w:val="3A311DE0"/>
    <w:rsid w:val="3A331B95"/>
    <w:rsid w:val="3A34B874"/>
    <w:rsid w:val="3A34DA00"/>
    <w:rsid w:val="3A4180AB"/>
    <w:rsid w:val="3A4FB241"/>
    <w:rsid w:val="3A596167"/>
    <w:rsid w:val="3A6FDC5C"/>
    <w:rsid w:val="3A75D89D"/>
    <w:rsid w:val="3A768D69"/>
    <w:rsid w:val="3A80AC96"/>
    <w:rsid w:val="3A8155AF"/>
    <w:rsid w:val="3A8160BC"/>
    <w:rsid w:val="3A8B0B78"/>
    <w:rsid w:val="3A93CF45"/>
    <w:rsid w:val="3A9C795E"/>
    <w:rsid w:val="3A9DFFA5"/>
    <w:rsid w:val="3AA186AC"/>
    <w:rsid w:val="3AA57914"/>
    <w:rsid w:val="3AAB0A05"/>
    <w:rsid w:val="3AAC121F"/>
    <w:rsid w:val="3AAECE78"/>
    <w:rsid w:val="3AB13446"/>
    <w:rsid w:val="3AB79A17"/>
    <w:rsid w:val="3AB7D27A"/>
    <w:rsid w:val="3ABD24EE"/>
    <w:rsid w:val="3AC1B0F7"/>
    <w:rsid w:val="3AC56640"/>
    <w:rsid w:val="3ACB4040"/>
    <w:rsid w:val="3AD018F0"/>
    <w:rsid w:val="3AD26D38"/>
    <w:rsid w:val="3AD6A316"/>
    <w:rsid w:val="3AD95A8F"/>
    <w:rsid w:val="3ADC5EAC"/>
    <w:rsid w:val="3AE26A6E"/>
    <w:rsid w:val="3AE3460D"/>
    <w:rsid w:val="3AE51598"/>
    <w:rsid w:val="3AEE6176"/>
    <w:rsid w:val="3AEEAE20"/>
    <w:rsid w:val="3AEEEBD8"/>
    <w:rsid w:val="3AF56317"/>
    <w:rsid w:val="3AF919D3"/>
    <w:rsid w:val="3AFCF087"/>
    <w:rsid w:val="3B005278"/>
    <w:rsid w:val="3B005278"/>
    <w:rsid w:val="3B0EC6DE"/>
    <w:rsid w:val="3B1A8511"/>
    <w:rsid w:val="3B22B606"/>
    <w:rsid w:val="3B3BD9DF"/>
    <w:rsid w:val="3B3C3932"/>
    <w:rsid w:val="3B3E6284"/>
    <w:rsid w:val="3B489293"/>
    <w:rsid w:val="3B4986EE"/>
    <w:rsid w:val="3B4EA60A"/>
    <w:rsid w:val="3B5EE6B1"/>
    <w:rsid w:val="3B614B6B"/>
    <w:rsid w:val="3B6CFFD9"/>
    <w:rsid w:val="3B799A59"/>
    <w:rsid w:val="3B89C29D"/>
    <w:rsid w:val="3B904CB7"/>
    <w:rsid w:val="3B9472BF"/>
    <w:rsid w:val="3B9B6B5E"/>
    <w:rsid w:val="3BA0E9FD"/>
    <w:rsid w:val="3BA25274"/>
    <w:rsid w:val="3BA5450B"/>
    <w:rsid w:val="3BA7B232"/>
    <w:rsid w:val="3BAA46D8"/>
    <w:rsid w:val="3BAA8C92"/>
    <w:rsid w:val="3BAACF69"/>
    <w:rsid w:val="3BB23EE9"/>
    <w:rsid w:val="3BBA56AC"/>
    <w:rsid w:val="3BBC8133"/>
    <w:rsid w:val="3BC1D8EF"/>
    <w:rsid w:val="3BC1D8EF"/>
    <w:rsid w:val="3BC98637"/>
    <w:rsid w:val="3BCB7918"/>
    <w:rsid w:val="3BD544E5"/>
    <w:rsid w:val="3BDCBB6B"/>
    <w:rsid w:val="3BE0FC5B"/>
    <w:rsid w:val="3BE3D91A"/>
    <w:rsid w:val="3BE45E4B"/>
    <w:rsid w:val="3BE70DBE"/>
    <w:rsid w:val="3BF07BC8"/>
    <w:rsid w:val="3C011573"/>
    <w:rsid w:val="3C051785"/>
    <w:rsid w:val="3C08593F"/>
    <w:rsid w:val="3C1851D0"/>
    <w:rsid w:val="3C18DF12"/>
    <w:rsid w:val="3C1E1730"/>
    <w:rsid w:val="3C28E59B"/>
    <w:rsid w:val="3C3B1905"/>
    <w:rsid w:val="3C3D22A4"/>
    <w:rsid w:val="3C40291B"/>
    <w:rsid w:val="3C41DEB7"/>
    <w:rsid w:val="3C44FB95"/>
    <w:rsid w:val="3C4A72F0"/>
    <w:rsid w:val="3C5BE019"/>
    <w:rsid w:val="3C605E92"/>
    <w:rsid w:val="3C66E107"/>
    <w:rsid w:val="3C6BAD70"/>
    <w:rsid w:val="3C6C360F"/>
    <w:rsid w:val="3C6EC4BA"/>
    <w:rsid w:val="3C74FB05"/>
    <w:rsid w:val="3C8906F6"/>
    <w:rsid w:val="3C894E17"/>
    <w:rsid w:val="3C8BF0F0"/>
    <w:rsid w:val="3C902066"/>
    <w:rsid w:val="3C9E4FE7"/>
    <w:rsid w:val="3CA4414D"/>
    <w:rsid w:val="3CA5D639"/>
    <w:rsid w:val="3CAFA621"/>
    <w:rsid w:val="3CB81265"/>
    <w:rsid w:val="3CCAAF8D"/>
    <w:rsid w:val="3CCC603D"/>
    <w:rsid w:val="3CCF3D84"/>
    <w:rsid w:val="3CD5BBA4"/>
    <w:rsid w:val="3CD81493"/>
    <w:rsid w:val="3CEA0ACB"/>
    <w:rsid w:val="3CF89DED"/>
    <w:rsid w:val="3CF8F666"/>
    <w:rsid w:val="3D0B2BF8"/>
    <w:rsid w:val="3D163586"/>
    <w:rsid w:val="3D23D124"/>
    <w:rsid w:val="3D23D197"/>
    <w:rsid w:val="3D23F2D0"/>
    <w:rsid w:val="3D28092B"/>
    <w:rsid w:val="3D2DDD53"/>
    <w:rsid w:val="3D3241F5"/>
    <w:rsid w:val="3D36E424"/>
    <w:rsid w:val="3D378F60"/>
    <w:rsid w:val="3D39364D"/>
    <w:rsid w:val="3D3E161A"/>
    <w:rsid w:val="3D483D44"/>
    <w:rsid w:val="3D4E0C31"/>
    <w:rsid w:val="3D5D5CF0"/>
    <w:rsid w:val="3D5D60CE"/>
    <w:rsid w:val="3D5EA0C6"/>
    <w:rsid w:val="3D692522"/>
    <w:rsid w:val="3D6EC91C"/>
    <w:rsid w:val="3D82822B"/>
    <w:rsid w:val="3D8737A1"/>
    <w:rsid w:val="3D89E9AF"/>
    <w:rsid w:val="3D8CBB7B"/>
    <w:rsid w:val="3D965585"/>
    <w:rsid w:val="3D971C64"/>
    <w:rsid w:val="3D9877AD"/>
    <w:rsid w:val="3D9B4847"/>
    <w:rsid w:val="3DB27022"/>
    <w:rsid w:val="3DB3F376"/>
    <w:rsid w:val="3DB9B68D"/>
    <w:rsid w:val="3DB9E791"/>
    <w:rsid w:val="3DC08B88"/>
    <w:rsid w:val="3DC38ECD"/>
    <w:rsid w:val="3DD0DAAE"/>
    <w:rsid w:val="3DD532EC"/>
    <w:rsid w:val="3DE51271"/>
    <w:rsid w:val="3DE9D7AE"/>
    <w:rsid w:val="3DF12B43"/>
    <w:rsid w:val="3DF3D91B"/>
    <w:rsid w:val="3DF4FD5B"/>
    <w:rsid w:val="3DFBCAD3"/>
    <w:rsid w:val="3E037D43"/>
    <w:rsid w:val="3E0D6BCC"/>
    <w:rsid w:val="3E16CC0B"/>
    <w:rsid w:val="3E1A4D93"/>
    <w:rsid w:val="3E20250E"/>
    <w:rsid w:val="3E28B5D5"/>
    <w:rsid w:val="3E2C967E"/>
    <w:rsid w:val="3E315B61"/>
    <w:rsid w:val="3E442692"/>
    <w:rsid w:val="3E456DB1"/>
    <w:rsid w:val="3E4ACEA7"/>
    <w:rsid w:val="3E618515"/>
    <w:rsid w:val="3E651149"/>
    <w:rsid w:val="3E670D1D"/>
    <w:rsid w:val="3E670D1D"/>
    <w:rsid w:val="3E6E8338"/>
    <w:rsid w:val="3E7FA266"/>
    <w:rsid w:val="3E8499AC"/>
    <w:rsid w:val="3E88BBE4"/>
    <w:rsid w:val="3E8A155B"/>
    <w:rsid w:val="3E8D4520"/>
    <w:rsid w:val="3E8D649D"/>
    <w:rsid w:val="3E992683"/>
    <w:rsid w:val="3E9D1D17"/>
    <w:rsid w:val="3EA595FF"/>
    <w:rsid w:val="3EA7057C"/>
    <w:rsid w:val="3EBCA754"/>
    <w:rsid w:val="3EC182AF"/>
    <w:rsid w:val="3EC26D80"/>
    <w:rsid w:val="3ED6E730"/>
    <w:rsid w:val="3ED89E4E"/>
    <w:rsid w:val="3ED94889"/>
    <w:rsid w:val="3ED94889"/>
    <w:rsid w:val="3EE3D4CE"/>
    <w:rsid w:val="3EE98019"/>
    <w:rsid w:val="3EEE9BC4"/>
    <w:rsid w:val="3EFE5D76"/>
    <w:rsid w:val="3F09F35C"/>
    <w:rsid w:val="3F12243D"/>
    <w:rsid w:val="3F125986"/>
    <w:rsid w:val="3F194904"/>
    <w:rsid w:val="3F199E12"/>
    <w:rsid w:val="3F1ECFD8"/>
    <w:rsid w:val="3F294DB9"/>
    <w:rsid w:val="3F298F14"/>
    <w:rsid w:val="3F33CABB"/>
    <w:rsid w:val="3F3937BE"/>
    <w:rsid w:val="3F41378E"/>
    <w:rsid w:val="3F497F78"/>
    <w:rsid w:val="3F515705"/>
    <w:rsid w:val="3F595848"/>
    <w:rsid w:val="3F5C69E4"/>
    <w:rsid w:val="3F658E17"/>
    <w:rsid w:val="3F6654CF"/>
    <w:rsid w:val="3F6EB2B2"/>
    <w:rsid w:val="3F6EB2B2"/>
    <w:rsid w:val="3F77D5C1"/>
    <w:rsid w:val="3F7FC8E3"/>
    <w:rsid w:val="3F83784B"/>
    <w:rsid w:val="3F879825"/>
    <w:rsid w:val="3F888584"/>
    <w:rsid w:val="3F8B00D3"/>
    <w:rsid w:val="3F90FC02"/>
    <w:rsid w:val="3F9166C5"/>
    <w:rsid w:val="3F91C778"/>
    <w:rsid w:val="3F9A71BB"/>
    <w:rsid w:val="3FA178DC"/>
    <w:rsid w:val="3FB59133"/>
    <w:rsid w:val="3FC0DD20"/>
    <w:rsid w:val="3FC30A34"/>
    <w:rsid w:val="3FCE3F21"/>
    <w:rsid w:val="3FCE3F21"/>
    <w:rsid w:val="3FD616C2"/>
    <w:rsid w:val="3FD921CB"/>
    <w:rsid w:val="40049F52"/>
    <w:rsid w:val="400B630A"/>
    <w:rsid w:val="400EA5BB"/>
    <w:rsid w:val="4016E10B"/>
    <w:rsid w:val="401F0456"/>
    <w:rsid w:val="4022A6D6"/>
    <w:rsid w:val="4031289D"/>
    <w:rsid w:val="40345E76"/>
    <w:rsid w:val="4036E098"/>
    <w:rsid w:val="404084D6"/>
    <w:rsid w:val="404CDA87"/>
    <w:rsid w:val="404DC4C7"/>
    <w:rsid w:val="404DCAA5"/>
    <w:rsid w:val="405B9A6E"/>
    <w:rsid w:val="4074B9E2"/>
    <w:rsid w:val="407E72D8"/>
    <w:rsid w:val="408A2B51"/>
    <w:rsid w:val="408F43EB"/>
    <w:rsid w:val="409B7BBD"/>
    <w:rsid w:val="409E11E8"/>
    <w:rsid w:val="40A027AC"/>
    <w:rsid w:val="40AF3069"/>
    <w:rsid w:val="40AF5E46"/>
    <w:rsid w:val="40B17748"/>
    <w:rsid w:val="40B712B6"/>
    <w:rsid w:val="40BB4698"/>
    <w:rsid w:val="40C31CDB"/>
    <w:rsid w:val="40D73501"/>
    <w:rsid w:val="40DB045C"/>
    <w:rsid w:val="40DE0DDD"/>
    <w:rsid w:val="40DF178C"/>
    <w:rsid w:val="40DFA63C"/>
    <w:rsid w:val="40E4282B"/>
    <w:rsid w:val="40F133B2"/>
    <w:rsid w:val="40F6AD43"/>
    <w:rsid w:val="40F6AD43"/>
    <w:rsid w:val="40F73006"/>
    <w:rsid w:val="41008331"/>
    <w:rsid w:val="411E9064"/>
    <w:rsid w:val="41264CDD"/>
    <w:rsid w:val="41295534"/>
    <w:rsid w:val="412D1B99"/>
    <w:rsid w:val="4134D5BC"/>
    <w:rsid w:val="4138527E"/>
    <w:rsid w:val="41430CE5"/>
    <w:rsid w:val="414345CA"/>
    <w:rsid w:val="4146A32A"/>
    <w:rsid w:val="4147A1B4"/>
    <w:rsid w:val="414DBC72"/>
    <w:rsid w:val="414EEBD4"/>
    <w:rsid w:val="4150972B"/>
    <w:rsid w:val="41596397"/>
    <w:rsid w:val="415B7338"/>
    <w:rsid w:val="4163A417"/>
    <w:rsid w:val="41645724"/>
    <w:rsid w:val="41668634"/>
    <w:rsid w:val="4167EA7A"/>
    <w:rsid w:val="4167EA7A"/>
    <w:rsid w:val="416C6D30"/>
    <w:rsid w:val="41759260"/>
    <w:rsid w:val="41759DB0"/>
    <w:rsid w:val="417A73FF"/>
    <w:rsid w:val="41875205"/>
    <w:rsid w:val="4199F88D"/>
    <w:rsid w:val="419E27F0"/>
    <w:rsid w:val="419E3A68"/>
    <w:rsid w:val="419E834C"/>
    <w:rsid w:val="41AB97A3"/>
    <w:rsid w:val="41AED1F1"/>
    <w:rsid w:val="41C5B810"/>
    <w:rsid w:val="41DE63EE"/>
    <w:rsid w:val="41DE63EE"/>
    <w:rsid w:val="41E1458F"/>
    <w:rsid w:val="41ECBB5B"/>
    <w:rsid w:val="41FC0F3D"/>
    <w:rsid w:val="41FDF7D4"/>
    <w:rsid w:val="41FE2D7D"/>
    <w:rsid w:val="420302A1"/>
    <w:rsid w:val="4219C83B"/>
    <w:rsid w:val="421DD829"/>
    <w:rsid w:val="42221348"/>
    <w:rsid w:val="4223B751"/>
    <w:rsid w:val="422D587B"/>
    <w:rsid w:val="42328267"/>
    <w:rsid w:val="423BA0DC"/>
    <w:rsid w:val="4246BC7F"/>
    <w:rsid w:val="4249FCF0"/>
    <w:rsid w:val="424BA601"/>
    <w:rsid w:val="424DB811"/>
    <w:rsid w:val="424DDCD4"/>
    <w:rsid w:val="424E3F32"/>
    <w:rsid w:val="425E3924"/>
    <w:rsid w:val="42614392"/>
    <w:rsid w:val="426C3513"/>
    <w:rsid w:val="426C5E7F"/>
    <w:rsid w:val="426DC7EE"/>
    <w:rsid w:val="42706A94"/>
    <w:rsid w:val="427A261B"/>
    <w:rsid w:val="42809DB2"/>
    <w:rsid w:val="428E71BC"/>
    <w:rsid w:val="429CFCF1"/>
    <w:rsid w:val="42A5363B"/>
    <w:rsid w:val="42A6A5D4"/>
    <w:rsid w:val="42A80FC5"/>
    <w:rsid w:val="42AC5CF6"/>
    <w:rsid w:val="42CCBD44"/>
    <w:rsid w:val="42CFCCB4"/>
    <w:rsid w:val="42D3484F"/>
    <w:rsid w:val="42D53B11"/>
    <w:rsid w:val="42D600D1"/>
    <w:rsid w:val="42D7C02C"/>
    <w:rsid w:val="42E95BF7"/>
    <w:rsid w:val="42F08509"/>
    <w:rsid w:val="42F78ECF"/>
    <w:rsid w:val="43114211"/>
    <w:rsid w:val="43195D69"/>
    <w:rsid w:val="431CAD93"/>
    <w:rsid w:val="43218A87"/>
    <w:rsid w:val="433236CD"/>
    <w:rsid w:val="433D65DD"/>
    <w:rsid w:val="43420C01"/>
    <w:rsid w:val="434276FC"/>
    <w:rsid w:val="434F2C07"/>
    <w:rsid w:val="434FE64E"/>
    <w:rsid w:val="4355746B"/>
    <w:rsid w:val="435C14D4"/>
    <w:rsid w:val="435D9D6F"/>
    <w:rsid w:val="43612A0E"/>
    <w:rsid w:val="4362B665"/>
    <w:rsid w:val="436C2338"/>
    <w:rsid w:val="436EED29"/>
    <w:rsid w:val="4372E59B"/>
    <w:rsid w:val="437AA875"/>
    <w:rsid w:val="437B3FA1"/>
    <w:rsid w:val="437DCB23"/>
    <w:rsid w:val="43842A31"/>
    <w:rsid w:val="43853233"/>
    <w:rsid w:val="438C6869"/>
    <w:rsid w:val="4391AF25"/>
    <w:rsid w:val="4392F36B"/>
    <w:rsid w:val="43952CFC"/>
    <w:rsid w:val="439F98E4"/>
    <w:rsid w:val="43A58915"/>
    <w:rsid w:val="43A877D1"/>
    <w:rsid w:val="43AB1BC2"/>
    <w:rsid w:val="43B44970"/>
    <w:rsid w:val="43B94039"/>
    <w:rsid w:val="43BD4C1E"/>
    <w:rsid w:val="43BE0561"/>
    <w:rsid w:val="43C8BEBE"/>
    <w:rsid w:val="43CBE865"/>
    <w:rsid w:val="43D46CFF"/>
    <w:rsid w:val="43D7094C"/>
    <w:rsid w:val="43D913E3"/>
    <w:rsid w:val="43D936F3"/>
    <w:rsid w:val="43E7DC29"/>
    <w:rsid w:val="43E8780F"/>
    <w:rsid w:val="43FC084B"/>
    <w:rsid w:val="43FDD1DE"/>
    <w:rsid w:val="43FE3CAA"/>
    <w:rsid w:val="44028303"/>
    <w:rsid w:val="4403D29E"/>
    <w:rsid w:val="44056A63"/>
    <w:rsid w:val="440605CD"/>
    <w:rsid w:val="44144B29"/>
    <w:rsid w:val="4416873B"/>
    <w:rsid w:val="441F4E69"/>
    <w:rsid w:val="441FFDCA"/>
    <w:rsid w:val="442B1E66"/>
    <w:rsid w:val="443AE717"/>
    <w:rsid w:val="444AC915"/>
    <w:rsid w:val="444AE23A"/>
    <w:rsid w:val="4450B87B"/>
    <w:rsid w:val="4453EA43"/>
    <w:rsid w:val="445474DF"/>
    <w:rsid w:val="44576505"/>
    <w:rsid w:val="445890A9"/>
    <w:rsid w:val="44598AA3"/>
    <w:rsid w:val="445A08D9"/>
    <w:rsid w:val="4470E028"/>
    <w:rsid w:val="44755294"/>
    <w:rsid w:val="447B897C"/>
    <w:rsid w:val="448C1436"/>
    <w:rsid w:val="449AA963"/>
    <w:rsid w:val="449BDF83"/>
    <w:rsid w:val="44A16AED"/>
    <w:rsid w:val="44A78137"/>
    <w:rsid w:val="44AD253F"/>
    <w:rsid w:val="44C089A1"/>
    <w:rsid w:val="44CBB867"/>
    <w:rsid w:val="44CD368A"/>
    <w:rsid w:val="44D33162"/>
    <w:rsid w:val="44DAFD21"/>
    <w:rsid w:val="44DCA0CE"/>
    <w:rsid w:val="44E58AFE"/>
    <w:rsid w:val="44F3485F"/>
    <w:rsid w:val="44FFCFF9"/>
    <w:rsid w:val="45016717"/>
    <w:rsid w:val="4503B676"/>
    <w:rsid w:val="4505563B"/>
    <w:rsid w:val="450EB49E"/>
    <w:rsid w:val="45120074"/>
    <w:rsid w:val="451DF345"/>
    <w:rsid w:val="4526CD10"/>
    <w:rsid w:val="452BE02F"/>
    <w:rsid w:val="4531531E"/>
    <w:rsid w:val="45332445"/>
    <w:rsid w:val="453DDBB6"/>
    <w:rsid w:val="4544C6E6"/>
    <w:rsid w:val="4546F363"/>
    <w:rsid w:val="454D92FE"/>
    <w:rsid w:val="456D3407"/>
    <w:rsid w:val="456D9798"/>
    <w:rsid w:val="45807319"/>
    <w:rsid w:val="45958A3E"/>
    <w:rsid w:val="45A8EBB3"/>
    <w:rsid w:val="45A93050"/>
    <w:rsid w:val="45AA0098"/>
    <w:rsid w:val="45B29C35"/>
    <w:rsid w:val="45C7DF0D"/>
    <w:rsid w:val="45CF99A9"/>
    <w:rsid w:val="45D2DA56"/>
    <w:rsid w:val="45D7E8F9"/>
    <w:rsid w:val="45DA9352"/>
    <w:rsid w:val="45DB3A74"/>
    <w:rsid w:val="45EC751B"/>
    <w:rsid w:val="45EE9106"/>
    <w:rsid w:val="45F68B4B"/>
    <w:rsid w:val="45F81257"/>
    <w:rsid w:val="45FCB7F5"/>
    <w:rsid w:val="461146BF"/>
    <w:rsid w:val="4611C755"/>
    <w:rsid w:val="4612B6E7"/>
    <w:rsid w:val="4614B4CE"/>
    <w:rsid w:val="462E56C4"/>
    <w:rsid w:val="4631EB46"/>
    <w:rsid w:val="4638D545"/>
    <w:rsid w:val="46394B01"/>
    <w:rsid w:val="463C47DC"/>
    <w:rsid w:val="4648983E"/>
    <w:rsid w:val="4649080E"/>
    <w:rsid w:val="464CB87F"/>
    <w:rsid w:val="464ECAA9"/>
    <w:rsid w:val="46506AE6"/>
    <w:rsid w:val="46525C62"/>
    <w:rsid w:val="46526305"/>
    <w:rsid w:val="46653175"/>
    <w:rsid w:val="4665D8CF"/>
    <w:rsid w:val="466E0DAF"/>
    <w:rsid w:val="466E0DAF"/>
    <w:rsid w:val="4674EF3B"/>
    <w:rsid w:val="468408E2"/>
    <w:rsid w:val="46875E03"/>
    <w:rsid w:val="468B00AC"/>
    <w:rsid w:val="4690852A"/>
    <w:rsid w:val="46A2C565"/>
    <w:rsid w:val="46A44F47"/>
    <w:rsid w:val="46B6B837"/>
    <w:rsid w:val="46B916C4"/>
    <w:rsid w:val="46BBD084"/>
    <w:rsid w:val="46C5D7E9"/>
    <w:rsid w:val="46C8D3D1"/>
    <w:rsid w:val="46C8E06D"/>
    <w:rsid w:val="46D0CBF8"/>
    <w:rsid w:val="46E5026C"/>
    <w:rsid w:val="46EB3561"/>
    <w:rsid w:val="46EFEE5F"/>
    <w:rsid w:val="46F0FDC0"/>
    <w:rsid w:val="46F5A2B6"/>
    <w:rsid w:val="46FA7F9B"/>
    <w:rsid w:val="46FF402D"/>
    <w:rsid w:val="4701CD19"/>
    <w:rsid w:val="47096A45"/>
    <w:rsid w:val="470E15F5"/>
    <w:rsid w:val="4713F03B"/>
    <w:rsid w:val="471658C5"/>
    <w:rsid w:val="473B73DD"/>
    <w:rsid w:val="473E4707"/>
    <w:rsid w:val="4743B001"/>
    <w:rsid w:val="4745909C"/>
    <w:rsid w:val="47479B4D"/>
    <w:rsid w:val="475797C2"/>
    <w:rsid w:val="475AB9FC"/>
    <w:rsid w:val="47611671"/>
    <w:rsid w:val="476170A6"/>
    <w:rsid w:val="47699856"/>
    <w:rsid w:val="4769AB25"/>
    <w:rsid w:val="47761721"/>
    <w:rsid w:val="477DB287"/>
    <w:rsid w:val="477E9D99"/>
    <w:rsid w:val="4785FACD"/>
    <w:rsid w:val="47867DE9"/>
    <w:rsid w:val="478B4811"/>
    <w:rsid w:val="47936B9D"/>
    <w:rsid w:val="47992886"/>
    <w:rsid w:val="4799DB49"/>
    <w:rsid w:val="479AE12F"/>
    <w:rsid w:val="47A0840B"/>
    <w:rsid w:val="47A1894F"/>
    <w:rsid w:val="47A794F9"/>
    <w:rsid w:val="47AE80B8"/>
    <w:rsid w:val="47B0199F"/>
    <w:rsid w:val="47B20AEF"/>
    <w:rsid w:val="47BB62F8"/>
    <w:rsid w:val="47CD9E8F"/>
    <w:rsid w:val="47D494D0"/>
    <w:rsid w:val="47D6F1A1"/>
    <w:rsid w:val="47D8DE35"/>
    <w:rsid w:val="47E49C4B"/>
    <w:rsid w:val="47EE7A7F"/>
    <w:rsid w:val="47F0C65B"/>
    <w:rsid w:val="47F3F0E7"/>
    <w:rsid w:val="47F6DF38"/>
    <w:rsid w:val="47F725A0"/>
    <w:rsid w:val="47F89C8F"/>
    <w:rsid w:val="48105C5E"/>
    <w:rsid w:val="481336A9"/>
    <w:rsid w:val="4824BCA4"/>
    <w:rsid w:val="48276915"/>
    <w:rsid w:val="482DA918"/>
    <w:rsid w:val="483B2034"/>
    <w:rsid w:val="483FC3A9"/>
    <w:rsid w:val="48454DF1"/>
    <w:rsid w:val="4849B17D"/>
    <w:rsid w:val="484D27B0"/>
    <w:rsid w:val="484D4E05"/>
    <w:rsid w:val="484F872B"/>
    <w:rsid w:val="485878DC"/>
    <w:rsid w:val="485A7E1B"/>
    <w:rsid w:val="485CBEFF"/>
    <w:rsid w:val="485F2FC2"/>
    <w:rsid w:val="485F751E"/>
    <w:rsid w:val="4861581E"/>
    <w:rsid w:val="486B42BF"/>
    <w:rsid w:val="486F6246"/>
    <w:rsid w:val="48714CEC"/>
    <w:rsid w:val="487E8342"/>
    <w:rsid w:val="4882CEB7"/>
    <w:rsid w:val="4886CC2B"/>
    <w:rsid w:val="488B9422"/>
    <w:rsid w:val="489775FD"/>
    <w:rsid w:val="489C4053"/>
    <w:rsid w:val="48B262BA"/>
    <w:rsid w:val="48B65BF6"/>
    <w:rsid w:val="48C53BEC"/>
    <w:rsid w:val="48CF0EBD"/>
    <w:rsid w:val="48D11C81"/>
    <w:rsid w:val="48D8B2C2"/>
    <w:rsid w:val="48DC7AEC"/>
    <w:rsid w:val="48EBBCFC"/>
    <w:rsid w:val="48EFD055"/>
    <w:rsid w:val="48F0469E"/>
    <w:rsid w:val="48F3CC40"/>
    <w:rsid w:val="48FA0DCB"/>
    <w:rsid w:val="48FBC644"/>
    <w:rsid w:val="48FE656E"/>
    <w:rsid w:val="4900FC5B"/>
    <w:rsid w:val="49108435"/>
    <w:rsid w:val="49171208"/>
    <w:rsid w:val="491BF19E"/>
    <w:rsid w:val="49288227"/>
    <w:rsid w:val="492CAB9C"/>
    <w:rsid w:val="492F835A"/>
    <w:rsid w:val="49330E90"/>
    <w:rsid w:val="49348F74"/>
    <w:rsid w:val="49398BCC"/>
    <w:rsid w:val="493A3F64"/>
    <w:rsid w:val="49572BD8"/>
    <w:rsid w:val="495746B4"/>
    <w:rsid w:val="495B226A"/>
    <w:rsid w:val="49604A70"/>
    <w:rsid w:val="4969A174"/>
    <w:rsid w:val="496F4416"/>
    <w:rsid w:val="49702DEB"/>
    <w:rsid w:val="4970370D"/>
    <w:rsid w:val="497671D8"/>
    <w:rsid w:val="4979F7ED"/>
    <w:rsid w:val="497B9535"/>
    <w:rsid w:val="497E1825"/>
    <w:rsid w:val="497F348B"/>
    <w:rsid w:val="497FD1F5"/>
    <w:rsid w:val="4992C8E4"/>
    <w:rsid w:val="49981292"/>
    <w:rsid w:val="49A5DD0D"/>
    <w:rsid w:val="49ACD058"/>
    <w:rsid w:val="49B19BB8"/>
    <w:rsid w:val="49B71F5C"/>
    <w:rsid w:val="49B796E3"/>
    <w:rsid w:val="49C6B4D5"/>
    <w:rsid w:val="49D3CCFA"/>
    <w:rsid w:val="49D45351"/>
    <w:rsid w:val="49D47510"/>
    <w:rsid w:val="49DBB9FD"/>
    <w:rsid w:val="49DF1EA0"/>
    <w:rsid w:val="49E2A7CE"/>
    <w:rsid w:val="49E9E451"/>
    <w:rsid w:val="49EC175D"/>
    <w:rsid w:val="49EC5DF6"/>
    <w:rsid w:val="49F184E1"/>
    <w:rsid w:val="49F39006"/>
    <w:rsid w:val="49F5C5B5"/>
    <w:rsid w:val="49F950DB"/>
    <w:rsid w:val="49FA2B49"/>
    <w:rsid w:val="4A236830"/>
    <w:rsid w:val="4A2D80BE"/>
    <w:rsid w:val="4A301DFB"/>
    <w:rsid w:val="4A32CA1C"/>
    <w:rsid w:val="4A3900EB"/>
    <w:rsid w:val="4A43C454"/>
    <w:rsid w:val="4A4A69C0"/>
    <w:rsid w:val="4A4AABF0"/>
    <w:rsid w:val="4A4B8EE5"/>
    <w:rsid w:val="4A51F3A3"/>
    <w:rsid w:val="4A5C1450"/>
    <w:rsid w:val="4A5CAD19"/>
    <w:rsid w:val="4A5FB094"/>
    <w:rsid w:val="4A671E1C"/>
    <w:rsid w:val="4A6B06B6"/>
    <w:rsid w:val="4A6B0C46"/>
    <w:rsid w:val="4A75D4AE"/>
    <w:rsid w:val="4A76343F"/>
    <w:rsid w:val="4A8A1AFE"/>
    <w:rsid w:val="4A90B991"/>
    <w:rsid w:val="4A9263A9"/>
    <w:rsid w:val="4A97D2F0"/>
    <w:rsid w:val="4AA2DF17"/>
    <w:rsid w:val="4AA4FE65"/>
    <w:rsid w:val="4AB0094F"/>
    <w:rsid w:val="4AB0B08E"/>
    <w:rsid w:val="4AB65831"/>
    <w:rsid w:val="4AB67E21"/>
    <w:rsid w:val="4AB7B05F"/>
    <w:rsid w:val="4AC44578"/>
    <w:rsid w:val="4AC93746"/>
    <w:rsid w:val="4ACE0D5B"/>
    <w:rsid w:val="4ADD6383"/>
    <w:rsid w:val="4ADD92C1"/>
    <w:rsid w:val="4AE32996"/>
    <w:rsid w:val="4AF269A8"/>
    <w:rsid w:val="4AFEA78A"/>
    <w:rsid w:val="4B09B862"/>
    <w:rsid w:val="4B0A4BA3"/>
    <w:rsid w:val="4B0BA169"/>
    <w:rsid w:val="4B1041BF"/>
    <w:rsid w:val="4B124B95"/>
    <w:rsid w:val="4B140705"/>
    <w:rsid w:val="4B177E3B"/>
    <w:rsid w:val="4B18CE85"/>
    <w:rsid w:val="4B1AB709"/>
    <w:rsid w:val="4B1E60E0"/>
    <w:rsid w:val="4B26E2DB"/>
    <w:rsid w:val="4B30BFA6"/>
    <w:rsid w:val="4B30BFA6"/>
    <w:rsid w:val="4B3A093E"/>
    <w:rsid w:val="4B3E260A"/>
    <w:rsid w:val="4B42724C"/>
    <w:rsid w:val="4B5298BA"/>
    <w:rsid w:val="4B53A320"/>
    <w:rsid w:val="4B5B362B"/>
    <w:rsid w:val="4B5BFBB3"/>
    <w:rsid w:val="4B5CC6D0"/>
    <w:rsid w:val="4B6425F8"/>
    <w:rsid w:val="4B7A2370"/>
    <w:rsid w:val="4B879E7F"/>
    <w:rsid w:val="4BA41601"/>
    <w:rsid w:val="4BAFFBC3"/>
    <w:rsid w:val="4BC450D5"/>
    <w:rsid w:val="4BC9B46A"/>
    <w:rsid w:val="4BD14327"/>
    <w:rsid w:val="4BD29891"/>
    <w:rsid w:val="4BD4973A"/>
    <w:rsid w:val="4BD942DC"/>
    <w:rsid w:val="4BDC89B1"/>
    <w:rsid w:val="4BE0E6DD"/>
    <w:rsid w:val="4BE4C569"/>
    <w:rsid w:val="4BE4DD19"/>
    <w:rsid w:val="4BF87740"/>
    <w:rsid w:val="4BFB3824"/>
    <w:rsid w:val="4C02FFB0"/>
    <w:rsid w:val="4C11E49E"/>
    <w:rsid w:val="4C13DF0A"/>
    <w:rsid w:val="4C1A9E69"/>
    <w:rsid w:val="4C219736"/>
    <w:rsid w:val="4C30F69D"/>
    <w:rsid w:val="4C3124D6"/>
    <w:rsid w:val="4C3204A6"/>
    <w:rsid w:val="4C39A85C"/>
    <w:rsid w:val="4C3FB7C7"/>
    <w:rsid w:val="4C41AEC6"/>
    <w:rsid w:val="4C58302A"/>
    <w:rsid w:val="4C5C5312"/>
    <w:rsid w:val="4C69F97B"/>
    <w:rsid w:val="4C6A98EA"/>
    <w:rsid w:val="4C6BFFFF"/>
    <w:rsid w:val="4C708F45"/>
    <w:rsid w:val="4C78321C"/>
    <w:rsid w:val="4C7CF453"/>
    <w:rsid w:val="4C84281A"/>
    <w:rsid w:val="4C86F644"/>
    <w:rsid w:val="4C8FAA9C"/>
    <w:rsid w:val="4C938310"/>
    <w:rsid w:val="4C9A8B8F"/>
    <w:rsid w:val="4C9C4E9E"/>
    <w:rsid w:val="4C9C5615"/>
    <w:rsid w:val="4C9EC716"/>
    <w:rsid w:val="4CAB2CD5"/>
    <w:rsid w:val="4CABB330"/>
    <w:rsid w:val="4CAEF05B"/>
    <w:rsid w:val="4CB53DD0"/>
    <w:rsid w:val="4CB9B482"/>
    <w:rsid w:val="4CC1D000"/>
    <w:rsid w:val="4CCA9316"/>
    <w:rsid w:val="4CCD5F2B"/>
    <w:rsid w:val="4CD4A7EB"/>
    <w:rsid w:val="4CD83280"/>
    <w:rsid w:val="4CE38A80"/>
    <w:rsid w:val="4CF76707"/>
    <w:rsid w:val="4CF8375D"/>
    <w:rsid w:val="4D0AA950"/>
    <w:rsid w:val="4D1EF5F9"/>
    <w:rsid w:val="4D2C39DC"/>
    <w:rsid w:val="4D329FFC"/>
    <w:rsid w:val="4D3334E6"/>
    <w:rsid w:val="4D37F1BA"/>
    <w:rsid w:val="4D4ABF97"/>
    <w:rsid w:val="4D5B7E10"/>
    <w:rsid w:val="4D757825"/>
    <w:rsid w:val="4D794C3C"/>
    <w:rsid w:val="4D800AB5"/>
    <w:rsid w:val="4D804225"/>
    <w:rsid w:val="4D81EBAA"/>
    <w:rsid w:val="4D85AE00"/>
    <w:rsid w:val="4D8B4BE8"/>
    <w:rsid w:val="4D90D78C"/>
    <w:rsid w:val="4D99DC8B"/>
    <w:rsid w:val="4DA0DB75"/>
    <w:rsid w:val="4DAED1BE"/>
    <w:rsid w:val="4DB218C5"/>
    <w:rsid w:val="4DB67B8B"/>
    <w:rsid w:val="4DB73410"/>
    <w:rsid w:val="4DC44089"/>
    <w:rsid w:val="4DC98971"/>
    <w:rsid w:val="4DC9A247"/>
    <w:rsid w:val="4DD72A77"/>
    <w:rsid w:val="4DDA8344"/>
    <w:rsid w:val="4DDBB61D"/>
    <w:rsid w:val="4DE4EE71"/>
    <w:rsid w:val="4DF7CE5A"/>
    <w:rsid w:val="4DF7DAFB"/>
    <w:rsid w:val="4E047D52"/>
    <w:rsid w:val="4E04E0EF"/>
    <w:rsid w:val="4E0BE14E"/>
    <w:rsid w:val="4E0FCCB1"/>
    <w:rsid w:val="4E122F45"/>
    <w:rsid w:val="4E15147A"/>
    <w:rsid w:val="4E1855F5"/>
    <w:rsid w:val="4E1C1441"/>
    <w:rsid w:val="4E1FA423"/>
    <w:rsid w:val="4E217E1A"/>
    <w:rsid w:val="4E246BDE"/>
    <w:rsid w:val="4E2778F6"/>
    <w:rsid w:val="4E2CAF94"/>
    <w:rsid w:val="4E2DC84A"/>
    <w:rsid w:val="4E32137B"/>
    <w:rsid w:val="4E326AD1"/>
    <w:rsid w:val="4E530F04"/>
    <w:rsid w:val="4E534E2B"/>
    <w:rsid w:val="4E5EF69B"/>
    <w:rsid w:val="4E669DE8"/>
    <w:rsid w:val="4E744AEF"/>
    <w:rsid w:val="4E765936"/>
    <w:rsid w:val="4E77B475"/>
    <w:rsid w:val="4E844F96"/>
    <w:rsid w:val="4E8E1027"/>
    <w:rsid w:val="4E937410"/>
    <w:rsid w:val="4E943090"/>
    <w:rsid w:val="4EA69A4A"/>
    <w:rsid w:val="4EC5A5DD"/>
    <w:rsid w:val="4EC98465"/>
    <w:rsid w:val="4EC9CFD7"/>
    <w:rsid w:val="4ED51694"/>
    <w:rsid w:val="4ED719B2"/>
    <w:rsid w:val="4EEDA301"/>
    <w:rsid w:val="4EF0DD4F"/>
    <w:rsid w:val="4EF6AA31"/>
    <w:rsid w:val="4EFC5D8E"/>
    <w:rsid w:val="4F02DFE7"/>
    <w:rsid w:val="4F05218A"/>
    <w:rsid w:val="4F0821F6"/>
    <w:rsid w:val="4F193C0B"/>
    <w:rsid w:val="4F1AA67B"/>
    <w:rsid w:val="4F28C928"/>
    <w:rsid w:val="4F2980F5"/>
    <w:rsid w:val="4F2EF65A"/>
    <w:rsid w:val="4F343C9E"/>
    <w:rsid w:val="4F49D208"/>
    <w:rsid w:val="4F4A8C32"/>
    <w:rsid w:val="4F4B8D57"/>
    <w:rsid w:val="4F4C6D29"/>
    <w:rsid w:val="4F4D30BF"/>
    <w:rsid w:val="4F523BBE"/>
    <w:rsid w:val="4F57B93F"/>
    <w:rsid w:val="4F59447D"/>
    <w:rsid w:val="4F5BB596"/>
    <w:rsid w:val="4F7BAFE7"/>
    <w:rsid w:val="4F893189"/>
    <w:rsid w:val="4F95E791"/>
    <w:rsid w:val="4F964097"/>
    <w:rsid w:val="4FA19A3D"/>
    <w:rsid w:val="4FA1A8DC"/>
    <w:rsid w:val="4FA57FE8"/>
    <w:rsid w:val="4FB0DCD6"/>
    <w:rsid w:val="4FB3ECB9"/>
    <w:rsid w:val="4FB51597"/>
    <w:rsid w:val="4FC2B69B"/>
    <w:rsid w:val="4FC42F5D"/>
    <w:rsid w:val="4FCD2B9F"/>
    <w:rsid w:val="4FE17470"/>
    <w:rsid w:val="4FE74804"/>
    <w:rsid w:val="4FEAE0D7"/>
    <w:rsid w:val="4FECDF13"/>
    <w:rsid w:val="4FF8EC8B"/>
    <w:rsid w:val="50052E37"/>
    <w:rsid w:val="500FD80C"/>
    <w:rsid w:val="50186887"/>
    <w:rsid w:val="502426B6"/>
    <w:rsid w:val="50267E78"/>
    <w:rsid w:val="5030733F"/>
    <w:rsid w:val="5030CA8C"/>
    <w:rsid w:val="50312C37"/>
    <w:rsid w:val="5039F7B3"/>
    <w:rsid w:val="50417301"/>
    <w:rsid w:val="5043F2E1"/>
    <w:rsid w:val="504F6279"/>
    <w:rsid w:val="5052296E"/>
    <w:rsid w:val="50556759"/>
    <w:rsid w:val="505A8C85"/>
    <w:rsid w:val="506864C1"/>
    <w:rsid w:val="507CE174"/>
    <w:rsid w:val="5082CAE5"/>
    <w:rsid w:val="5086FAD9"/>
    <w:rsid w:val="508762D0"/>
    <w:rsid w:val="508762D0"/>
    <w:rsid w:val="50883C96"/>
    <w:rsid w:val="508D527C"/>
    <w:rsid w:val="50ACF06C"/>
    <w:rsid w:val="50B03893"/>
    <w:rsid w:val="50B2C348"/>
    <w:rsid w:val="50C15126"/>
    <w:rsid w:val="50C4C7CA"/>
    <w:rsid w:val="50C940AB"/>
    <w:rsid w:val="50CFED74"/>
    <w:rsid w:val="50D9EA61"/>
    <w:rsid w:val="50DE810F"/>
    <w:rsid w:val="50E16D3E"/>
    <w:rsid w:val="50E40B0A"/>
    <w:rsid w:val="50E554E3"/>
    <w:rsid w:val="50E75DB8"/>
    <w:rsid w:val="50E822CE"/>
    <w:rsid w:val="50F4CCC2"/>
    <w:rsid w:val="51023A09"/>
    <w:rsid w:val="5110B681"/>
    <w:rsid w:val="512555B0"/>
    <w:rsid w:val="51259C99"/>
    <w:rsid w:val="5129BA48"/>
    <w:rsid w:val="512AB732"/>
    <w:rsid w:val="512B8313"/>
    <w:rsid w:val="512D4EA4"/>
    <w:rsid w:val="51314ED1"/>
    <w:rsid w:val="5138FC2C"/>
    <w:rsid w:val="51424268"/>
    <w:rsid w:val="51485A2D"/>
    <w:rsid w:val="514F670F"/>
    <w:rsid w:val="51535747"/>
    <w:rsid w:val="5160575F"/>
    <w:rsid w:val="5161526B"/>
    <w:rsid w:val="5165966B"/>
    <w:rsid w:val="51670C91"/>
    <w:rsid w:val="518E4B6B"/>
    <w:rsid w:val="518FDC70"/>
    <w:rsid w:val="51928929"/>
    <w:rsid w:val="519A452A"/>
    <w:rsid w:val="519FA8AA"/>
    <w:rsid w:val="51A43222"/>
    <w:rsid w:val="51B2CBF2"/>
    <w:rsid w:val="51BD21E4"/>
    <w:rsid w:val="51C57E5F"/>
    <w:rsid w:val="51CADE10"/>
    <w:rsid w:val="51CC76B5"/>
    <w:rsid w:val="51D1627D"/>
    <w:rsid w:val="51D3817C"/>
    <w:rsid w:val="51DAE8AC"/>
    <w:rsid w:val="51E159DA"/>
    <w:rsid w:val="51EB3D73"/>
    <w:rsid w:val="51EC6C1D"/>
    <w:rsid w:val="51F3F50F"/>
    <w:rsid w:val="51F5F955"/>
    <w:rsid w:val="51F750FA"/>
    <w:rsid w:val="51F90241"/>
    <w:rsid w:val="51FD3917"/>
    <w:rsid w:val="52086758"/>
    <w:rsid w:val="52151545"/>
    <w:rsid w:val="521CC836"/>
    <w:rsid w:val="521D202B"/>
    <w:rsid w:val="521DBAD1"/>
    <w:rsid w:val="5220FE0E"/>
    <w:rsid w:val="522C8BA0"/>
    <w:rsid w:val="523154FC"/>
    <w:rsid w:val="5234E8B8"/>
    <w:rsid w:val="52424041"/>
    <w:rsid w:val="524CCBFC"/>
    <w:rsid w:val="524D2FBE"/>
    <w:rsid w:val="524FCC67"/>
    <w:rsid w:val="5258934E"/>
    <w:rsid w:val="525C27AF"/>
    <w:rsid w:val="525D548A"/>
    <w:rsid w:val="5260AEEB"/>
    <w:rsid w:val="5260AEEB"/>
    <w:rsid w:val="5272E4F4"/>
    <w:rsid w:val="5272E6FA"/>
    <w:rsid w:val="5275A646"/>
    <w:rsid w:val="5277D865"/>
    <w:rsid w:val="5279C084"/>
    <w:rsid w:val="527EF48E"/>
    <w:rsid w:val="52922484"/>
    <w:rsid w:val="5295DDEF"/>
    <w:rsid w:val="529C6651"/>
    <w:rsid w:val="52A981F8"/>
    <w:rsid w:val="52A98A75"/>
    <w:rsid w:val="52B425CC"/>
    <w:rsid w:val="52B596D6"/>
    <w:rsid w:val="52B8A38C"/>
    <w:rsid w:val="52BDAEFB"/>
    <w:rsid w:val="52C2C74B"/>
    <w:rsid w:val="52C789B7"/>
    <w:rsid w:val="52C7A057"/>
    <w:rsid w:val="52D5607C"/>
    <w:rsid w:val="52D68C7F"/>
    <w:rsid w:val="52E86AFB"/>
    <w:rsid w:val="52E9972B"/>
    <w:rsid w:val="52EFE1A4"/>
    <w:rsid w:val="52F6A3FD"/>
    <w:rsid w:val="52FA22C8"/>
    <w:rsid w:val="5301B653"/>
    <w:rsid w:val="53075B7D"/>
    <w:rsid w:val="5307A269"/>
    <w:rsid w:val="53087332"/>
    <w:rsid w:val="5308A0A9"/>
    <w:rsid w:val="5308D39D"/>
    <w:rsid w:val="5309DEDA"/>
    <w:rsid w:val="530A2AD7"/>
    <w:rsid w:val="530B1C80"/>
    <w:rsid w:val="530BFDE1"/>
    <w:rsid w:val="530EF7C5"/>
    <w:rsid w:val="531D96F6"/>
    <w:rsid w:val="5333290D"/>
    <w:rsid w:val="533F3994"/>
    <w:rsid w:val="5343EA98"/>
    <w:rsid w:val="534C8C4D"/>
    <w:rsid w:val="534EEB5C"/>
    <w:rsid w:val="5355DFAD"/>
    <w:rsid w:val="535DFF59"/>
    <w:rsid w:val="5368C3C8"/>
    <w:rsid w:val="536E96BF"/>
    <w:rsid w:val="53702C14"/>
    <w:rsid w:val="53791C35"/>
    <w:rsid w:val="537EE7C0"/>
    <w:rsid w:val="538896F7"/>
    <w:rsid w:val="538C4543"/>
    <w:rsid w:val="539A2618"/>
    <w:rsid w:val="539A6D34"/>
    <w:rsid w:val="53A12EF3"/>
    <w:rsid w:val="53A2CA38"/>
    <w:rsid w:val="53A47284"/>
    <w:rsid w:val="53AC0B05"/>
    <w:rsid w:val="53ACC1A5"/>
    <w:rsid w:val="53AE0BF6"/>
    <w:rsid w:val="53AFCDAA"/>
    <w:rsid w:val="53B80656"/>
    <w:rsid w:val="53BF1C10"/>
    <w:rsid w:val="53C135E9"/>
    <w:rsid w:val="53C24A2C"/>
    <w:rsid w:val="53CA45B3"/>
    <w:rsid w:val="53CCDD6F"/>
    <w:rsid w:val="53D2FCE3"/>
    <w:rsid w:val="53DABBDE"/>
    <w:rsid w:val="53E1286B"/>
    <w:rsid w:val="53E34128"/>
    <w:rsid w:val="53E60736"/>
    <w:rsid w:val="53E60736"/>
    <w:rsid w:val="53EA965C"/>
    <w:rsid w:val="53EC321C"/>
    <w:rsid w:val="53EE5C39"/>
    <w:rsid w:val="53EFED2C"/>
    <w:rsid w:val="53F3252E"/>
    <w:rsid w:val="53F7F810"/>
    <w:rsid w:val="53FFDAEF"/>
    <w:rsid w:val="53FFDAEF"/>
    <w:rsid w:val="54080ED1"/>
    <w:rsid w:val="540C2A8A"/>
    <w:rsid w:val="540D3050"/>
    <w:rsid w:val="540E0498"/>
    <w:rsid w:val="54108D54"/>
    <w:rsid w:val="541506CD"/>
    <w:rsid w:val="541F165E"/>
    <w:rsid w:val="5421FEF8"/>
    <w:rsid w:val="542A8DB1"/>
    <w:rsid w:val="543B9784"/>
    <w:rsid w:val="54411E4C"/>
    <w:rsid w:val="5447943C"/>
    <w:rsid w:val="54498939"/>
    <w:rsid w:val="5454FD64"/>
    <w:rsid w:val="5457BD30"/>
    <w:rsid w:val="546EBCC3"/>
    <w:rsid w:val="5470BB2D"/>
    <w:rsid w:val="547735E5"/>
    <w:rsid w:val="54782371"/>
    <w:rsid w:val="5481D632"/>
    <w:rsid w:val="5483552D"/>
    <w:rsid w:val="54858146"/>
    <w:rsid w:val="5491D854"/>
    <w:rsid w:val="549346AF"/>
    <w:rsid w:val="5493AE7D"/>
    <w:rsid w:val="54A14839"/>
    <w:rsid w:val="54B197F9"/>
    <w:rsid w:val="54BB3A2D"/>
    <w:rsid w:val="54C2B03E"/>
    <w:rsid w:val="54C5D19F"/>
    <w:rsid w:val="54CAF0D4"/>
    <w:rsid w:val="54CF6A12"/>
    <w:rsid w:val="54E9F18E"/>
    <w:rsid w:val="54F77B4F"/>
    <w:rsid w:val="54FCD335"/>
    <w:rsid w:val="54FE30AF"/>
    <w:rsid w:val="55015C38"/>
    <w:rsid w:val="5503AB86"/>
    <w:rsid w:val="5504F144"/>
    <w:rsid w:val="550647AC"/>
    <w:rsid w:val="5509F966"/>
    <w:rsid w:val="551477DF"/>
    <w:rsid w:val="5515A0E3"/>
    <w:rsid w:val="5524073F"/>
    <w:rsid w:val="5527AB26"/>
    <w:rsid w:val="552EA4B8"/>
    <w:rsid w:val="5537291B"/>
    <w:rsid w:val="554D22C3"/>
    <w:rsid w:val="554FBF29"/>
    <w:rsid w:val="55576995"/>
    <w:rsid w:val="55622F43"/>
    <w:rsid w:val="556555E5"/>
    <w:rsid w:val="55673610"/>
    <w:rsid w:val="5567982E"/>
    <w:rsid w:val="556C5FB8"/>
    <w:rsid w:val="556E6B76"/>
    <w:rsid w:val="557D757C"/>
    <w:rsid w:val="5580A5B4"/>
    <w:rsid w:val="55853678"/>
    <w:rsid w:val="558D125F"/>
    <w:rsid w:val="559D81E4"/>
    <w:rsid w:val="559FFF00"/>
    <w:rsid w:val="55A201FA"/>
    <w:rsid w:val="55AA864E"/>
    <w:rsid w:val="55B5D05A"/>
    <w:rsid w:val="55BD7916"/>
    <w:rsid w:val="55C06C93"/>
    <w:rsid w:val="55C41117"/>
    <w:rsid w:val="55C4DE9A"/>
    <w:rsid w:val="55C4DE9A"/>
    <w:rsid w:val="55C54604"/>
    <w:rsid w:val="55DB0AA3"/>
    <w:rsid w:val="55E21448"/>
    <w:rsid w:val="55E801F9"/>
    <w:rsid w:val="55EB41F2"/>
    <w:rsid w:val="55ED132B"/>
    <w:rsid w:val="55EE386C"/>
    <w:rsid w:val="55F67616"/>
    <w:rsid w:val="55F6B560"/>
    <w:rsid w:val="55F7AD0C"/>
    <w:rsid w:val="55F869B0"/>
    <w:rsid w:val="56158448"/>
    <w:rsid w:val="56197696"/>
    <w:rsid w:val="561A4FC2"/>
    <w:rsid w:val="561A867D"/>
    <w:rsid w:val="5622471B"/>
    <w:rsid w:val="5626588D"/>
    <w:rsid w:val="562B30A0"/>
    <w:rsid w:val="562BCCCB"/>
    <w:rsid w:val="563F992F"/>
    <w:rsid w:val="56418FDB"/>
    <w:rsid w:val="5644322F"/>
    <w:rsid w:val="56468CB4"/>
    <w:rsid w:val="5646E085"/>
    <w:rsid w:val="564740AB"/>
    <w:rsid w:val="564EE667"/>
    <w:rsid w:val="564F3063"/>
    <w:rsid w:val="56532678"/>
    <w:rsid w:val="5656D5C9"/>
    <w:rsid w:val="565F9AB7"/>
    <w:rsid w:val="565FAE77"/>
    <w:rsid w:val="567E443A"/>
    <w:rsid w:val="5688BD6A"/>
    <w:rsid w:val="568E239E"/>
    <w:rsid w:val="568E274F"/>
    <w:rsid w:val="568EAE0F"/>
    <w:rsid w:val="5694C807"/>
    <w:rsid w:val="569E80A5"/>
    <w:rsid w:val="569F0C28"/>
    <w:rsid w:val="569F830F"/>
    <w:rsid w:val="56A2E7AD"/>
    <w:rsid w:val="56AD5629"/>
    <w:rsid w:val="56B2DE96"/>
    <w:rsid w:val="56BF7AC0"/>
    <w:rsid w:val="56C25905"/>
    <w:rsid w:val="56CC8F6A"/>
    <w:rsid w:val="56D2AC17"/>
    <w:rsid w:val="56D72A59"/>
    <w:rsid w:val="56E1118E"/>
    <w:rsid w:val="56E12BAE"/>
    <w:rsid w:val="56E4AB52"/>
    <w:rsid w:val="56E50186"/>
    <w:rsid w:val="56E5FB13"/>
    <w:rsid w:val="56ED3C79"/>
    <w:rsid w:val="56EDB353"/>
    <w:rsid w:val="56EED795"/>
    <w:rsid w:val="56EF1F84"/>
    <w:rsid w:val="56F3E40E"/>
    <w:rsid w:val="56F903A5"/>
    <w:rsid w:val="56FB2020"/>
    <w:rsid w:val="56FBC010"/>
    <w:rsid w:val="56FDD82A"/>
    <w:rsid w:val="56FF4D71"/>
    <w:rsid w:val="570DDADD"/>
    <w:rsid w:val="5714A62C"/>
    <w:rsid w:val="5715B12C"/>
    <w:rsid w:val="571BF6F5"/>
    <w:rsid w:val="5727ACDB"/>
    <w:rsid w:val="572DB6EE"/>
    <w:rsid w:val="5737B351"/>
    <w:rsid w:val="573F2F5B"/>
    <w:rsid w:val="574AA7AF"/>
    <w:rsid w:val="574AA7AF"/>
    <w:rsid w:val="574AD60E"/>
    <w:rsid w:val="5753372F"/>
    <w:rsid w:val="57664B42"/>
    <w:rsid w:val="5766C0FB"/>
    <w:rsid w:val="577D41FF"/>
    <w:rsid w:val="57831B85"/>
    <w:rsid w:val="578E6034"/>
    <w:rsid w:val="5792675A"/>
    <w:rsid w:val="5796616A"/>
    <w:rsid w:val="579AE4D8"/>
    <w:rsid w:val="579CBA14"/>
    <w:rsid w:val="579DE911"/>
    <w:rsid w:val="57A78081"/>
    <w:rsid w:val="57A7E16F"/>
    <w:rsid w:val="57A9D106"/>
    <w:rsid w:val="57B3058B"/>
    <w:rsid w:val="57B62C18"/>
    <w:rsid w:val="57B7DE36"/>
    <w:rsid w:val="57BE3251"/>
    <w:rsid w:val="57C0F789"/>
    <w:rsid w:val="57C47E72"/>
    <w:rsid w:val="57C486B3"/>
    <w:rsid w:val="57CFB262"/>
    <w:rsid w:val="57D991C9"/>
    <w:rsid w:val="57DC8999"/>
    <w:rsid w:val="57E962E4"/>
    <w:rsid w:val="57EBD59C"/>
    <w:rsid w:val="57ED75C7"/>
    <w:rsid w:val="57F62C0B"/>
    <w:rsid w:val="57F8C3C0"/>
    <w:rsid w:val="57FE2605"/>
    <w:rsid w:val="57FE567A"/>
    <w:rsid w:val="5808C4BD"/>
    <w:rsid w:val="580BD629"/>
    <w:rsid w:val="580D1EA5"/>
    <w:rsid w:val="5816DC15"/>
    <w:rsid w:val="58186A3B"/>
    <w:rsid w:val="581FE74D"/>
    <w:rsid w:val="5823DB62"/>
    <w:rsid w:val="58250876"/>
    <w:rsid w:val="582D9D59"/>
    <w:rsid w:val="583C23FD"/>
    <w:rsid w:val="583D504D"/>
    <w:rsid w:val="58401F95"/>
    <w:rsid w:val="58459A26"/>
    <w:rsid w:val="58464184"/>
    <w:rsid w:val="584919F8"/>
    <w:rsid w:val="584B00D5"/>
    <w:rsid w:val="58506115"/>
    <w:rsid w:val="5856FFFB"/>
    <w:rsid w:val="586DF094"/>
    <w:rsid w:val="5876BB62"/>
    <w:rsid w:val="588DF238"/>
    <w:rsid w:val="588F0108"/>
    <w:rsid w:val="5894A70C"/>
    <w:rsid w:val="58968200"/>
    <w:rsid w:val="58A25382"/>
    <w:rsid w:val="58ADF1E9"/>
    <w:rsid w:val="58B22DCE"/>
    <w:rsid w:val="58B48DA7"/>
    <w:rsid w:val="58B9AA26"/>
    <w:rsid w:val="58BAF2FB"/>
    <w:rsid w:val="58CFF062"/>
    <w:rsid w:val="58D278B2"/>
    <w:rsid w:val="58D278B2"/>
    <w:rsid w:val="58D567E9"/>
    <w:rsid w:val="58D61860"/>
    <w:rsid w:val="58D79E51"/>
    <w:rsid w:val="58E3C347"/>
    <w:rsid w:val="58E78A59"/>
    <w:rsid w:val="58F3B537"/>
    <w:rsid w:val="58F8C096"/>
    <w:rsid w:val="59033F2A"/>
    <w:rsid w:val="5903DA7B"/>
    <w:rsid w:val="59182FF6"/>
    <w:rsid w:val="5931B5D7"/>
    <w:rsid w:val="593AB334"/>
    <w:rsid w:val="593FBFA2"/>
    <w:rsid w:val="59443338"/>
    <w:rsid w:val="5944DEC3"/>
    <w:rsid w:val="59489608"/>
    <w:rsid w:val="5949F7E7"/>
    <w:rsid w:val="594B1D99"/>
    <w:rsid w:val="5952AC06"/>
    <w:rsid w:val="59534E40"/>
    <w:rsid w:val="59646660"/>
    <w:rsid w:val="59678662"/>
    <w:rsid w:val="59680D0F"/>
    <w:rsid w:val="59689727"/>
    <w:rsid w:val="597373B5"/>
    <w:rsid w:val="598C3B00"/>
    <w:rsid w:val="599718B2"/>
    <w:rsid w:val="599F91AE"/>
    <w:rsid w:val="59A071C5"/>
    <w:rsid w:val="59AB87C9"/>
    <w:rsid w:val="59AC6E0A"/>
    <w:rsid w:val="59AF5120"/>
    <w:rsid w:val="59B0B3C7"/>
    <w:rsid w:val="59B6DA66"/>
    <w:rsid w:val="59B97F14"/>
    <w:rsid w:val="59BEE1A2"/>
    <w:rsid w:val="59C2371F"/>
    <w:rsid w:val="59C81829"/>
    <w:rsid w:val="59CBCCED"/>
    <w:rsid w:val="59CFA607"/>
    <w:rsid w:val="59D896A3"/>
    <w:rsid w:val="59DB046C"/>
    <w:rsid w:val="59DC8D8A"/>
    <w:rsid w:val="59DEDA75"/>
    <w:rsid w:val="59E11F71"/>
    <w:rsid w:val="59E3AD44"/>
    <w:rsid w:val="59E3E0DC"/>
    <w:rsid w:val="59E59889"/>
    <w:rsid w:val="59EF4FD6"/>
    <w:rsid w:val="59F0C935"/>
    <w:rsid w:val="59F7C52C"/>
    <w:rsid w:val="59F86629"/>
    <w:rsid w:val="5A0C2CAF"/>
    <w:rsid w:val="5A10A8CB"/>
    <w:rsid w:val="5A1E512B"/>
    <w:rsid w:val="5A3636DE"/>
    <w:rsid w:val="5A42392C"/>
    <w:rsid w:val="5A4B8783"/>
    <w:rsid w:val="5A557C79"/>
    <w:rsid w:val="5A5821C7"/>
    <w:rsid w:val="5A6F8870"/>
    <w:rsid w:val="5A750B5B"/>
    <w:rsid w:val="5A846152"/>
    <w:rsid w:val="5AA1779E"/>
    <w:rsid w:val="5AAC3EED"/>
    <w:rsid w:val="5AB14BD0"/>
    <w:rsid w:val="5AB33750"/>
    <w:rsid w:val="5AB3C185"/>
    <w:rsid w:val="5ABF6265"/>
    <w:rsid w:val="5AC041CC"/>
    <w:rsid w:val="5AC14DCE"/>
    <w:rsid w:val="5AC15E1E"/>
    <w:rsid w:val="5AC4EECD"/>
    <w:rsid w:val="5ACFB1B2"/>
    <w:rsid w:val="5AD2501D"/>
    <w:rsid w:val="5AD5A534"/>
    <w:rsid w:val="5AD6102E"/>
    <w:rsid w:val="5AD81CC5"/>
    <w:rsid w:val="5ADCDB63"/>
    <w:rsid w:val="5AE319AF"/>
    <w:rsid w:val="5AE5C848"/>
    <w:rsid w:val="5AF26189"/>
    <w:rsid w:val="5AF690C5"/>
    <w:rsid w:val="5AF6F91E"/>
    <w:rsid w:val="5AFE61E0"/>
    <w:rsid w:val="5B024C75"/>
    <w:rsid w:val="5B0551F8"/>
    <w:rsid w:val="5B069F05"/>
    <w:rsid w:val="5B0901C0"/>
    <w:rsid w:val="5B10A071"/>
    <w:rsid w:val="5B32FBB3"/>
    <w:rsid w:val="5B36530F"/>
    <w:rsid w:val="5B392D91"/>
    <w:rsid w:val="5B3F8D01"/>
    <w:rsid w:val="5B41E3DE"/>
    <w:rsid w:val="5B4C7C14"/>
    <w:rsid w:val="5B4FDE30"/>
    <w:rsid w:val="5B58E19F"/>
    <w:rsid w:val="5B5ED7F5"/>
    <w:rsid w:val="5B7195E5"/>
    <w:rsid w:val="5B765E14"/>
    <w:rsid w:val="5B774506"/>
    <w:rsid w:val="5B774506"/>
    <w:rsid w:val="5B77ADBB"/>
    <w:rsid w:val="5B80CE37"/>
    <w:rsid w:val="5B833428"/>
    <w:rsid w:val="5B872F8F"/>
    <w:rsid w:val="5B8E97DA"/>
    <w:rsid w:val="5B933A38"/>
    <w:rsid w:val="5B984856"/>
    <w:rsid w:val="5B996BA4"/>
    <w:rsid w:val="5B999B95"/>
    <w:rsid w:val="5BA7CE9F"/>
    <w:rsid w:val="5BBC0D59"/>
    <w:rsid w:val="5BBD1B94"/>
    <w:rsid w:val="5BC1BAA0"/>
    <w:rsid w:val="5BC8321A"/>
    <w:rsid w:val="5BC99E81"/>
    <w:rsid w:val="5BD35A1C"/>
    <w:rsid w:val="5BD7617B"/>
    <w:rsid w:val="5BE4A59B"/>
    <w:rsid w:val="5BE6E80F"/>
    <w:rsid w:val="5BF0E9BB"/>
    <w:rsid w:val="5BF45A76"/>
    <w:rsid w:val="5BF79F2C"/>
    <w:rsid w:val="5C0236BE"/>
    <w:rsid w:val="5C07922E"/>
    <w:rsid w:val="5C0C6573"/>
    <w:rsid w:val="5C0D896E"/>
    <w:rsid w:val="5C19C87D"/>
    <w:rsid w:val="5C1B4CEE"/>
    <w:rsid w:val="5C1F53C6"/>
    <w:rsid w:val="5C1FB384"/>
    <w:rsid w:val="5C25DE2B"/>
    <w:rsid w:val="5C2AB7CE"/>
    <w:rsid w:val="5C2F321D"/>
    <w:rsid w:val="5C33E94C"/>
    <w:rsid w:val="5C42107B"/>
    <w:rsid w:val="5C4ABE35"/>
    <w:rsid w:val="5C53CAC5"/>
    <w:rsid w:val="5C563486"/>
    <w:rsid w:val="5C58EAB2"/>
    <w:rsid w:val="5C593044"/>
    <w:rsid w:val="5C68C245"/>
    <w:rsid w:val="5C73E961"/>
    <w:rsid w:val="5C767AEF"/>
    <w:rsid w:val="5C787C3C"/>
    <w:rsid w:val="5C80F4B8"/>
    <w:rsid w:val="5C8F139E"/>
    <w:rsid w:val="5C93EE91"/>
    <w:rsid w:val="5C96DA7F"/>
    <w:rsid w:val="5C9845BB"/>
    <w:rsid w:val="5C9B84E5"/>
    <w:rsid w:val="5CA6A43A"/>
    <w:rsid w:val="5CA94EE4"/>
    <w:rsid w:val="5CAA4583"/>
    <w:rsid w:val="5CAE4A12"/>
    <w:rsid w:val="5CB3F082"/>
    <w:rsid w:val="5CBF0853"/>
    <w:rsid w:val="5CC59512"/>
    <w:rsid w:val="5CC82D72"/>
    <w:rsid w:val="5CD14185"/>
    <w:rsid w:val="5CD2D0DC"/>
    <w:rsid w:val="5CD4D598"/>
    <w:rsid w:val="5CD69E7E"/>
    <w:rsid w:val="5CD7B907"/>
    <w:rsid w:val="5CDA0B53"/>
    <w:rsid w:val="5CE4D5BC"/>
    <w:rsid w:val="5CE53EFC"/>
    <w:rsid w:val="5CECCE45"/>
    <w:rsid w:val="5CECCE45"/>
    <w:rsid w:val="5CF23320"/>
    <w:rsid w:val="5CF3FCD4"/>
    <w:rsid w:val="5D0314BB"/>
    <w:rsid w:val="5D08EC3F"/>
    <w:rsid w:val="5D0D25F1"/>
    <w:rsid w:val="5D20A91C"/>
    <w:rsid w:val="5D275BCC"/>
    <w:rsid w:val="5D2C89E2"/>
    <w:rsid w:val="5D2DFB83"/>
    <w:rsid w:val="5D318397"/>
    <w:rsid w:val="5D324EAC"/>
    <w:rsid w:val="5D38300E"/>
    <w:rsid w:val="5D3CA282"/>
    <w:rsid w:val="5D3E6807"/>
    <w:rsid w:val="5D4269FB"/>
    <w:rsid w:val="5D45D15B"/>
    <w:rsid w:val="5D474F90"/>
    <w:rsid w:val="5D548545"/>
    <w:rsid w:val="5D5ACE29"/>
    <w:rsid w:val="5D5D1E44"/>
    <w:rsid w:val="5D5D691F"/>
    <w:rsid w:val="5D684584"/>
    <w:rsid w:val="5D68EC25"/>
    <w:rsid w:val="5D798FBC"/>
    <w:rsid w:val="5D7D9D43"/>
    <w:rsid w:val="5D812CB2"/>
    <w:rsid w:val="5D8244EC"/>
    <w:rsid w:val="5D8682AD"/>
    <w:rsid w:val="5D8ED3AA"/>
    <w:rsid w:val="5DA90B27"/>
    <w:rsid w:val="5DAA988D"/>
    <w:rsid w:val="5DB15EBC"/>
    <w:rsid w:val="5DB3B9BA"/>
    <w:rsid w:val="5DB73CB3"/>
    <w:rsid w:val="5DB802B3"/>
    <w:rsid w:val="5DBB84DF"/>
    <w:rsid w:val="5DC1A389"/>
    <w:rsid w:val="5DC2E67A"/>
    <w:rsid w:val="5DD0EE4D"/>
    <w:rsid w:val="5DD1622A"/>
    <w:rsid w:val="5DE37A4C"/>
    <w:rsid w:val="5DF527ED"/>
    <w:rsid w:val="5E067EA1"/>
    <w:rsid w:val="5E0B82A8"/>
    <w:rsid w:val="5E140ACB"/>
    <w:rsid w:val="5E1F3D82"/>
    <w:rsid w:val="5E22346C"/>
    <w:rsid w:val="5E270FA4"/>
    <w:rsid w:val="5E29929E"/>
    <w:rsid w:val="5E2FCC0F"/>
    <w:rsid w:val="5E3E7F62"/>
    <w:rsid w:val="5E42059B"/>
    <w:rsid w:val="5E499C6D"/>
    <w:rsid w:val="5E50157F"/>
    <w:rsid w:val="5E50798F"/>
    <w:rsid w:val="5E540572"/>
    <w:rsid w:val="5E60907D"/>
    <w:rsid w:val="5E611848"/>
    <w:rsid w:val="5E611BF5"/>
    <w:rsid w:val="5E69F27A"/>
    <w:rsid w:val="5E6E0513"/>
    <w:rsid w:val="5E6F3DDC"/>
    <w:rsid w:val="5E717200"/>
    <w:rsid w:val="5E73E73F"/>
    <w:rsid w:val="5E75DBB4"/>
    <w:rsid w:val="5E7E25BD"/>
    <w:rsid w:val="5E83085C"/>
    <w:rsid w:val="5E8E9D65"/>
    <w:rsid w:val="5E8F748B"/>
    <w:rsid w:val="5E95167F"/>
    <w:rsid w:val="5E9BF878"/>
    <w:rsid w:val="5EA2A905"/>
    <w:rsid w:val="5EA87A0C"/>
    <w:rsid w:val="5EAC13FF"/>
    <w:rsid w:val="5EAF9F95"/>
    <w:rsid w:val="5EB76D6E"/>
    <w:rsid w:val="5EBCB04F"/>
    <w:rsid w:val="5EBE3E6E"/>
    <w:rsid w:val="5EC11418"/>
    <w:rsid w:val="5ECA2F29"/>
    <w:rsid w:val="5ED46EC6"/>
    <w:rsid w:val="5ED77221"/>
    <w:rsid w:val="5EDA5645"/>
    <w:rsid w:val="5EDB4799"/>
    <w:rsid w:val="5EDB4799"/>
    <w:rsid w:val="5EE886F5"/>
    <w:rsid w:val="5EE916D5"/>
    <w:rsid w:val="5EEAE415"/>
    <w:rsid w:val="5EF1FBFE"/>
    <w:rsid w:val="5EF200E2"/>
    <w:rsid w:val="5EF9198D"/>
    <w:rsid w:val="5EFAAFD1"/>
    <w:rsid w:val="5EFE048B"/>
    <w:rsid w:val="5F030AD1"/>
    <w:rsid w:val="5F07A8E4"/>
    <w:rsid w:val="5F0BD616"/>
    <w:rsid w:val="5F0D885A"/>
    <w:rsid w:val="5F0D899D"/>
    <w:rsid w:val="5F142D06"/>
    <w:rsid w:val="5F189ABB"/>
    <w:rsid w:val="5F1CFDD3"/>
    <w:rsid w:val="5F1DA30B"/>
    <w:rsid w:val="5F22A5B9"/>
    <w:rsid w:val="5F2CE23F"/>
    <w:rsid w:val="5F329641"/>
    <w:rsid w:val="5F34EC69"/>
    <w:rsid w:val="5F359F9C"/>
    <w:rsid w:val="5F3DA68B"/>
    <w:rsid w:val="5F3EFD25"/>
    <w:rsid w:val="5F466323"/>
    <w:rsid w:val="5F51C057"/>
    <w:rsid w:val="5F54435F"/>
    <w:rsid w:val="5F554F98"/>
    <w:rsid w:val="5F60F2AA"/>
    <w:rsid w:val="5F6E498C"/>
    <w:rsid w:val="5F704E58"/>
    <w:rsid w:val="5F74309F"/>
    <w:rsid w:val="5F779A93"/>
    <w:rsid w:val="5F7DB5CD"/>
    <w:rsid w:val="5F7F70C4"/>
    <w:rsid w:val="5F813110"/>
    <w:rsid w:val="5F8DA5B7"/>
    <w:rsid w:val="5F8F3CDA"/>
    <w:rsid w:val="5F910D72"/>
    <w:rsid w:val="5F989EF8"/>
    <w:rsid w:val="5FA30F5E"/>
    <w:rsid w:val="5FAEEC37"/>
    <w:rsid w:val="5FBC1521"/>
    <w:rsid w:val="5FBC7264"/>
    <w:rsid w:val="5FBF5ECF"/>
    <w:rsid w:val="5FCAE105"/>
    <w:rsid w:val="5FCB6A60"/>
    <w:rsid w:val="5FD00D06"/>
    <w:rsid w:val="5FD108E7"/>
    <w:rsid w:val="5FD77091"/>
    <w:rsid w:val="5FDAAEE9"/>
    <w:rsid w:val="5FDE7819"/>
    <w:rsid w:val="5FE1BE42"/>
    <w:rsid w:val="5FE32381"/>
    <w:rsid w:val="5FE66AD4"/>
    <w:rsid w:val="5FF2DAB4"/>
    <w:rsid w:val="5FF3FFF2"/>
    <w:rsid w:val="5FF5C63B"/>
    <w:rsid w:val="6001304E"/>
    <w:rsid w:val="60080643"/>
    <w:rsid w:val="6009C858"/>
    <w:rsid w:val="600A3AE0"/>
    <w:rsid w:val="600D6588"/>
    <w:rsid w:val="600D6588"/>
    <w:rsid w:val="600D912E"/>
    <w:rsid w:val="600FDF7E"/>
    <w:rsid w:val="601146CA"/>
    <w:rsid w:val="60119B1F"/>
    <w:rsid w:val="6012790D"/>
    <w:rsid w:val="601D0577"/>
    <w:rsid w:val="601FFDA5"/>
    <w:rsid w:val="602B604F"/>
    <w:rsid w:val="602D3023"/>
    <w:rsid w:val="603668E1"/>
    <w:rsid w:val="6041E329"/>
    <w:rsid w:val="604484E8"/>
    <w:rsid w:val="6069138D"/>
    <w:rsid w:val="60847452"/>
    <w:rsid w:val="608AD646"/>
    <w:rsid w:val="608C948B"/>
    <w:rsid w:val="60921D28"/>
    <w:rsid w:val="60922C43"/>
    <w:rsid w:val="609E6CFD"/>
    <w:rsid w:val="60A9C086"/>
    <w:rsid w:val="60ADBF8E"/>
    <w:rsid w:val="60AE7FE0"/>
    <w:rsid w:val="60B2CD7A"/>
    <w:rsid w:val="60C2994B"/>
    <w:rsid w:val="60C71DDE"/>
    <w:rsid w:val="60CC1516"/>
    <w:rsid w:val="60CCDC38"/>
    <w:rsid w:val="60D20142"/>
    <w:rsid w:val="60D3D4D7"/>
    <w:rsid w:val="60E72D71"/>
    <w:rsid w:val="60EDF4A4"/>
    <w:rsid w:val="60F79220"/>
    <w:rsid w:val="60F82B89"/>
    <w:rsid w:val="610286F5"/>
    <w:rsid w:val="610472A5"/>
    <w:rsid w:val="610E9800"/>
    <w:rsid w:val="61109D9B"/>
    <w:rsid w:val="61118143"/>
    <w:rsid w:val="61126A7B"/>
    <w:rsid w:val="611D53F3"/>
    <w:rsid w:val="611DA826"/>
    <w:rsid w:val="6134CD51"/>
    <w:rsid w:val="6135FACD"/>
    <w:rsid w:val="613C8C51"/>
    <w:rsid w:val="613E983B"/>
    <w:rsid w:val="6143DA72"/>
    <w:rsid w:val="6148422A"/>
    <w:rsid w:val="615C07CF"/>
    <w:rsid w:val="615D12A3"/>
    <w:rsid w:val="615E1C48"/>
    <w:rsid w:val="61623789"/>
    <w:rsid w:val="61778EDE"/>
    <w:rsid w:val="61778EDE"/>
    <w:rsid w:val="617B5624"/>
    <w:rsid w:val="617F6FDD"/>
    <w:rsid w:val="61827DA1"/>
    <w:rsid w:val="6187F101"/>
    <w:rsid w:val="61968DA6"/>
    <w:rsid w:val="6199306C"/>
    <w:rsid w:val="619C19B7"/>
    <w:rsid w:val="619C760B"/>
    <w:rsid w:val="619F4464"/>
    <w:rsid w:val="61A4B52E"/>
    <w:rsid w:val="61A77869"/>
    <w:rsid w:val="61AE8706"/>
    <w:rsid w:val="61B38764"/>
    <w:rsid w:val="61B968F1"/>
    <w:rsid w:val="61BD8382"/>
    <w:rsid w:val="61C28A14"/>
    <w:rsid w:val="61C77EB3"/>
    <w:rsid w:val="61D81C18"/>
    <w:rsid w:val="61DD524C"/>
    <w:rsid w:val="61DE5F1E"/>
    <w:rsid w:val="61E340E5"/>
    <w:rsid w:val="61F07119"/>
    <w:rsid w:val="61F0F80F"/>
    <w:rsid w:val="62047B0C"/>
    <w:rsid w:val="6206DBB7"/>
    <w:rsid w:val="620780A5"/>
    <w:rsid w:val="62101492"/>
    <w:rsid w:val="621C3CBF"/>
    <w:rsid w:val="621EC75D"/>
    <w:rsid w:val="622D9AC9"/>
    <w:rsid w:val="622EC121"/>
    <w:rsid w:val="622FD627"/>
    <w:rsid w:val="6237BCD3"/>
    <w:rsid w:val="623FEA6E"/>
    <w:rsid w:val="6243EDBB"/>
    <w:rsid w:val="624B2DD7"/>
    <w:rsid w:val="6252A77E"/>
    <w:rsid w:val="62570831"/>
    <w:rsid w:val="62599AB5"/>
    <w:rsid w:val="626213C2"/>
    <w:rsid w:val="6265D6B0"/>
    <w:rsid w:val="6266A693"/>
    <w:rsid w:val="6271A139"/>
    <w:rsid w:val="62724B79"/>
    <w:rsid w:val="6275628B"/>
    <w:rsid w:val="628DD61A"/>
    <w:rsid w:val="628DD61A"/>
    <w:rsid w:val="629C8E21"/>
    <w:rsid w:val="62D068DF"/>
    <w:rsid w:val="62D08C21"/>
    <w:rsid w:val="62DDBCA8"/>
    <w:rsid w:val="62DEDF96"/>
    <w:rsid w:val="62EC4061"/>
    <w:rsid w:val="62ECE261"/>
    <w:rsid w:val="62F062F4"/>
    <w:rsid w:val="62F59BEE"/>
    <w:rsid w:val="62F724F0"/>
    <w:rsid w:val="62F92239"/>
    <w:rsid w:val="6300FBCA"/>
    <w:rsid w:val="6307BD0D"/>
    <w:rsid w:val="630EEA7C"/>
    <w:rsid w:val="6313CEC8"/>
    <w:rsid w:val="631786FB"/>
    <w:rsid w:val="6324058B"/>
    <w:rsid w:val="6324FE92"/>
    <w:rsid w:val="632DF890"/>
    <w:rsid w:val="6333F932"/>
    <w:rsid w:val="633DB8E8"/>
    <w:rsid w:val="63411A19"/>
    <w:rsid w:val="63443F0C"/>
    <w:rsid w:val="63476BC7"/>
    <w:rsid w:val="634BACCF"/>
    <w:rsid w:val="6355C4F2"/>
    <w:rsid w:val="635BED72"/>
    <w:rsid w:val="635E1908"/>
    <w:rsid w:val="63651B79"/>
    <w:rsid w:val="636632E1"/>
    <w:rsid w:val="636674A8"/>
    <w:rsid w:val="636E95E6"/>
    <w:rsid w:val="6374A645"/>
    <w:rsid w:val="638BFC2E"/>
    <w:rsid w:val="639E26A7"/>
    <w:rsid w:val="63A1E18B"/>
    <w:rsid w:val="63A74259"/>
    <w:rsid w:val="63A74259"/>
    <w:rsid w:val="63B31A39"/>
    <w:rsid w:val="63B4ACF2"/>
    <w:rsid w:val="63BB82A0"/>
    <w:rsid w:val="63BEA049"/>
    <w:rsid w:val="63C3D6F3"/>
    <w:rsid w:val="63D2784F"/>
    <w:rsid w:val="63D32AC4"/>
    <w:rsid w:val="63DA3CE2"/>
    <w:rsid w:val="63DBBB05"/>
    <w:rsid w:val="63E5DC4D"/>
    <w:rsid w:val="63E5DC4D"/>
    <w:rsid w:val="63E949EC"/>
    <w:rsid w:val="63EAB19F"/>
    <w:rsid w:val="63EBD244"/>
    <w:rsid w:val="63EC5CB1"/>
    <w:rsid w:val="63FCE7AD"/>
    <w:rsid w:val="640B3244"/>
    <w:rsid w:val="640BCE31"/>
    <w:rsid w:val="6412DE28"/>
    <w:rsid w:val="641834F4"/>
    <w:rsid w:val="641CCC14"/>
    <w:rsid w:val="642565B9"/>
    <w:rsid w:val="642B0D75"/>
    <w:rsid w:val="642BD71E"/>
    <w:rsid w:val="642F691E"/>
    <w:rsid w:val="64312B8D"/>
    <w:rsid w:val="6438130E"/>
    <w:rsid w:val="6441520A"/>
    <w:rsid w:val="644CF761"/>
    <w:rsid w:val="644E1DB5"/>
    <w:rsid w:val="64501133"/>
    <w:rsid w:val="64549E49"/>
    <w:rsid w:val="647BD0B7"/>
    <w:rsid w:val="647CBE92"/>
    <w:rsid w:val="64834C80"/>
    <w:rsid w:val="648743BA"/>
    <w:rsid w:val="6489BE74"/>
    <w:rsid w:val="649AE2DB"/>
    <w:rsid w:val="649FC340"/>
    <w:rsid w:val="64A6D064"/>
    <w:rsid w:val="64A720B5"/>
    <w:rsid w:val="64A75F3A"/>
    <w:rsid w:val="64B44844"/>
    <w:rsid w:val="64B55B0C"/>
    <w:rsid w:val="64B7539A"/>
    <w:rsid w:val="64C371EB"/>
    <w:rsid w:val="64C76AFF"/>
    <w:rsid w:val="64C7A8C9"/>
    <w:rsid w:val="64CF3D7D"/>
    <w:rsid w:val="64D04386"/>
    <w:rsid w:val="64D264D2"/>
    <w:rsid w:val="64E3BB88"/>
    <w:rsid w:val="64E5017B"/>
    <w:rsid w:val="6501DECD"/>
    <w:rsid w:val="6506558D"/>
    <w:rsid w:val="650D32BB"/>
    <w:rsid w:val="650ECB2F"/>
    <w:rsid w:val="65113844"/>
    <w:rsid w:val="651E1F03"/>
    <w:rsid w:val="652CA429"/>
    <w:rsid w:val="65395D43"/>
    <w:rsid w:val="65498C8A"/>
    <w:rsid w:val="654AEA44"/>
    <w:rsid w:val="65518428"/>
    <w:rsid w:val="6554A139"/>
    <w:rsid w:val="6554A139"/>
    <w:rsid w:val="655B50E0"/>
    <w:rsid w:val="655C2F2A"/>
    <w:rsid w:val="6567A2AF"/>
    <w:rsid w:val="6568DE64"/>
    <w:rsid w:val="65725330"/>
    <w:rsid w:val="65725330"/>
    <w:rsid w:val="65756F11"/>
    <w:rsid w:val="6595A4DD"/>
    <w:rsid w:val="65995DA8"/>
    <w:rsid w:val="659EA270"/>
    <w:rsid w:val="65A9054C"/>
    <w:rsid w:val="65AAE69A"/>
    <w:rsid w:val="65AD3D0F"/>
    <w:rsid w:val="65AECBC9"/>
    <w:rsid w:val="65C35846"/>
    <w:rsid w:val="65C54031"/>
    <w:rsid w:val="65C5B1F6"/>
    <w:rsid w:val="65CCC0A0"/>
    <w:rsid w:val="65CEC332"/>
    <w:rsid w:val="65D35334"/>
    <w:rsid w:val="65D3E7AA"/>
    <w:rsid w:val="65D3FB88"/>
    <w:rsid w:val="65D3FB88"/>
    <w:rsid w:val="65D4E2DC"/>
    <w:rsid w:val="65DC23E7"/>
    <w:rsid w:val="65DD48F4"/>
    <w:rsid w:val="65ED83BC"/>
    <w:rsid w:val="65F472EB"/>
    <w:rsid w:val="65F4CE22"/>
    <w:rsid w:val="65F89EE5"/>
    <w:rsid w:val="65FEFFCA"/>
    <w:rsid w:val="65FFD5E9"/>
    <w:rsid w:val="66004A66"/>
    <w:rsid w:val="6604FDA4"/>
    <w:rsid w:val="660560E4"/>
    <w:rsid w:val="661644D8"/>
    <w:rsid w:val="6618B254"/>
    <w:rsid w:val="66242EA6"/>
    <w:rsid w:val="66255702"/>
    <w:rsid w:val="662A00A2"/>
    <w:rsid w:val="662E9737"/>
    <w:rsid w:val="66314BB9"/>
    <w:rsid w:val="66378CCA"/>
    <w:rsid w:val="664043C4"/>
    <w:rsid w:val="66417AD3"/>
    <w:rsid w:val="66509EAC"/>
    <w:rsid w:val="665EFEF7"/>
    <w:rsid w:val="666EA8F0"/>
    <w:rsid w:val="6676F473"/>
    <w:rsid w:val="6680225A"/>
    <w:rsid w:val="6686E181"/>
    <w:rsid w:val="6698F6A6"/>
    <w:rsid w:val="669FF97D"/>
    <w:rsid w:val="66A5EC73"/>
    <w:rsid w:val="66B1BA21"/>
    <w:rsid w:val="66B299CB"/>
    <w:rsid w:val="66BB74CF"/>
    <w:rsid w:val="66C1A5A7"/>
    <w:rsid w:val="66C4987D"/>
    <w:rsid w:val="66D5558A"/>
    <w:rsid w:val="66D91737"/>
    <w:rsid w:val="66DC95E9"/>
    <w:rsid w:val="66E28891"/>
    <w:rsid w:val="66F3A097"/>
    <w:rsid w:val="66F58081"/>
    <w:rsid w:val="67012488"/>
    <w:rsid w:val="67012488"/>
    <w:rsid w:val="670E3153"/>
    <w:rsid w:val="6712959A"/>
    <w:rsid w:val="6717F1CF"/>
    <w:rsid w:val="6722E9C5"/>
    <w:rsid w:val="6725C4F2"/>
    <w:rsid w:val="67283F2A"/>
    <w:rsid w:val="67287E91"/>
    <w:rsid w:val="67293267"/>
    <w:rsid w:val="673DFEF2"/>
    <w:rsid w:val="673EB646"/>
    <w:rsid w:val="674847C8"/>
    <w:rsid w:val="67487D6B"/>
    <w:rsid w:val="6749A267"/>
    <w:rsid w:val="6756943C"/>
    <w:rsid w:val="676C6B39"/>
    <w:rsid w:val="676F443D"/>
    <w:rsid w:val="6772CE69"/>
    <w:rsid w:val="67780CB2"/>
    <w:rsid w:val="677AB9A2"/>
    <w:rsid w:val="677CA090"/>
    <w:rsid w:val="678787E4"/>
    <w:rsid w:val="67922B32"/>
    <w:rsid w:val="679A90A8"/>
    <w:rsid w:val="67A02BE1"/>
    <w:rsid w:val="67A41DC4"/>
    <w:rsid w:val="67A4D485"/>
    <w:rsid w:val="67AACE22"/>
    <w:rsid w:val="67ABD594"/>
    <w:rsid w:val="67B74451"/>
    <w:rsid w:val="67B859F2"/>
    <w:rsid w:val="67B97B47"/>
    <w:rsid w:val="67C7DF63"/>
    <w:rsid w:val="67CE5DF4"/>
    <w:rsid w:val="67CE5DF4"/>
    <w:rsid w:val="67D032A7"/>
    <w:rsid w:val="67D2C699"/>
    <w:rsid w:val="67D445E0"/>
    <w:rsid w:val="67DC310A"/>
    <w:rsid w:val="67E1495D"/>
    <w:rsid w:val="67E5F1BB"/>
    <w:rsid w:val="67E89FB4"/>
    <w:rsid w:val="67F8E684"/>
    <w:rsid w:val="680BB516"/>
    <w:rsid w:val="680E874B"/>
    <w:rsid w:val="681BD4B5"/>
    <w:rsid w:val="682868C6"/>
    <w:rsid w:val="682EF53E"/>
    <w:rsid w:val="68334AED"/>
    <w:rsid w:val="683B51A9"/>
    <w:rsid w:val="684444D2"/>
    <w:rsid w:val="684786DD"/>
    <w:rsid w:val="684921E8"/>
    <w:rsid w:val="684C984B"/>
    <w:rsid w:val="684F3733"/>
    <w:rsid w:val="6866030A"/>
    <w:rsid w:val="686BE43E"/>
    <w:rsid w:val="687433D7"/>
    <w:rsid w:val="6877211D"/>
    <w:rsid w:val="68795FD4"/>
    <w:rsid w:val="687E5EBF"/>
    <w:rsid w:val="687EC111"/>
    <w:rsid w:val="687ED901"/>
    <w:rsid w:val="6889E419"/>
    <w:rsid w:val="689195A1"/>
    <w:rsid w:val="68938036"/>
    <w:rsid w:val="689CA95F"/>
    <w:rsid w:val="68A06E0A"/>
    <w:rsid w:val="68A469AA"/>
    <w:rsid w:val="68A8F3BF"/>
    <w:rsid w:val="68B110F6"/>
    <w:rsid w:val="68B19BFE"/>
    <w:rsid w:val="68B40B8B"/>
    <w:rsid w:val="68BACD7B"/>
    <w:rsid w:val="68BAFEA5"/>
    <w:rsid w:val="68BB69A1"/>
    <w:rsid w:val="68BF43C5"/>
    <w:rsid w:val="68D2CD96"/>
    <w:rsid w:val="68D30383"/>
    <w:rsid w:val="68D720C9"/>
    <w:rsid w:val="68E095CA"/>
    <w:rsid w:val="68F75FA9"/>
    <w:rsid w:val="68FFF07F"/>
    <w:rsid w:val="69006203"/>
    <w:rsid w:val="6909E120"/>
    <w:rsid w:val="691B32FC"/>
    <w:rsid w:val="692375E1"/>
    <w:rsid w:val="692BDC54"/>
    <w:rsid w:val="6933D9FF"/>
    <w:rsid w:val="6934AD36"/>
    <w:rsid w:val="694A5844"/>
    <w:rsid w:val="6951B917"/>
    <w:rsid w:val="695DD640"/>
    <w:rsid w:val="69602478"/>
    <w:rsid w:val="69606AB5"/>
    <w:rsid w:val="696174BD"/>
    <w:rsid w:val="696A3BB0"/>
    <w:rsid w:val="69756ACA"/>
    <w:rsid w:val="6977F3F4"/>
    <w:rsid w:val="698A8421"/>
    <w:rsid w:val="698D7973"/>
    <w:rsid w:val="69902176"/>
    <w:rsid w:val="69A16DCE"/>
    <w:rsid w:val="69A63687"/>
    <w:rsid w:val="69A68B76"/>
    <w:rsid w:val="69A8477A"/>
    <w:rsid w:val="69A93800"/>
    <w:rsid w:val="69BC46C0"/>
    <w:rsid w:val="69C09ED0"/>
    <w:rsid w:val="69C203BB"/>
    <w:rsid w:val="69C78087"/>
    <w:rsid w:val="69D2F1B4"/>
    <w:rsid w:val="69D621D3"/>
    <w:rsid w:val="69EC7CDD"/>
    <w:rsid w:val="69F9F7DF"/>
    <w:rsid w:val="69FA1BE5"/>
    <w:rsid w:val="69FC241C"/>
    <w:rsid w:val="6A15541D"/>
    <w:rsid w:val="6A227F18"/>
    <w:rsid w:val="6A2501F6"/>
    <w:rsid w:val="6A252775"/>
    <w:rsid w:val="6A27F02E"/>
    <w:rsid w:val="6A2C2B51"/>
    <w:rsid w:val="6A41DC8B"/>
    <w:rsid w:val="6A4C5D24"/>
    <w:rsid w:val="6A4E88BD"/>
    <w:rsid w:val="6A541411"/>
    <w:rsid w:val="6A576030"/>
    <w:rsid w:val="6A587F38"/>
    <w:rsid w:val="6A5DDE1F"/>
    <w:rsid w:val="6A69F8E2"/>
    <w:rsid w:val="6A757227"/>
    <w:rsid w:val="6A793F5E"/>
    <w:rsid w:val="6A8695FE"/>
    <w:rsid w:val="6A8F1CBC"/>
    <w:rsid w:val="6A928F09"/>
    <w:rsid w:val="6A967070"/>
    <w:rsid w:val="6AAEE7CF"/>
    <w:rsid w:val="6AAF3EB6"/>
    <w:rsid w:val="6AB0328C"/>
    <w:rsid w:val="6AB1DEE2"/>
    <w:rsid w:val="6ABC7841"/>
    <w:rsid w:val="6ABDAA4B"/>
    <w:rsid w:val="6ABDE884"/>
    <w:rsid w:val="6AC22652"/>
    <w:rsid w:val="6AC2BFF6"/>
    <w:rsid w:val="6AC928C4"/>
    <w:rsid w:val="6ACDB8E9"/>
    <w:rsid w:val="6ACE242A"/>
    <w:rsid w:val="6AD037F6"/>
    <w:rsid w:val="6ADE96D0"/>
    <w:rsid w:val="6ADF8A18"/>
    <w:rsid w:val="6AE2CD6A"/>
    <w:rsid w:val="6AE819E5"/>
    <w:rsid w:val="6AE8D02E"/>
    <w:rsid w:val="6AE97126"/>
    <w:rsid w:val="6AF577A1"/>
    <w:rsid w:val="6AF58857"/>
    <w:rsid w:val="6B07E19B"/>
    <w:rsid w:val="6B1A7EA8"/>
    <w:rsid w:val="6B1CDB01"/>
    <w:rsid w:val="6B1E2F12"/>
    <w:rsid w:val="6B2840C6"/>
    <w:rsid w:val="6B28F63A"/>
    <w:rsid w:val="6B2AA1F3"/>
    <w:rsid w:val="6B2CD8CF"/>
    <w:rsid w:val="6B2FBF63"/>
    <w:rsid w:val="6B310D31"/>
    <w:rsid w:val="6B446E90"/>
    <w:rsid w:val="6B46B5AF"/>
    <w:rsid w:val="6B47D6F5"/>
    <w:rsid w:val="6B5251EC"/>
    <w:rsid w:val="6B536A29"/>
    <w:rsid w:val="6B536E5B"/>
    <w:rsid w:val="6B6105E2"/>
    <w:rsid w:val="6B69B10F"/>
    <w:rsid w:val="6B71AA87"/>
    <w:rsid w:val="6B71CBDA"/>
    <w:rsid w:val="6B75192F"/>
    <w:rsid w:val="6B7FF697"/>
    <w:rsid w:val="6B819788"/>
    <w:rsid w:val="6B82601F"/>
    <w:rsid w:val="6B9789A7"/>
    <w:rsid w:val="6B9E290F"/>
    <w:rsid w:val="6BA239CB"/>
    <w:rsid w:val="6BB5CD3C"/>
    <w:rsid w:val="6BBBDCB0"/>
    <w:rsid w:val="6BC1484E"/>
    <w:rsid w:val="6BC1484E"/>
    <w:rsid w:val="6BCC709F"/>
    <w:rsid w:val="6BD50B44"/>
    <w:rsid w:val="6BDCA767"/>
    <w:rsid w:val="6BE08D92"/>
    <w:rsid w:val="6BE52D0D"/>
    <w:rsid w:val="6BE7A0AC"/>
    <w:rsid w:val="6BE86E97"/>
    <w:rsid w:val="6BE9AC78"/>
    <w:rsid w:val="6BEC8E16"/>
    <w:rsid w:val="6BEC8E16"/>
    <w:rsid w:val="6BEF8BED"/>
    <w:rsid w:val="6BFC7B72"/>
    <w:rsid w:val="6C06B5DC"/>
    <w:rsid w:val="6C08FDE9"/>
    <w:rsid w:val="6C10100B"/>
    <w:rsid w:val="6C1DE104"/>
    <w:rsid w:val="6C222A98"/>
    <w:rsid w:val="6C278357"/>
    <w:rsid w:val="6C2D78BB"/>
    <w:rsid w:val="6C3CEDFF"/>
    <w:rsid w:val="6C3D06B8"/>
    <w:rsid w:val="6C455126"/>
    <w:rsid w:val="6C52C171"/>
    <w:rsid w:val="6C5822B5"/>
    <w:rsid w:val="6C61147C"/>
    <w:rsid w:val="6C68860B"/>
    <w:rsid w:val="6C6CF48C"/>
    <w:rsid w:val="6C6D9AF4"/>
    <w:rsid w:val="6C6EBCA3"/>
    <w:rsid w:val="6C73A864"/>
    <w:rsid w:val="6C826EF0"/>
    <w:rsid w:val="6C860489"/>
    <w:rsid w:val="6CA52B9F"/>
    <w:rsid w:val="6CA584CC"/>
    <w:rsid w:val="6CA5FEC9"/>
    <w:rsid w:val="6CB58292"/>
    <w:rsid w:val="6CB59EC4"/>
    <w:rsid w:val="6CB93DCE"/>
    <w:rsid w:val="6CBD5E5A"/>
    <w:rsid w:val="6CBEE88B"/>
    <w:rsid w:val="6CCA14B2"/>
    <w:rsid w:val="6CD5AEB1"/>
    <w:rsid w:val="6CE38774"/>
    <w:rsid w:val="6CE3D9E8"/>
    <w:rsid w:val="6CFF7029"/>
    <w:rsid w:val="6CFF7029"/>
    <w:rsid w:val="6D00243A"/>
    <w:rsid w:val="6D018974"/>
    <w:rsid w:val="6D024940"/>
    <w:rsid w:val="6D04F7D9"/>
    <w:rsid w:val="6D063B5B"/>
    <w:rsid w:val="6D0A7102"/>
    <w:rsid w:val="6D0BD104"/>
    <w:rsid w:val="6D0D915F"/>
    <w:rsid w:val="6D1177E1"/>
    <w:rsid w:val="6D13057A"/>
    <w:rsid w:val="6D1383FE"/>
    <w:rsid w:val="6D18331C"/>
    <w:rsid w:val="6D200F17"/>
    <w:rsid w:val="6D34CCE7"/>
    <w:rsid w:val="6D363649"/>
    <w:rsid w:val="6D3CFBA0"/>
    <w:rsid w:val="6D3D0DD1"/>
    <w:rsid w:val="6D5EE48A"/>
    <w:rsid w:val="6D631F8C"/>
    <w:rsid w:val="6D717B0D"/>
    <w:rsid w:val="6D779398"/>
    <w:rsid w:val="6D77B637"/>
    <w:rsid w:val="6D7E50D6"/>
    <w:rsid w:val="6D7E5782"/>
    <w:rsid w:val="6D843876"/>
    <w:rsid w:val="6D85349B"/>
    <w:rsid w:val="6D977F6A"/>
    <w:rsid w:val="6DAC9A2D"/>
    <w:rsid w:val="6DAD1DD7"/>
    <w:rsid w:val="6DB8AE70"/>
    <w:rsid w:val="6DBCEBA6"/>
    <w:rsid w:val="6DBD8D54"/>
    <w:rsid w:val="6DC0F821"/>
    <w:rsid w:val="6DD5DE52"/>
    <w:rsid w:val="6DDBD91B"/>
    <w:rsid w:val="6DDECEF6"/>
    <w:rsid w:val="6DEE8C8C"/>
    <w:rsid w:val="6DF17AC1"/>
    <w:rsid w:val="6DF3026E"/>
    <w:rsid w:val="6DF5F468"/>
    <w:rsid w:val="6DFDBF41"/>
    <w:rsid w:val="6E00DDD9"/>
    <w:rsid w:val="6E053463"/>
    <w:rsid w:val="6E0FEAA2"/>
    <w:rsid w:val="6E14E2BB"/>
    <w:rsid w:val="6E17463B"/>
    <w:rsid w:val="6E180D06"/>
    <w:rsid w:val="6E2FB390"/>
    <w:rsid w:val="6E4862BD"/>
    <w:rsid w:val="6E493166"/>
    <w:rsid w:val="6E4A03FB"/>
    <w:rsid w:val="6E4BA0EA"/>
    <w:rsid w:val="6E4BE60C"/>
    <w:rsid w:val="6E50E48C"/>
    <w:rsid w:val="6E549639"/>
    <w:rsid w:val="6E563E7B"/>
    <w:rsid w:val="6E58265F"/>
    <w:rsid w:val="6E62EA77"/>
    <w:rsid w:val="6E663B53"/>
    <w:rsid w:val="6E6C31B2"/>
    <w:rsid w:val="6E91D7D3"/>
    <w:rsid w:val="6E9B0C63"/>
    <w:rsid w:val="6EA0B194"/>
    <w:rsid w:val="6EA1677A"/>
    <w:rsid w:val="6EA1677A"/>
    <w:rsid w:val="6EA38E79"/>
    <w:rsid w:val="6EA38E79"/>
    <w:rsid w:val="6EAC8D52"/>
    <w:rsid w:val="6EAF28A0"/>
    <w:rsid w:val="6EAF28A0"/>
    <w:rsid w:val="6EB89D12"/>
    <w:rsid w:val="6EB8FF55"/>
    <w:rsid w:val="6EBEA473"/>
    <w:rsid w:val="6EC8A813"/>
    <w:rsid w:val="6ED776E9"/>
    <w:rsid w:val="6EDA4E0E"/>
    <w:rsid w:val="6EEFF8B8"/>
    <w:rsid w:val="6EF1DA3B"/>
    <w:rsid w:val="6EF5D948"/>
    <w:rsid w:val="6EF85619"/>
    <w:rsid w:val="6F074817"/>
    <w:rsid w:val="6F08F05E"/>
    <w:rsid w:val="6F1BA9D4"/>
    <w:rsid w:val="6F23E973"/>
    <w:rsid w:val="6F2B6072"/>
    <w:rsid w:val="6F37F232"/>
    <w:rsid w:val="6F3EAC80"/>
    <w:rsid w:val="6F5BDCC9"/>
    <w:rsid w:val="6F70D3FA"/>
    <w:rsid w:val="6F764910"/>
    <w:rsid w:val="6F7949BB"/>
    <w:rsid w:val="6F7BF58E"/>
    <w:rsid w:val="6F8B3147"/>
    <w:rsid w:val="6F8E2031"/>
    <w:rsid w:val="6F8E768F"/>
    <w:rsid w:val="6F917DCB"/>
    <w:rsid w:val="6F934F69"/>
    <w:rsid w:val="6FA0CBAF"/>
    <w:rsid w:val="6FA1A97E"/>
    <w:rsid w:val="6FA4F8CB"/>
    <w:rsid w:val="6FA67619"/>
    <w:rsid w:val="6FB0DBE9"/>
    <w:rsid w:val="6FC1666B"/>
    <w:rsid w:val="6FCE9A81"/>
    <w:rsid w:val="6FCF7961"/>
    <w:rsid w:val="6FD31F57"/>
    <w:rsid w:val="6FDC03D4"/>
    <w:rsid w:val="6FDC4093"/>
    <w:rsid w:val="6FDFD7B6"/>
    <w:rsid w:val="6FE52A6D"/>
    <w:rsid w:val="6FE5EA4D"/>
    <w:rsid w:val="6FF25E6D"/>
    <w:rsid w:val="6FFC7B1B"/>
    <w:rsid w:val="6FFED89E"/>
    <w:rsid w:val="7008F115"/>
    <w:rsid w:val="700DD2C3"/>
    <w:rsid w:val="700F8B10"/>
    <w:rsid w:val="70130C78"/>
    <w:rsid w:val="70135C8B"/>
    <w:rsid w:val="701EBEE2"/>
    <w:rsid w:val="702537A4"/>
    <w:rsid w:val="7034859B"/>
    <w:rsid w:val="703A70C9"/>
    <w:rsid w:val="704D1667"/>
    <w:rsid w:val="705AF06F"/>
    <w:rsid w:val="705C247C"/>
    <w:rsid w:val="706A2CC1"/>
    <w:rsid w:val="706C049C"/>
    <w:rsid w:val="706D572C"/>
    <w:rsid w:val="709305DB"/>
    <w:rsid w:val="70952DDE"/>
    <w:rsid w:val="709BA1A9"/>
    <w:rsid w:val="709CB203"/>
    <w:rsid w:val="709EC873"/>
    <w:rsid w:val="70A0E758"/>
    <w:rsid w:val="70A5CD8B"/>
    <w:rsid w:val="70A78D44"/>
    <w:rsid w:val="70ACBA83"/>
    <w:rsid w:val="70B7A74A"/>
    <w:rsid w:val="70CDD3CD"/>
    <w:rsid w:val="70E22D9F"/>
    <w:rsid w:val="70E741CE"/>
    <w:rsid w:val="70ED151B"/>
    <w:rsid w:val="70FE72CB"/>
    <w:rsid w:val="70FF8AFE"/>
    <w:rsid w:val="710F8012"/>
    <w:rsid w:val="71179414"/>
    <w:rsid w:val="7124CF44"/>
    <w:rsid w:val="71314FC5"/>
    <w:rsid w:val="713BDABF"/>
    <w:rsid w:val="713DB599"/>
    <w:rsid w:val="71412D25"/>
    <w:rsid w:val="7142B9B1"/>
    <w:rsid w:val="714BB75F"/>
    <w:rsid w:val="714C46B0"/>
    <w:rsid w:val="7165BBA5"/>
    <w:rsid w:val="716FD176"/>
    <w:rsid w:val="71702B06"/>
    <w:rsid w:val="7173BC47"/>
    <w:rsid w:val="717401B8"/>
    <w:rsid w:val="7176B07D"/>
    <w:rsid w:val="7179A815"/>
    <w:rsid w:val="717FF3DA"/>
    <w:rsid w:val="71808C9F"/>
    <w:rsid w:val="71911748"/>
    <w:rsid w:val="7191A33C"/>
    <w:rsid w:val="7192B8E1"/>
    <w:rsid w:val="7195C403"/>
    <w:rsid w:val="71A2CEA2"/>
    <w:rsid w:val="71A565EF"/>
    <w:rsid w:val="71A757A4"/>
    <w:rsid w:val="71A9CE57"/>
    <w:rsid w:val="71ACDBE7"/>
    <w:rsid w:val="71BAFAD9"/>
    <w:rsid w:val="71BB7D5A"/>
    <w:rsid w:val="71BC5671"/>
    <w:rsid w:val="71CABBF3"/>
    <w:rsid w:val="71D1FF7C"/>
    <w:rsid w:val="71D61CAC"/>
    <w:rsid w:val="71D63518"/>
    <w:rsid w:val="71DFE6ED"/>
    <w:rsid w:val="71E3468A"/>
    <w:rsid w:val="71E42295"/>
    <w:rsid w:val="71EB8ADC"/>
    <w:rsid w:val="71F1F44D"/>
    <w:rsid w:val="71F20086"/>
    <w:rsid w:val="71F3EBB4"/>
    <w:rsid w:val="720DC004"/>
    <w:rsid w:val="721D09A1"/>
    <w:rsid w:val="7226D2EE"/>
    <w:rsid w:val="7229B990"/>
    <w:rsid w:val="7229BB4A"/>
    <w:rsid w:val="722FB1DF"/>
    <w:rsid w:val="72300F01"/>
    <w:rsid w:val="7232783A"/>
    <w:rsid w:val="72344816"/>
    <w:rsid w:val="723E9269"/>
    <w:rsid w:val="723FD6BF"/>
    <w:rsid w:val="724AF2A0"/>
    <w:rsid w:val="72501C12"/>
    <w:rsid w:val="7250D0A2"/>
    <w:rsid w:val="7256EF60"/>
    <w:rsid w:val="72631DFA"/>
    <w:rsid w:val="72651F1A"/>
    <w:rsid w:val="7265AC9A"/>
    <w:rsid w:val="726DD997"/>
    <w:rsid w:val="7275D8EC"/>
    <w:rsid w:val="72784E57"/>
    <w:rsid w:val="7282F139"/>
    <w:rsid w:val="72884D71"/>
    <w:rsid w:val="728A268D"/>
    <w:rsid w:val="728EF1C3"/>
    <w:rsid w:val="72933332"/>
    <w:rsid w:val="7298DD92"/>
    <w:rsid w:val="729B3AAC"/>
    <w:rsid w:val="729B7E29"/>
    <w:rsid w:val="729CD5A8"/>
    <w:rsid w:val="72A09C3D"/>
    <w:rsid w:val="72A2ADD7"/>
    <w:rsid w:val="72C44DB2"/>
    <w:rsid w:val="72CEE912"/>
    <w:rsid w:val="72E1BBC9"/>
    <w:rsid w:val="72E2DBE6"/>
    <w:rsid w:val="72E77E6A"/>
    <w:rsid w:val="72F081C2"/>
    <w:rsid w:val="72F0C372"/>
    <w:rsid w:val="72F535BB"/>
    <w:rsid w:val="72FCE948"/>
    <w:rsid w:val="72FDF07E"/>
    <w:rsid w:val="730405CA"/>
    <w:rsid w:val="730C81D5"/>
    <w:rsid w:val="730F862E"/>
    <w:rsid w:val="731016E0"/>
    <w:rsid w:val="7320FF91"/>
    <w:rsid w:val="7324A5B5"/>
    <w:rsid w:val="7324DE15"/>
    <w:rsid w:val="732D1B1F"/>
    <w:rsid w:val="73391E25"/>
    <w:rsid w:val="7339BEE5"/>
    <w:rsid w:val="733F7D60"/>
    <w:rsid w:val="733F7D60"/>
    <w:rsid w:val="735C504B"/>
    <w:rsid w:val="735CD0D7"/>
    <w:rsid w:val="736C20D6"/>
    <w:rsid w:val="7373255D"/>
    <w:rsid w:val="738354B3"/>
    <w:rsid w:val="7387E8DC"/>
    <w:rsid w:val="738C2DE3"/>
    <w:rsid w:val="73905413"/>
    <w:rsid w:val="7390D6DD"/>
    <w:rsid w:val="7395FCA6"/>
    <w:rsid w:val="739C9767"/>
    <w:rsid w:val="739F7855"/>
    <w:rsid w:val="73A7E7C3"/>
    <w:rsid w:val="73A84078"/>
    <w:rsid w:val="73A85A53"/>
    <w:rsid w:val="73B713B8"/>
    <w:rsid w:val="73B863B6"/>
    <w:rsid w:val="73BA2E6F"/>
    <w:rsid w:val="73C667CB"/>
    <w:rsid w:val="73CA6C37"/>
    <w:rsid w:val="73CB5484"/>
    <w:rsid w:val="73CD4965"/>
    <w:rsid w:val="73CE29FE"/>
    <w:rsid w:val="73D61E79"/>
    <w:rsid w:val="73DE575A"/>
    <w:rsid w:val="73E94D76"/>
    <w:rsid w:val="73EA597A"/>
    <w:rsid w:val="73ED8C7D"/>
    <w:rsid w:val="73F0022A"/>
    <w:rsid w:val="73F7BD2C"/>
    <w:rsid w:val="74057F70"/>
    <w:rsid w:val="7405CEDA"/>
    <w:rsid w:val="7410DB83"/>
    <w:rsid w:val="7411AE4C"/>
    <w:rsid w:val="7415EE33"/>
    <w:rsid w:val="74177BAE"/>
    <w:rsid w:val="741D43C7"/>
    <w:rsid w:val="741F55AC"/>
    <w:rsid w:val="74212EF2"/>
    <w:rsid w:val="742872FB"/>
    <w:rsid w:val="74297356"/>
    <w:rsid w:val="742A1BAA"/>
    <w:rsid w:val="743612F9"/>
    <w:rsid w:val="743FADEE"/>
    <w:rsid w:val="74468921"/>
    <w:rsid w:val="744A278D"/>
    <w:rsid w:val="744A278D"/>
    <w:rsid w:val="744A6577"/>
    <w:rsid w:val="746919C9"/>
    <w:rsid w:val="746A3B90"/>
    <w:rsid w:val="746A7C40"/>
    <w:rsid w:val="746B98E2"/>
    <w:rsid w:val="7485F153"/>
    <w:rsid w:val="748E3EE2"/>
    <w:rsid w:val="74916022"/>
    <w:rsid w:val="74944A06"/>
    <w:rsid w:val="74A4C71B"/>
    <w:rsid w:val="74A57232"/>
    <w:rsid w:val="74A8C2A5"/>
    <w:rsid w:val="74AF2FC4"/>
    <w:rsid w:val="74B6CCCC"/>
    <w:rsid w:val="74B6D878"/>
    <w:rsid w:val="74BDEDA5"/>
    <w:rsid w:val="74BFAB5A"/>
    <w:rsid w:val="74C98751"/>
    <w:rsid w:val="74C98751"/>
    <w:rsid w:val="74CD26FA"/>
    <w:rsid w:val="74D48F51"/>
    <w:rsid w:val="74D81A63"/>
    <w:rsid w:val="74DBA2A6"/>
    <w:rsid w:val="74E3B816"/>
    <w:rsid w:val="74E62853"/>
    <w:rsid w:val="74EB498A"/>
    <w:rsid w:val="74ED0824"/>
    <w:rsid w:val="74EE46B4"/>
    <w:rsid w:val="74EE98E5"/>
    <w:rsid w:val="74F13009"/>
    <w:rsid w:val="74FAF07E"/>
    <w:rsid w:val="74FCE2A4"/>
    <w:rsid w:val="7504A0CA"/>
    <w:rsid w:val="7504FD7C"/>
    <w:rsid w:val="750A7717"/>
    <w:rsid w:val="750B25CF"/>
    <w:rsid w:val="750F72D1"/>
    <w:rsid w:val="75107E08"/>
    <w:rsid w:val="75187FC0"/>
    <w:rsid w:val="751D959E"/>
    <w:rsid w:val="752247FA"/>
    <w:rsid w:val="7529C164"/>
    <w:rsid w:val="752EC31D"/>
    <w:rsid w:val="753158A5"/>
    <w:rsid w:val="7539E773"/>
    <w:rsid w:val="754529AF"/>
    <w:rsid w:val="7548EE1F"/>
    <w:rsid w:val="75518229"/>
    <w:rsid w:val="755624CD"/>
    <w:rsid w:val="755DC4BD"/>
    <w:rsid w:val="755F2506"/>
    <w:rsid w:val="7578101C"/>
    <w:rsid w:val="7583E9E7"/>
    <w:rsid w:val="75892995"/>
    <w:rsid w:val="75893B86"/>
    <w:rsid w:val="759023B2"/>
    <w:rsid w:val="7591FF2B"/>
    <w:rsid w:val="7592ADCA"/>
    <w:rsid w:val="759918F4"/>
    <w:rsid w:val="759D09FC"/>
    <w:rsid w:val="75A456DC"/>
    <w:rsid w:val="75A56576"/>
    <w:rsid w:val="75AD8B80"/>
    <w:rsid w:val="75B2ACE9"/>
    <w:rsid w:val="75B981CA"/>
    <w:rsid w:val="75C9D28C"/>
    <w:rsid w:val="75D71247"/>
    <w:rsid w:val="75DE3E0A"/>
    <w:rsid w:val="75F02506"/>
    <w:rsid w:val="75F9D7FC"/>
    <w:rsid w:val="760A4797"/>
    <w:rsid w:val="760E8CAA"/>
    <w:rsid w:val="76109C05"/>
    <w:rsid w:val="76170DD4"/>
    <w:rsid w:val="7618F4CF"/>
    <w:rsid w:val="7619144B"/>
    <w:rsid w:val="761B149B"/>
    <w:rsid w:val="7620B326"/>
    <w:rsid w:val="76218CD9"/>
    <w:rsid w:val="7621A3A7"/>
    <w:rsid w:val="762D87C5"/>
    <w:rsid w:val="7631FA03"/>
    <w:rsid w:val="76335461"/>
    <w:rsid w:val="7633EBA4"/>
    <w:rsid w:val="7637A111"/>
    <w:rsid w:val="76397569"/>
    <w:rsid w:val="764951E3"/>
    <w:rsid w:val="764AA8A3"/>
    <w:rsid w:val="764BA58A"/>
    <w:rsid w:val="765063A9"/>
    <w:rsid w:val="76545BD6"/>
    <w:rsid w:val="765512C8"/>
    <w:rsid w:val="7659D64B"/>
    <w:rsid w:val="7669FE4F"/>
    <w:rsid w:val="767C8B47"/>
    <w:rsid w:val="76897E93"/>
    <w:rsid w:val="769141E9"/>
    <w:rsid w:val="7691FE3F"/>
    <w:rsid w:val="7691FE3F"/>
    <w:rsid w:val="769711E2"/>
    <w:rsid w:val="76984746"/>
    <w:rsid w:val="76A3EBE0"/>
    <w:rsid w:val="76A73274"/>
    <w:rsid w:val="76A8CAEB"/>
    <w:rsid w:val="76C0117A"/>
    <w:rsid w:val="76C3F6FD"/>
    <w:rsid w:val="76D0F93C"/>
    <w:rsid w:val="76E51207"/>
    <w:rsid w:val="76EB2DB0"/>
    <w:rsid w:val="76EBB850"/>
    <w:rsid w:val="76FDC448"/>
    <w:rsid w:val="770303A8"/>
    <w:rsid w:val="7704BA0D"/>
    <w:rsid w:val="77136E44"/>
    <w:rsid w:val="77156FC4"/>
    <w:rsid w:val="772503AD"/>
    <w:rsid w:val="772EB2A4"/>
    <w:rsid w:val="77312B5F"/>
    <w:rsid w:val="773C58E9"/>
    <w:rsid w:val="773F2E1D"/>
    <w:rsid w:val="7740A672"/>
    <w:rsid w:val="77410789"/>
    <w:rsid w:val="7746843B"/>
    <w:rsid w:val="774F5CCA"/>
    <w:rsid w:val="7752F703"/>
    <w:rsid w:val="7754CEC8"/>
    <w:rsid w:val="7758B80B"/>
    <w:rsid w:val="775E83E6"/>
    <w:rsid w:val="77651067"/>
    <w:rsid w:val="776F3EAC"/>
    <w:rsid w:val="7771614C"/>
    <w:rsid w:val="77742DB4"/>
    <w:rsid w:val="777B0390"/>
    <w:rsid w:val="7782AC36"/>
    <w:rsid w:val="778C0433"/>
    <w:rsid w:val="778F8F82"/>
    <w:rsid w:val="77952E93"/>
    <w:rsid w:val="77979D01"/>
    <w:rsid w:val="779AE1A5"/>
    <w:rsid w:val="77A260F5"/>
    <w:rsid w:val="77A6B0D8"/>
    <w:rsid w:val="77A8DFC6"/>
    <w:rsid w:val="77A9E73A"/>
    <w:rsid w:val="77AD44FD"/>
    <w:rsid w:val="77C6DDAA"/>
    <w:rsid w:val="77CC5FE6"/>
    <w:rsid w:val="77D1D527"/>
    <w:rsid w:val="77D5B855"/>
    <w:rsid w:val="77D6E987"/>
    <w:rsid w:val="77DACCDF"/>
    <w:rsid w:val="77DC6C63"/>
    <w:rsid w:val="77DE740F"/>
    <w:rsid w:val="77DEBAA8"/>
    <w:rsid w:val="77EB159C"/>
    <w:rsid w:val="77ECED56"/>
    <w:rsid w:val="77EF70B7"/>
    <w:rsid w:val="77F886D1"/>
    <w:rsid w:val="77FC7CB0"/>
    <w:rsid w:val="77FFAE7E"/>
    <w:rsid w:val="78060BA5"/>
    <w:rsid w:val="78061324"/>
    <w:rsid w:val="780825A0"/>
    <w:rsid w:val="780EB628"/>
    <w:rsid w:val="780EE52D"/>
    <w:rsid w:val="7812BA3F"/>
    <w:rsid w:val="78138795"/>
    <w:rsid w:val="7813CB59"/>
    <w:rsid w:val="782B721E"/>
    <w:rsid w:val="783A22B5"/>
    <w:rsid w:val="783AFF89"/>
    <w:rsid w:val="783CA4FA"/>
    <w:rsid w:val="78447AB8"/>
    <w:rsid w:val="784DE98B"/>
    <w:rsid w:val="784E971D"/>
    <w:rsid w:val="784FA6D0"/>
    <w:rsid w:val="786884FB"/>
    <w:rsid w:val="78749F56"/>
    <w:rsid w:val="787FA2F0"/>
    <w:rsid w:val="788DFE60"/>
    <w:rsid w:val="78B01592"/>
    <w:rsid w:val="78B80E96"/>
    <w:rsid w:val="78BED9A1"/>
    <w:rsid w:val="78C6E3B5"/>
    <w:rsid w:val="78C84EEB"/>
    <w:rsid w:val="78CE29BE"/>
    <w:rsid w:val="78D3132A"/>
    <w:rsid w:val="78D46841"/>
    <w:rsid w:val="78DA81A6"/>
    <w:rsid w:val="78F2F85D"/>
    <w:rsid w:val="78F8E316"/>
    <w:rsid w:val="79020684"/>
    <w:rsid w:val="79050E4B"/>
    <w:rsid w:val="790F51F3"/>
    <w:rsid w:val="790F9E99"/>
    <w:rsid w:val="79124D6C"/>
    <w:rsid w:val="79186FF7"/>
    <w:rsid w:val="791D21A4"/>
    <w:rsid w:val="791D771E"/>
    <w:rsid w:val="7924BCD6"/>
    <w:rsid w:val="79252220"/>
    <w:rsid w:val="792F750A"/>
    <w:rsid w:val="793387ED"/>
    <w:rsid w:val="7937FDF0"/>
    <w:rsid w:val="793E4DFE"/>
    <w:rsid w:val="7940CE03"/>
    <w:rsid w:val="79466A44"/>
    <w:rsid w:val="795565CC"/>
    <w:rsid w:val="795A4F4E"/>
    <w:rsid w:val="7964CC3B"/>
    <w:rsid w:val="796A3887"/>
    <w:rsid w:val="7970EC03"/>
    <w:rsid w:val="797442D5"/>
    <w:rsid w:val="7983CD97"/>
    <w:rsid w:val="79853837"/>
    <w:rsid w:val="798ECA5D"/>
    <w:rsid w:val="79906EA0"/>
    <w:rsid w:val="79967DF8"/>
    <w:rsid w:val="7996F6EA"/>
    <w:rsid w:val="79A9888F"/>
    <w:rsid w:val="79AD6C23"/>
    <w:rsid w:val="79CAE94C"/>
    <w:rsid w:val="79CD2C21"/>
    <w:rsid w:val="79D9390A"/>
    <w:rsid w:val="79EAA294"/>
    <w:rsid w:val="79ED7672"/>
    <w:rsid w:val="79FB3C00"/>
    <w:rsid w:val="7A019B83"/>
    <w:rsid w:val="7A0873AC"/>
    <w:rsid w:val="7A0C8D78"/>
    <w:rsid w:val="7A0F5006"/>
    <w:rsid w:val="7A123A32"/>
    <w:rsid w:val="7A1492C4"/>
    <w:rsid w:val="7A17615A"/>
    <w:rsid w:val="7A18E071"/>
    <w:rsid w:val="7A1DB447"/>
    <w:rsid w:val="7A2AE7CD"/>
    <w:rsid w:val="7A2EAA6E"/>
    <w:rsid w:val="7A349D1C"/>
    <w:rsid w:val="7A356835"/>
    <w:rsid w:val="7A358F80"/>
    <w:rsid w:val="7A360929"/>
    <w:rsid w:val="7A363650"/>
    <w:rsid w:val="7A439112"/>
    <w:rsid w:val="7A4EE666"/>
    <w:rsid w:val="7A5EB517"/>
    <w:rsid w:val="7A664A24"/>
    <w:rsid w:val="7A6865A0"/>
    <w:rsid w:val="7A6991B9"/>
    <w:rsid w:val="7A73897E"/>
    <w:rsid w:val="7A7E254B"/>
    <w:rsid w:val="7A7FCCA2"/>
    <w:rsid w:val="7A8CE937"/>
    <w:rsid w:val="7A8FB86C"/>
    <w:rsid w:val="7A9BF9FD"/>
    <w:rsid w:val="7A9DF883"/>
    <w:rsid w:val="7AA1354D"/>
    <w:rsid w:val="7AA6AF5C"/>
    <w:rsid w:val="7AA7D549"/>
    <w:rsid w:val="7AAABC25"/>
    <w:rsid w:val="7ABCBCC7"/>
    <w:rsid w:val="7ABD0802"/>
    <w:rsid w:val="7ABEC1A1"/>
    <w:rsid w:val="7AC5B3DA"/>
    <w:rsid w:val="7AD577DE"/>
    <w:rsid w:val="7AD9F773"/>
    <w:rsid w:val="7AECECAF"/>
    <w:rsid w:val="7AED628B"/>
    <w:rsid w:val="7AF6B62B"/>
    <w:rsid w:val="7AFB3DF3"/>
    <w:rsid w:val="7B009F98"/>
    <w:rsid w:val="7B0A460A"/>
    <w:rsid w:val="7B0EA56E"/>
    <w:rsid w:val="7B133965"/>
    <w:rsid w:val="7B178177"/>
    <w:rsid w:val="7B1E2DDB"/>
    <w:rsid w:val="7B2839AB"/>
    <w:rsid w:val="7B28BD34"/>
    <w:rsid w:val="7B2F4DD8"/>
    <w:rsid w:val="7B33D7FD"/>
    <w:rsid w:val="7B34847C"/>
    <w:rsid w:val="7B38E751"/>
    <w:rsid w:val="7B38E751"/>
    <w:rsid w:val="7B4320E2"/>
    <w:rsid w:val="7B43DA77"/>
    <w:rsid w:val="7B58E81B"/>
    <w:rsid w:val="7B660333"/>
    <w:rsid w:val="7B6B96F0"/>
    <w:rsid w:val="7B70FBDF"/>
    <w:rsid w:val="7B7344C7"/>
    <w:rsid w:val="7B7845D8"/>
    <w:rsid w:val="7B79ACB3"/>
    <w:rsid w:val="7B87F791"/>
    <w:rsid w:val="7B87F791"/>
    <w:rsid w:val="7B8F6AB4"/>
    <w:rsid w:val="7B918BB7"/>
    <w:rsid w:val="7B930B30"/>
    <w:rsid w:val="7BA2D847"/>
    <w:rsid w:val="7BAC35B0"/>
    <w:rsid w:val="7BACDA96"/>
    <w:rsid w:val="7BC5D3AF"/>
    <w:rsid w:val="7BC5D3AF"/>
    <w:rsid w:val="7BCF62EE"/>
    <w:rsid w:val="7BD37181"/>
    <w:rsid w:val="7BD4F569"/>
    <w:rsid w:val="7BD55D7D"/>
    <w:rsid w:val="7BE5CC53"/>
    <w:rsid w:val="7BFB057D"/>
    <w:rsid w:val="7BFD7988"/>
    <w:rsid w:val="7C04026D"/>
    <w:rsid w:val="7C078642"/>
    <w:rsid w:val="7C0C0132"/>
    <w:rsid w:val="7C107BBD"/>
    <w:rsid w:val="7C1239E9"/>
    <w:rsid w:val="7C15A642"/>
    <w:rsid w:val="7C18292A"/>
    <w:rsid w:val="7C1EA187"/>
    <w:rsid w:val="7C1F0417"/>
    <w:rsid w:val="7C35FCCB"/>
    <w:rsid w:val="7C36D4CB"/>
    <w:rsid w:val="7C372A4B"/>
    <w:rsid w:val="7C3ECBE4"/>
    <w:rsid w:val="7C4D2D91"/>
    <w:rsid w:val="7C4DA154"/>
    <w:rsid w:val="7C5140AF"/>
    <w:rsid w:val="7C543E62"/>
    <w:rsid w:val="7C5517E5"/>
    <w:rsid w:val="7C59C437"/>
    <w:rsid w:val="7C5B0BD1"/>
    <w:rsid w:val="7C5D7504"/>
    <w:rsid w:val="7C60B956"/>
    <w:rsid w:val="7C6E211D"/>
    <w:rsid w:val="7C6F3925"/>
    <w:rsid w:val="7C75954B"/>
    <w:rsid w:val="7C7733A9"/>
    <w:rsid w:val="7C818695"/>
    <w:rsid w:val="7C8201A5"/>
    <w:rsid w:val="7C865AC6"/>
    <w:rsid w:val="7C8A7A06"/>
    <w:rsid w:val="7C98C4B8"/>
    <w:rsid w:val="7C9C762B"/>
    <w:rsid w:val="7C9CB94C"/>
    <w:rsid w:val="7CA53671"/>
    <w:rsid w:val="7CA53671"/>
    <w:rsid w:val="7CA91E4D"/>
    <w:rsid w:val="7CAA4D50"/>
    <w:rsid w:val="7CC130A8"/>
    <w:rsid w:val="7CC8EF25"/>
    <w:rsid w:val="7CD00279"/>
    <w:rsid w:val="7CD29199"/>
    <w:rsid w:val="7CD69807"/>
    <w:rsid w:val="7CDABB3F"/>
    <w:rsid w:val="7CE028F3"/>
    <w:rsid w:val="7CE3A3F7"/>
    <w:rsid w:val="7CE65C4E"/>
    <w:rsid w:val="7CE76331"/>
    <w:rsid w:val="7CEAB907"/>
    <w:rsid w:val="7CEB315F"/>
    <w:rsid w:val="7CEC4337"/>
    <w:rsid w:val="7CED77BF"/>
    <w:rsid w:val="7CEE0FF8"/>
    <w:rsid w:val="7CF42B16"/>
    <w:rsid w:val="7CF5898B"/>
    <w:rsid w:val="7CFB6149"/>
    <w:rsid w:val="7D0F11A2"/>
    <w:rsid w:val="7D12D871"/>
    <w:rsid w:val="7D1AF088"/>
    <w:rsid w:val="7D2109B7"/>
    <w:rsid w:val="7D3A601F"/>
    <w:rsid w:val="7D3C7966"/>
    <w:rsid w:val="7D3D0975"/>
    <w:rsid w:val="7D4311E6"/>
    <w:rsid w:val="7D43DE63"/>
    <w:rsid w:val="7D46EDA5"/>
    <w:rsid w:val="7D56FD79"/>
    <w:rsid w:val="7D58B860"/>
    <w:rsid w:val="7D5FAFB9"/>
    <w:rsid w:val="7D630E96"/>
    <w:rsid w:val="7D679836"/>
    <w:rsid w:val="7D6CEE2E"/>
    <w:rsid w:val="7D6ED31F"/>
    <w:rsid w:val="7D7AAF6E"/>
    <w:rsid w:val="7D7E5EA5"/>
    <w:rsid w:val="7D7F893E"/>
    <w:rsid w:val="7D887ED1"/>
    <w:rsid w:val="7D989514"/>
    <w:rsid w:val="7D997FDD"/>
    <w:rsid w:val="7DAB3B57"/>
    <w:rsid w:val="7DACDDB3"/>
    <w:rsid w:val="7DB0B1F0"/>
    <w:rsid w:val="7DB5EF3C"/>
    <w:rsid w:val="7DC11777"/>
    <w:rsid w:val="7DCD6149"/>
    <w:rsid w:val="7DD64B1F"/>
    <w:rsid w:val="7DD95468"/>
    <w:rsid w:val="7DDA373F"/>
    <w:rsid w:val="7DDC6B0D"/>
    <w:rsid w:val="7DE5A531"/>
    <w:rsid w:val="7DEDA4F8"/>
    <w:rsid w:val="7DEEF397"/>
    <w:rsid w:val="7DF0D1FC"/>
    <w:rsid w:val="7DF8BAA4"/>
    <w:rsid w:val="7E0A4566"/>
    <w:rsid w:val="7E0E9C46"/>
    <w:rsid w:val="7E116F2F"/>
    <w:rsid w:val="7E122109"/>
    <w:rsid w:val="7E14C292"/>
    <w:rsid w:val="7E17904A"/>
    <w:rsid w:val="7E1A5CE5"/>
    <w:rsid w:val="7E2DDD17"/>
    <w:rsid w:val="7E380A5A"/>
    <w:rsid w:val="7E3C765B"/>
    <w:rsid w:val="7E4191ED"/>
    <w:rsid w:val="7E41F7D1"/>
    <w:rsid w:val="7E44350F"/>
    <w:rsid w:val="7E5A2E33"/>
    <w:rsid w:val="7E5DF2B4"/>
    <w:rsid w:val="7E634670"/>
    <w:rsid w:val="7E676ED4"/>
    <w:rsid w:val="7E686C0C"/>
    <w:rsid w:val="7E6BA976"/>
    <w:rsid w:val="7E6DC6C1"/>
    <w:rsid w:val="7E783E44"/>
    <w:rsid w:val="7E80E061"/>
    <w:rsid w:val="7E81AF4B"/>
    <w:rsid w:val="7E88C83F"/>
    <w:rsid w:val="7E8CB65A"/>
    <w:rsid w:val="7E938883"/>
    <w:rsid w:val="7E94BEE7"/>
    <w:rsid w:val="7EB0909E"/>
    <w:rsid w:val="7EB26C8C"/>
    <w:rsid w:val="7EB4392E"/>
    <w:rsid w:val="7EB4C595"/>
    <w:rsid w:val="7EBAF9F4"/>
    <w:rsid w:val="7EC2AE1B"/>
    <w:rsid w:val="7EDCAC6B"/>
    <w:rsid w:val="7EDCC1B9"/>
    <w:rsid w:val="7EE17D34"/>
    <w:rsid w:val="7EE67206"/>
    <w:rsid w:val="7EF69395"/>
    <w:rsid w:val="7F00B668"/>
    <w:rsid w:val="7F104CF4"/>
    <w:rsid w:val="7F2386F7"/>
    <w:rsid w:val="7F243275"/>
    <w:rsid w:val="7F2FB8E8"/>
    <w:rsid w:val="7F4685E2"/>
    <w:rsid w:val="7F47698A"/>
    <w:rsid w:val="7F4E53C8"/>
    <w:rsid w:val="7F4EE827"/>
    <w:rsid w:val="7F5D5026"/>
    <w:rsid w:val="7F7B83FD"/>
    <w:rsid w:val="7F84579A"/>
    <w:rsid w:val="7F84579A"/>
    <w:rsid w:val="7F8801F3"/>
    <w:rsid w:val="7F89A458"/>
    <w:rsid w:val="7F8B84D7"/>
    <w:rsid w:val="7F8CF4F8"/>
    <w:rsid w:val="7F8E3F5A"/>
    <w:rsid w:val="7FA3B131"/>
    <w:rsid w:val="7FA801F2"/>
    <w:rsid w:val="7FB25EEC"/>
    <w:rsid w:val="7FB706BD"/>
    <w:rsid w:val="7FBB7AED"/>
    <w:rsid w:val="7FBB7AED"/>
    <w:rsid w:val="7FBD7CC5"/>
    <w:rsid w:val="7FD2EEF9"/>
    <w:rsid w:val="7FD597FA"/>
    <w:rsid w:val="7FDA719A"/>
    <w:rsid w:val="7FE5CE1F"/>
    <w:rsid w:val="7FF1313D"/>
    <w:rsid w:val="7FF75D20"/>
    <w:rsid w:val="7FF9B001"/>
  </w:rsids>
  <m:mathPr>
    <m:mathFont m:val="Cambria Math"/>
    <m:brkBin m:val="before"/>
    <m:brkBinSub m:val="--"/>
    <m:smallFrac m:val="0"/>
    <m:dispDef/>
    <m:lMargin m:val="0"/>
    <m:rMargin m:val="0"/>
    <m:defJc m:val="centerGroup"/>
    <m:wrapIndent m:val="1440"/>
    <m:intLim m:val="subSup"/>
    <m:naryLim m:val="undOvr"/>
  </m:mathPr>
  <w:themeFontLang w:val="ru-R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8A5A70"/>
  <w15:docId w15:val="{B4AF89D2-DD29-4E10-A91D-012EFE9D99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sz w:val="22"/>
        <w:szCs w:val="22"/>
        <w:lang w:val="en-GB"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qFormat/>
    <w:rsid w:val="0673AD5C"/>
  </w:style>
  <w:style w:type="paragraph" w:styleId="1">
    <w:name w:val="heading 1"/>
    <w:basedOn w:val="a"/>
    <w:next w:val="a"/>
    <w:uiPriority w:val="9"/>
    <w:qFormat/>
    <w:rsid w:val="0673AD5C"/>
    <w:pPr>
      <w:keepNext/>
      <w:keepLines/>
      <w:spacing w:before="480" w:after="120"/>
      <w:outlineLvl w:val="0"/>
    </w:pPr>
    <w:rPr>
      <w:b/>
      <w:bCs/>
      <w:sz w:val="48"/>
      <w:szCs w:val="48"/>
    </w:rPr>
  </w:style>
  <w:style w:type="paragraph" w:styleId="2">
    <w:name w:val="heading 2"/>
    <w:basedOn w:val="a"/>
    <w:next w:val="a"/>
    <w:uiPriority w:val="9"/>
    <w:semiHidden/>
    <w:unhideWhenUsed/>
    <w:qFormat/>
    <w:rsid w:val="0673AD5C"/>
    <w:pPr>
      <w:keepNext/>
      <w:keepLines/>
      <w:spacing w:before="360" w:after="80"/>
      <w:outlineLvl w:val="1"/>
    </w:pPr>
    <w:rPr>
      <w:b/>
      <w:bCs/>
      <w:sz w:val="36"/>
      <w:szCs w:val="36"/>
    </w:rPr>
  </w:style>
  <w:style w:type="paragraph" w:styleId="3">
    <w:name w:val="heading 3"/>
    <w:basedOn w:val="a"/>
    <w:next w:val="a"/>
    <w:uiPriority w:val="9"/>
    <w:semiHidden/>
    <w:unhideWhenUsed/>
    <w:qFormat/>
    <w:rsid w:val="0673AD5C"/>
    <w:pPr>
      <w:keepNext/>
      <w:keepLines/>
      <w:spacing w:before="280" w:after="80"/>
      <w:outlineLvl w:val="2"/>
    </w:pPr>
    <w:rPr>
      <w:b/>
      <w:bCs/>
      <w:sz w:val="28"/>
      <w:szCs w:val="28"/>
    </w:rPr>
  </w:style>
  <w:style w:type="paragraph" w:styleId="4">
    <w:name w:val="heading 4"/>
    <w:basedOn w:val="a"/>
    <w:next w:val="a"/>
    <w:uiPriority w:val="9"/>
    <w:semiHidden/>
    <w:unhideWhenUsed/>
    <w:qFormat/>
    <w:rsid w:val="0673AD5C"/>
    <w:pPr>
      <w:keepNext/>
      <w:keepLines/>
      <w:spacing w:before="240" w:after="40"/>
      <w:outlineLvl w:val="3"/>
    </w:pPr>
    <w:rPr>
      <w:b/>
      <w:bCs/>
      <w:sz w:val="24"/>
      <w:szCs w:val="24"/>
    </w:rPr>
  </w:style>
  <w:style w:type="paragraph" w:styleId="5">
    <w:name w:val="heading 5"/>
    <w:basedOn w:val="a"/>
    <w:next w:val="a"/>
    <w:uiPriority w:val="9"/>
    <w:semiHidden/>
    <w:unhideWhenUsed/>
    <w:qFormat/>
    <w:rsid w:val="0673AD5C"/>
    <w:pPr>
      <w:keepNext/>
      <w:keepLines/>
      <w:spacing w:before="220" w:after="40"/>
      <w:outlineLvl w:val="4"/>
    </w:pPr>
    <w:rPr>
      <w:b/>
      <w:bCs/>
    </w:rPr>
  </w:style>
  <w:style w:type="paragraph" w:styleId="6">
    <w:name w:val="heading 6"/>
    <w:basedOn w:val="a"/>
    <w:next w:val="a"/>
    <w:uiPriority w:val="9"/>
    <w:semiHidden/>
    <w:unhideWhenUsed/>
    <w:qFormat/>
    <w:rsid w:val="0673AD5C"/>
    <w:pPr>
      <w:keepNext/>
      <w:keepLines/>
      <w:spacing w:before="200" w:after="40"/>
      <w:outlineLvl w:val="5"/>
    </w:pPr>
    <w:rPr>
      <w:b/>
      <w:bCs/>
      <w:sz w:val="20"/>
      <w:szCs w:val="20"/>
    </w:rPr>
  </w:style>
  <w:style w:type="paragraph" w:styleId="7">
    <w:name w:val="heading 7"/>
    <w:basedOn w:val="a"/>
    <w:next w:val="a"/>
    <w:uiPriority w:val="9"/>
    <w:unhideWhenUsed/>
    <w:qFormat/>
    <w:rsid w:val="0673AD5C"/>
    <w:pPr>
      <w:keepNext/>
      <w:keepLines/>
      <w:spacing w:before="40"/>
      <w:outlineLvl w:val="6"/>
    </w:pPr>
    <w:rPr>
      <w:rFonts w:asciiTheme="majorHAnsi" w:hAnsiTheme="majorHAnsi" w:eastAsiaTheme="majorEastAsia" w:cstheme="majorBidi"/>
      <w:i/>
      <w:iCs/>
      <w:color w:val="243F60"/>
    </w:rPr>
  </w:style>
  <w:style w:type="paragraph" w:styleId="8">
    <w:name w:val="heading 8"/>
    <w:basedOn w:val="a"/>
    <w:next w:val="a"/>
    <w:uiPriority w:val="9"/>
    <w:unhideWhenUsed/>
    <w:qFormat/>
    <w:rsid w:val="0673AD5C"/>
    <w:pPr>
      <w:keepNext/>
      <w:keepLines/>
      <w:spacing w:before="40"/>
      <w:outlineLvl w:val="7"/>
    </w:pPr>
    <w:rPr>
      <w:rFonts w:asciiTheme="majorHAnsi" w:hAnsiTheme="majorHAnsi" w:eastAsiaTheme="majorEastAsia" w:cstheme="majorBidi"/>
      <w:color w:val="272727"/>
      <w:sz w:val="21"/>
      <w:szCs w:val="21"/>
    </w:rPr>
  </w:style>
  <w:style w:type="paragraph" w:styleId="9">
    <w:name w:val="heading 9"/>
    <w:basedOn w:val="a"/>
    <w:next w:val="a"/>
    <w:uiPriority w:val="9"/>
    <w:unhideWhenUsed/>
    <w:qFormat/>
    <w:rsid w:val="0673AD5C"/>
    <w:pPr>
      <w:keepNext/>
      <w:keepLines/>
      <w:spacing w:before="40"/>
      <w:outlineLvl w:val="8"/>
    </w:pPr>
    <w:rPr>
      <w:rFonts w:asciiTheme="majorHAnsi" w:hAnsiTheme="majorHAnsi" w:eastAsiaTheme="majorEastAsia" w:cstheme="majorBidi"/>
      <w:i/>
      <w:iCs/>
      <w:color w:val="272727"/>
      <w:sz w:val="21"/>
      <w:szCs w:val="21"/>
    </w:rPr>
  </w:style>
  <w:style w:type="character" w:styleId="a0" w:default="1">
    <w:name w:val="Default Paragraph Font"/>
    <w:uiPriority w:val="1"/>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table" w:styleId="NormalTable0" w:customStyle="1">
    <w:name w:val="Normal Table0"/>
    <w:tblPr>
      <w:tblCellMar>
        <w:top w:w="0" w:type="dxa"/>
        <w:left w:w="0" w:type="dxa"/>
        <w:bottom w:w="0" w:type="dxa"/>
        <w:right w:w="0" w:type="dxa"/>
      </w:tblCellMar>
    </w:tblPr>
  </w:style>
  <w:style w:type="paragraph" w:styleId="a3">
    <w:name w:val="Title"/>
    <w:basedOn w:val="a"/>
    <w:next w:val="a"/>
    <w:uiPriority w:val="10"/>
    <w:qFormat/>
    <w:rsid w:val="0673AD5C"/>
    <w:pPr>
      <w:keepNext/>
      <w:keepLines/>
      <w:spacing w:before="480" w:after="120"/>
    </w:pPr>
    <w:rPr>
      <w:b/>
      <w:bCs/>
      <w:sz w:val="72"/>
      <w:szCs w:val="72"/>
    </w:rPr>
  </w:style>
  <w:style w:type="paragraph" w:styleId="a4">
    <w:name w:val="Subtitle"/>
    <w:basedOn w:val="a"/>
    <w:next w:val="a"/>
    <w:uiPriority w:val="11"/>
    <w:qFormat/>
    <w:rsid w:val="0673AD5C"/>
    <w:pPr>
      <w:keepNext/>
      <w:keepLines/>
      <w:spacing w:before="360" w:after="80"/>
    </w:pPr>
    <w:rPr>
      <w:rFonts w:ascii="Georgia" w:hAnsi="Georgia" w:eastAsia="Georgia" w:cs="Georgia"/>
      <w:i/>
      <w:iCs/>
      <w:color w:val="666666"/>
      <w:sz w:val="48"/>
      <w:szCs w:val="48"/>
    </w:rPr>
  </w:style>
  <w:style w:type="table" w:styleId="a5" w:customStyle="1">
    <w:basedOn w:val="a1"/>
    <w:pPr>
      <w:spacing w:line="240" w:lineRule="auto"/>
    </w:pPr>
    <w:tblPr>
      <w:tblStyleRowBandSize w:val="1"/>
      <w:tblStyleColBandSize w:val="1"/>
    </w:tblPr>
  </w:style>
  <w:style w:type="table" w:styleId="a6" w:customStyle="1">
    <w:basedOn w:val="a1"/>
    <w:pPr>
      <w:spacing w:line="240" w:lineRule="auto"/>
    </w:pPr>
    <w:tblPr>
      <w:tblStyleRowBandSize w:val="1"/>
      <w:tblStyleColBandSize w:val="1"/>
    </w:tblPr>
  </w:style>
  <w:style w:type="paragraph" w:styleId="a7">
    <w:name w:val="List Paragraph"/>
    <w:basedOn w:val="a"/>
    <w:uiPriority w:val="34"/>
    <w:qFormat/>
    <w:rsid w:val="0673AD5C"/>
    <w:pPr>
      <w:ind w:left="720"/>
      <w:contextualSpacing/>
    </w:pPr>
  </w:style>
  <w:style w:type="table" w:styleId="TableNormal1" w:customStyle="1">
    <w:name w:val="Table Normal1"/>
    <w:rsid w:val="00361B22"/>
    <w:tblPr>
      <w:tblCellMar>
        <w:top w:w="0" w:type="dxa"/>
        <w:left w:w="0" w:type="dxa"/>
        <w:bottom w:w="0" w:type="dxa"/>
        <w:right w:w="0" w:type="dxa"/>
      </w:tblCellMar>
    </w:tblPr>
  </w:style>
  <w:style w:type="table" w:styleId="a8">
    <w:name w:val="Table Grid"/>
    <w:basedOn w:val="a1"/>
    <w:uiPriority w:val="59"/>
    <w:rsid w:val="00FB4123"/>
    <w:pPr>
      <w:spacing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a9" w:customStyle="1">
    <w:name w:val="Верхний колонтитул Знак"/>
    <w:basedOn w:val="a0"/>
    <w:link w:val="aa"/>
    <w:uiPriority w:val="99"/>
  </w:style>
  <w:style w:type="paragraph" w:styleId="aa">
    <w:name w:val="header"/>
    <w:basedOn w:val="a"/>
    <w:link w:val="a9"/>
    <w:uiPriority w:val="99"/>
    <w:unhideWhenUsed/>
    <w:rsid w:val="0673AD5C"/>
    <w:pPr>
      <w:tabs>
        <w:tab w:val="center" w:pos="4680"/>
        <w:tab w:val="right" w:pos="9360"/>
      </w:tabs>
      <w:spacing w:line="240" w:lineRule="auto"/>
    </w:pPr>
  </w:style>
  <w:style w:type="character" w:styleId="ab" w:customStyle="1">
    <w:name w:val="Нижний колонтитул Знак"/>
    <w:basedOn w:val="a0"/>
    <w:link w:val="ac"/>
    <w:uiPriority w:val="99"/>
  </w:style>
  <w:style w:type="paragraph" w:styleId="ac">
    <w:name w:val="footer"/>
    <w:basedOn w:val="a"/>
    <w:link w:val="ab"/>
    <w:uiPriority w:val="99"/>
    <w:unhideWhenUsed/>
    <w:rsid w:val="0673AD5C"/>
    <w:pPr>
      <w:tabs>
        <w:tab w:val="center" w:pos="4680"/>
        <w:tab w:val="right" w:pos="9360"/>
      </w:tabs>
      <w:spacing w:line="240" w:lineRule="auto"/>
    </w:pPr>
  </w:style>
  <w:style w:type="paragraph" w:styleId="20">
    <w:name w:val="Quote"/>
    <w:basedOn w:val="a"/>
    <w:next w:val="a"/>
    <w:uiPriority w:val="29"/>
    <w:qFormat/>
    <w:rsid w:val="0673AD5C"/>
    <w:pPr>
      <w:spacing w:before="200"/>
      <w:ind w:left="864" w:right="864"/>
      <w:jc w:val="center"/>
    </w:pPr>
    <w:rPr>
      <w:i/>
      <w:iCs/>
      <w:color w:val="404040" w:themeColor="text1" w:themeTint="BF"/>
    </w:rPr>
  </w:style>
  <w:style w:type="paragraph" w:styleId="ad">
    <w:name w:val="Intense Quote"/>
    <w:basedOn w:val="a"/>
    <w:next w:val="a"/>
    <w:uiPriority w:val="30"/>
    <w:qFormat/>
    <w:rsid w:val="0673AD5C"/>
    <w:pPr>
      <w:pBdr>
        <w:top w:val="single" w:color="4F81BD" w:themeColor="accent1" w:sz="4" w:space="10"/>
        <w:bottom w:val="single" w:color="4F81BD" w:themeColor="accent1" w:sz="4" w:space="10"/>
      </w:pBdr>
      <w:spacing w:before="360" w:after="360"/>
      <w:ind w:left="864" w:right="864"/>
      <w:jc w:val="center"/>
    </w:pPr>
    <w:rPr>
      <w:i/>
      <w:iCs/>
      <w:color w:val="4F81BD" w:themeColor="accent1"/>
    </w:rPr>
  </w:style>
  <w:style w:type="paragraph" w:styleId="10">
    <w:name w:val="toc 1"/>
    <w:basedOn w:val="a"/>
    <w:next w:val="a"/>
    <w:uiPriority w:val="39"/>
    <w:unhideWhenUsed/>
    <w:rsid w:val="0673AD5C"/>
    <w:pPr>
      <w:spacing w:after="100"/>
    </w:pPr>
  </w:style>
  <w:style w:type="paragraph" w:styleId="21">
    <w:name w:val="toc 2"/>
    <w:basedOn w:val="a"/>
    <w:next w:val="a"/>
    <w:uiPriority w:val="39"/>
    <w:unhideWhenUsed/>
    <w:rsid w:val="0673AD5C"/>
    <w:pPr>
      <w:spacing w:after="100"/>
      <w:ind w:left="220"/>
    </w:pPr>
  </w:style>
  <w:style w:type="paragraph" w:styleId="30">
    <w:name w:val="toc 3"/>
    <w:basedOn w:val="a"/>
    <w:next w:val="a"/>
    <w:uiPriority w:val="39"/>
    <w:unhideWhenUsed/>
    <w:rsid w:val="0673AD5C"/>
    <w:pPr>
      <w:spacing w:after="100"/>
      <w:ind w:left="440"/>
    </w:pPr>
  </w:style>
  <w:style w:type="paragraph" w:styleId="40">
    <w:name w:val="toc 4"/>
    <w:basedOn w:val="a"/>
    <w:next w:val="a"/>
    <w:uiPriority w:val="39"/>
    <w:unhideWhenUsed/>
    <w:rsid w:val="0673AD5C"/>
    <w:pPr>
      <w:spacing w:after="100"/>
      <w:ind w:left="660"/>
    </w:pPr>
  </w:style>
  <w:style w:type="paragraph" w:styleId="50">
    <w:name w:val="toc 5"/>
    <w:basedOn w:val="a"/>
    <w:next w:val="a"/>
    <w:uiPriority w:val="39"/>
    <w:unhideWhenUsed/>
    <w:rsid w:val="0673AD5C"/>
    <w:pPr>
      <w:spacing w:after="100"/>
      <w:ind w:left="880"/>
    </w:pPr>
  </w:style>
  <w:style w:type="paragraph" w:styleId="60">
    <w:name w:val="toc 6"/>
    <w:basedOn w:val="a"/>
    <w:next w:val="a"/>
    <w:uiPriority w:val="39"/>
    <w:unhideWhenUsed/>
    <w:rsid w:val="0673AD5C"/>
    <w:pPr>
      <w:spacing w:after="100"/>
      <w:ind w:left="1100"/>
    </w:pPr>
  </w:style>
  <w:style w:type="paragraph" w:styleId="70">
    <w:name w:val="toc 7"/>
    <w:basedOn w:val="a"/>
    <w:next w:val="a"/>
    <w:uiPriority w:val="39"/>
    <w:unhideWhenUsed/>
    <w:rsid w:val="0673AD5C"/>
    <w:pPr>
      <w:spacing w:after="100"/>
      <w:ind w:left="1320"/>
    </w:pPr>
  </w:style>
  <w:style w:type="paragraph" w:styleId="80">
    <w:name w:val="toc 8"/>
    <w:basedOn w:val="a"/>
    <w:next w:val="a"/>
    <w:uiPriority w:val="39"/>
    <w:unhideWhenUsed/>
    <w:rsid w:val="0673AD5C"/>
    <w:pPr>
      <w:spacing w:after="100"/>
      <w:ind w:left="1540"/>
    </w:pPr>
  </w:style>
  <w:style w:type="paragraph" w:styleId="90">
    <w:name w:val="toc 9"/>
    <w:basedOn w:val="a"/>
    <w:next w:val="a"/>
    <w:uiPriority w:val="39"/>
    <w:unhideWhenUsed/>
    <w:rsid w:val="0673AD5C"/>
    <w:pPr>
      <w:spacing w:after="100"/>
      <w:ind w:left="1760"/>
    </w:pPr>
  </w:style>
  <w:style w:type="paragraph" w:styleId="ae">
    <w:name w:val="endnote text"/>
    <w:basedOn w:val="a"/>
    <w:uiPriority w:val="99"/>
    <w:semiHidden/>
    <w:unhideWhenUsed/>
    <w:rsid w:val="0673AD5C"/>
    <w:pPr>
      <w:spacing w:line="240" w:lineRule="auto"/>
    </w:pPr>
    <w:rPr>
      <w:sz w:val="20"/>
      <w:szCs w:val="20"/>
    </w:rPr>
  </w:style>
  <w:style w:type="paragraph" w:styleId="af">
    <w:name w:val="footnote text"/>
    <w:basedOn w:val="a"/>
    <w:uiPriority w:val="99"/>
    <w:semiHidden/>
    <w:unhideWhenUsed/>
    <w:rsid w:val="0673AD5C"/>
    <w:pPr>
      <w:spacing w:line="240" w:lineRule="auto"/>
    </w:pPr>
    <w:rPr>
      <w:sz w:val="20"/>
      <w:szCs w:val="20"/>
    </w:rPr>
  </w:style>
  <w:style w:type="table" w:styleId="-61">
    <w:name w:val="List Table 6 Colorful Accent 1"/>
    <w:basedOn w:val="a1"/>
    <w:uiPriority w:val="51"/>
    <w:pPr>
      <w:spacing w:line="240" w:lineRule="auto"/>
    </w:pPr>
    <w:rPr>
      <w:color w:val="365F91" w:themeColor="accent1" w:themeShade="BF"/>
    </w:rPr>
    <w:tblPr>
      <w:tblStyleRowBandSize w:val="1"/>
      <w:tblStyleColBandSize w:val="1"/>
      <w:tblBorders>
        <w:top w:val="single" w:color="4F81BD" w:themeColor="accent1" w:sz="4" w:space="0"/>
        <w:bottom w:val="single" w:color="4F81BD" w:themeColor="accent1" w:sz="4" w:space="0"/>
      </w:tblBorders>
    </w:tblPr>
    <w:tblStylePr w:type="firstRow">
      <w:rPr>
        <w:b/>
        <w:bCs/>
      </w:rPr>
      <w:tblPr/>
      <w:tcPr>
        <w:tcBorders>
          <w:bottom w:val="single" w:color="4F81BD" w:themeColor="accent1" w:sz="4" w:space="0"/>
        </w:tcBorders>
      </w:tcPr>
    </w:tblStylePr>
    <w:tblStylePr w:type="lastRow">
      <w:rPr>
        <w:b/>
        <w:bCs/>
      </w:rPr>
      <w:tblPr/>
      <w:tcPr>
        <w:tcBorders>
          <w:top w:val="double" w:color="4F81BD" w:themeColor="accent1" w:sz="4" w:space="0"/>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af0">
    <w:name w:val="Hyperlink"/>
    <w:basedOn w:val="a0"/>
    <w:uiPriority w:val="99"/>
    <w:unhideWhenUsed/>
    <w:rsid w:val="001E2A97"/>
    <w:rPr>
      <w:color w:val="0000FF" w:themeColor="hyperlink"/>
      <w:u w:val="single"/>
    </w:rPr>
  </w:style>
  <w:style w:type="character" w:styleId="af1">
    <w:name w:val="Unresolved Mention"/>
    <w:basedOn w:val="a0"/>
    <w:uiPriority w:val="99"/>
    <w:semiHidden/>
    <w:unhideWhenUsed/>
    <w:rsid w:val="001E2A97"/>
    <w:rPr>
      <w:color w:val="605E5C"/>
      <w:shd w:val="clear" w:color="auto" w:fill="E1DFDD"/>
    </w:rPr>
  </w:style>
  <w:style w:type="paragraph" w:styleId="af2">
    <w:name w:val="No Spacing"/>
    <w:uiPriority w:val="1"/>
    <w:qFormat/>
    <w:rsid w:val="2FDC4D47"/>
  </w:style>
  <w:style w:type="table" w:styleId="51">
    <w:name w:val="Plain Table 5"/>
    <w:basedOn w:val="a1"/>
    <w:uiPriority w:val="45"/>
    <w:pPr>
      <w:spacing w:line="240" w:lineRule="auto"/>
    </w:pPr>
    <w:tblPr>
      <w:tblStyleRowBandSize w:val="1"/>
      <w:tblStyleColBandSize w:val="1"/>
    </w:tbl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31">
    <w:name w:val="Plain Table 3"/>
    <w:basedOn w:val="a1"/>
    <w:uiPriority w:val="43"/>
    <w:pPr>
      <w:spacing w:line="240" w:lineRule="auto"/>
    </w:pPr>
    <w:tblPr>
      <w:tblStyleRowBandSize w:val="1"/>
      <w:tblStyleColBandSize w:val="1"/>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af3">
    <w:name w:val="footnote reference"/>
    <w:basedOn w:val="a0"/>
    <w:uiPriority w:val="99"/>
    <w:semiHidden/>
    <w:unhideWhenUsed/>
    <w:rsid w:val="47D6F1A1"/>
    <w:rPr>
      <w:vertAlign w:val="superscript"/>
    </w:rPr>
  </w:style>
  <w:style w:type="paragraph" w:styleId="af4">
    <w:name w:val="Normal (Web)"/>
    <w:basedOn w:val="a"/>
    <w:uiPriority w:val="99"/>
    <w:semiHidden/>
    <w:unhideWhenUsed/>
    <w:rsid w:val="00646EC4"/>
    <w:pPr>
      <w:spacing w:before="100" w:beforeAutospacing="1" w:after="100" w:afterAutospacing="1" w:line="240" w:lineRule="auto"/>
    </w:pPr>
    <w:rPr>
      <w:rFonts w:ascii="Times New Roman" w:hAnsi="Times New Roman" w:eastAsia="Times New Roman" w:cs="Times New Roman"/>
      <w:sz w:val="24"/>
      <w:szCs w:val="24"/>
      <w:lang w:val="ru-RU"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94338">
      <w:bodyDiv w:val="1"/>
      <w:marLeft w:val="0"/>
      <w:marRight w:val="0"/>
      <w:marTop w:val="0"/>
      <w:marBottom w:val="0"/>
      <w:divBdr>
        <w:top w:val="none" w:sz="0" w:space="0" w:color="auto"/>
        <w:left w:val="none" w:sz="0" w:space="0" w:color="auto"/>
        <w:bottom w:val="none" w:sz="0" w:space="0" w:color="auto"/>
        <w:right w:val="none" w:sz="0" w:space="0" w:color="auto"/>
      </w:divBdr>
    </w:div>
    <w:div w:id="40906647">
      <w:bodyDiv w:val="1"/>
      <w:marLeft w:val="0"/>
      <w:marRight w:val="0"/>
      <w:marTop w:val="0"/>
      <w:marBottom w:val="0"/>
      <w:divBdr>
        <w:top w:val="none" w:sz="0" w:space="0" w:color="auto"/>
        <w:left w:val="none" w:sz="0" w:space="0" w:color="auto"/>
        <w:bottom w:val="none" w:sz="0" w:space="0" w:color="auto"/>
        <w:right w:val="none" w:sz="0" w:space="0" w:color="auto"/>
      </w:divBdr>
    </w:div>
    <w:div w:id="46689030">
      <w:bodyDiv w:val="1"/>
      <w:marLeft w:val="0"/>
      <w:marRight w:val="0"/>
      <w:marTop w:val="0"/>
      <w:marBottom w:val="0"/>
      <w:divBdr>
        <w:top w:val="none" w:sz="0" w:space="0" w:color="auto"/>
        <w:left w:val="none" w:sz="0" w:space="0" w:color="auto"/>
        <w:bottom w:val="none" w:sz="0" w:space="0" w:color="auto"/>
        <w:right w:val="none" w:sz="0" w:space="0" w:color="auto"/>
      </w:divBdr>
    </w:div>
    <w:div w:id="72629066">
      <w:bodyDiv w:val="1"/>
      <w:marLeft w:val="0"/>
      <w:marRight w:val="0"/>
      <w:marTop w:val="0"/>
      <w:marBottom w:val="0"/>
      <w:divBdr>
        <w:top w:val="none" w:sz="0" w:space="0" w:color="auto"/>
        <w:left w:val="none" w:sz="0" w:space="0" w:color="auto"/>
        <w:bottom w:val="none" w:sz="0" w:space="0" w:color="auto"/>
        <w:right w:val="none" w:sz="0" w:space="0" w:color="auto"/>
      </w:divBdr>
    </w:div>
    <w:div w:id="73749044">
      <w:bodyDiv w:val="1"/>
      <w:marLeft w:val="0"/>
      <w:marRight w:val="0"/>
      <w:marTop w:val="0"/>
      <w:marBottom w:val="0"/>
      <w:divBdr>
        <w:top w:val="none" w:sz="0" w:space="0" w:color="auto"/>
        <w:left w:val="none" w:sz="0" w:space="0" w:color="auto"/>
        <w:bottom w:val="none" w:sz="0" w:space="0" w:color="auto"/>
        <w:right w:val="none" w:sz="0" w:space="0" w:color="auto"/>
      </w:divBdr>
    </w:div>
    <w:div w:id="78335003">
      <w:bodyDiv w:val="1"/>
      <w:marLeft w:val="0"/>
      <w:marRight w:val="0"/>
      <w:marTop w:val="0"/>
      <w:marBottom w:val="0"/>
      <w:divBdr>
        <w:top w:val="none" w:sz="0" w:space="0" w:color="auto"/>
        <w:left w:val="none" w:sz="0" w:space="0" w:color="auto"/>
        <w:bottom w:val="none" w:sz="0" w:space="0" w:color="auto"/>
        <w:right w:val="none" w:sz="0" w:space="0" w:color="auto"/>
      </w:divBdr>
    </w:div>
    <w:div w:id="83887287">
      <w:bodyDiv w:val="1"/>
      <w:marLeft w:val="0"/>
      <w:marRight w:val="0"/>
      <w:marTop w:val="0"/>
      <w:marBottom w:val="0"/>
      <w:divBdr>
        <w:top w:val="none" w:sz="0" w:space="0" w:color="auto"/>
        <w:left w:val="none" w:sz="0" w:space="0" w:color="auto"/>
        <w:bottom w:val="none" w:sz="0" w:space="0" w:color="auto"/>
        <w:right w:val="none" w:sz="0" w:space="0" w:color="auto"/>
      </w:divBdr>
    </w:div>
    <w:div w:id="129322355">
      <w:bodyDiv w:val="1"/>
      <w:marLeft w:val="0"/>
      <w:marRight w:val="0"/>
      <w:marTop w:val="0"/>
      <w:marBottom w:val="0"/>
      <w:divBdr>
        <w:top w:val="none" w:sz="0" w:space="0" w:color="auto"/>
        <w:left w:val="none" w:sz="0" w:space="0" w:color="auto"/>
        <w:bottom w:val="none" w:sz="0" w:space="0" w:color="auto"/>
        <w:right w:val="none" w:sz="0" w:space="0" w:color="auto"/>
      </w:divBdr>
    </w:div>
    <w:div w:id="185145586">
      <w:bodyDiv w:val="1"/>
      <w:marLeft w:val="0"/>
      <w:marRight w:val="0"/>
      <w:marTop w:val="0"/>
      <w:marBottom w:val="0"/>
      <w:divBdr>
        <w:top w:val="none" w:sz="0" w:space="0" w:color="auto"/>
        <w:left w:val="none" w:sz="0" w:space="0" w:color="auto"/>
        <w:bottom w:val="none" w:sz="0" w:space="0" w:color="auto"/>
        <w:right w:val="none" w:sz="0" w:space="0" w:color="auto"/>
      </w:divBdr>
    </w:div>
    <w:div w:id="191580850">
      <w:bodyDiv w:val="1"/>
      <w:marLeft w:val="0"/>
      <w:marRight w:val="0"/>
      <w:marTop w:val="0"/>
      <w:marBottom w:val="0"/>
      <w:divBdr>
        <w:top w:val="none" w:sz="0" w:space="0" w:color="auto"/>
        <w:left w:val="none" w:sz="0" w:space="0" w:color="auto"/>
        <w:bottom w:val="none" w:sz="0" w:space="0" w:color="auto"/>
        <w:right w:val="none" w:sz="0" w:space="0" w:color="auto"/>
      </w:divBdr>
    </w:div>
    <w:div w:id="228613228">
      <w:bodyDiv w:val="1"/>
      <w:marLeft w:val="0"/>
      <w:marRight w:val="0"/>
      <w:marTop w:val="0"/>
      <w:marBottom w:val="0"/>
      <w:divBdr>
        <w:top w:val="none" w:sz="0" w:space="0" w:color="auto"/>
        <w:left w:val="none" w:sz="0" w:space="0" w:color="auto"/>
        <w:bottom w:val="none" w:sz="0" w:space="0" w:color="auto"/>
        <w:right w:val="none" w:sz="0" w:space="0" w:color="auto"/>
      </w:divBdr>
    </w:div>
    <w:div w:id="271328834">
      <w:bodyDiv w:val="1"/>
      <w:marLeft w:val="0"/>
      <w:marRight w:val="0"/>
      <w:marTop w:val="0"/>
      <w:marBottom w:val="0"/>
      <w:divBdr>
        <w:top w:val="none" w:sz="0" w:space="0" w:color="auto"/>
        <w:left w:val="none" w:sz="0" w:space="0" w:color="auto"/>
        <w:bottom w:val="none" w:sz="0" w:space="0" w:color="auto"/>
        <w:right w:val="none" w:sz="0" w:space="0" w:color="auto"/>
      </w:divBdr>
    </w:div>
    <w:div w:id="289557106">
      <w:bodyDiv w:val="1"/>
      <w:marLeft w:val="0"/>
      <w:marRight w:val="0"/>
      <w:marTop w:val="0"/>
      <w:marBottom w:val="0"/>
      <w:divBdr>
        <w:top w:val="none" w:sz="0" w:space="0" w:color="auto"/>
        <w:left w:val="none" w:sz="0" w:space="0" w:color="auto"/>
        <w:bottom w:val="none" w:sz="0" w:space="0" w:color="auto"/>
        <w:right w:val="none" w:sz="0" w:space="0" w:color="auto"/>
      </w:divBdr>
    </w:div>
    <w:div w:id="354156760">
      <w:bodyDiv w:val="1"/>
      <w:marLeft w:val="0"/>
      <w:marRight w:val="0"/>
      <w:marTop w:val="0"/>
      <w:marBottom w:val="0"/>
      <w:divBdr>
        <w:top w:val="none" w:sz="0" w:space="0" w:color="auto"/>
        <w:left w:val="none" w:sz="0" w:space="0" w:color="auto"/>
        <w:bottom w:val="none" w:sz="0" w:space="0" w:color="auto"/>
        <w:right w:val="none" w:sz="0" w:space="0" w:color="auto"/>
      </w:divBdr>
    </w:div>
    <w:div w:id="396364272">
      <w:bodyDiv w:val="1"/>
      <w:marLeft w:val="0"/>
      <w:marRight w:val="0"/>
      <w:marTop w:val="0"/>
      <w:marBottom w:val="0"/>
      <w:divBdr>
        <w:top w:val="none" w:sz="0" w:space="0" w:color="auto"/>
        <w:left w:val="none" w:sz="0" w:space="0" w:color="auto"/>
        <w:bottom w:val="none" w:sz="0" w:space="0" w:color="auto"/>
        <w:right w:val="none" w:sz="0" w:space="0" w:color="auto"/>
      </w:divBdr>
    </w:div>
    <w:div w:id="469445794">
      <w:bodyDiv w:val="1"/>
      <w:marLeft w:val="0"/>
      <w:marRight w:val="0"/>
      <w:marTop w:val="0"/>
      <w:marBottom w:val="0"/>
      <w:divBdr>
        <w:top w:val="none" w:sz="0" w:space="0" w:color="auto"/>
        <w:left w:val="none" w:sz="0" w:space="0" w:color="auto"/>
        <w:bottom w:val="none" w:sz="0" w:space="0" w:color="auto"/>
        <w:right w:val="none" w:sz="0" w:space="0" w:color="auto"/>
      </w:divBdr>
    </w:div>
    <w:div w:id="482507914">
      <w:bodyDiv w:val="1"/>
      <w:marLeft w:val="0"/>
      <w:marRight w:val="0"/>
      <w:marTop w:val="0"/>
      <w:marBottom w:val="0"/>
      <w:divBdr>
        <w:top w:val="none" w:sz="0" w:space="0" w:color="auto"/>
        <w:left w:val="none" w:sz="0" w:space="0" w:color="auto"/>
        <w:bottom w:val="none" w:sz="0" w:space="0" w:color="auto"/>
        <w:right w:val="none" w:sz="0" w:space="0" w:color="auto"/>
      </w:divBdr>
    </w:div>
    <w:div w:id="510609946">
      <w:bodyDiv w:val="1"/>
      <w:marLeft w:val="0"/>
      <w:marRight w:val="0"/>
      <w:marTop w:val="0"/>
      <w:marBottom w:val="0"/>
      <w:divBdr>
        <w:top w:val="none" w:sz="0" w:space="0" w:color="auto"/>
        <w:left w:val="none" w:sz="0" w:space="0" w:color="auto"/>
        <w:bottom w:val="none" w:sz="0" w:space="0" w:color="auto"/>
        <w:right w:val="none" w:sz="0" w:space="0" w:color="auto"/>
      </w:divBdr>
    </w:div>
    <w:div w:id="574245443">
      <w:bodyDiv w:val="1"/>
      <w:marLeft w:val="0"/>
      <w:marRight w:val="0"/>
      <w:marTop w:val="0"/>
      <w:marBottom w:val="0"/>
      <w:divBdr>
        <w:top w:val="none" w:sz="0" w:space="0" w:color="auto"/>
        <w:left w:val="none" w:sz="0" w:space="0" w:color="auto"/>
        <w:bottom w:val="none" w:sz="0" w:space="0" w:color="auto"/>
        <w:right w:val="none" w:sz="0" w:space="0" w:color="auto"/>
      </w:divBdr>
    </w:div>
    <w:div w:id="593899505">
      <w:bodyDiv w:val="1"/>
      <w:marLeft w:val="0"/>
      <w:marRight w:val="0"/>
      <w:marTop w:val="0"/>
      <w:marBottom w:val="0"/>
      <w:divBdr>
        <w:top w:val="none" w:sz="0" w:space="0" w:color="auto"/>
        <w:left w:val="none" w:sz="0" w:space="0" w:color="auto"/>
        <w:bottom w:val="none" w:sz="0" w:space="0" w:color="auto"/>
        <w:right w:val="none" w:sz="0" w:space="0" w:color="auto"/>
      </w:divBdr>
    </w:div>
    <w:div w:id="623272626">
      <w:bodyDiv w:val="1"/>
      <w:marLeft w:val="0"/>
      <w:marRight w:val="0"/>
      <w:marTop w:val="0"/>
      <w:marBottom w:val="0"/>
      <w:divBdr>
        <w:top w:val="none" w:sz="0" w:space="0" w:color="auto"/>
        <w:left w:val="none" w:sz="0" w:space="0" w:color="auto"/>
        <w:bottom w:val="none" w:sz="0" w:space="0" w:color="auto"/>
        <w:right w:val="none" w:sz="0" w:space="0" w:color="auto"/>
      </w:divBdr>
    </w:div>
    <w:div w:id="696463787">
      <w:bodyDiv w:val="1"/>
      <w:marLeft w:val="0"/>
      <w:marRight w:val="0"/>
      <w:marTop w:val="0"/>
      <w:marBottom w:val="0"/>
      <w:divBdr>
        <w:top w:val="none" w:sz="0" w:space="0" w:color="auto"/>
        <w:left w:val="none" w:sz="0" w:space="0" w:color="auto"/>
        <w:bottom w:val="none" w:sz="0" w:space="0" w:color="auto"/>
        <w:right w:val="none" w:sz="0" w:space="0" w:color="auto"/>
      </w:divBdr>
    </w:div>
    <w:div w:id="713238588">
      <w:bodyDiv w:val="1"/>
      <w:marLeft w:val="0"/>
      <w:marRight w:val="0"/>
      <w:marTop w:val="0"/>
      <w:marBottom w:val="0"/>
      <w:divBdr>
        <w:top w:val="none" w:sz="0" w:space="0" w:color="auto"/>
        <w:left w:val="none" w:sz="0" w:space="0" w:color="auto"/>
        <w:bottom w:val="none" w:sz="0" w:space="0" w:color="auto"/>
        <w:right w:val="none" w:sz="0" w:space="0" w:color="auto"/>
      </w:divBdr>
    </w:div>
    <w:div w:id="904683717">
      <w:bodyDiv w:val="1"/>
      <w:marLeft w:val="0"/>
      <w:marRight w:val="0"/>
      <w:marTop w:val="0"/>
      <w:marBottom w:val="0"/>
      <w:divBdr>
        <w:top w:val="none" w:sz="0" w:space="0" w:color="auto"/>
        <w:left w:val="none" w:sz="0" w:space="0" w:color="auto"/>
        <w:bottom w:val="none" w:sz="0" w:space="0" w:color="auto"/>
        <w:right w:val="none" w:sz="0" w:space="0" w:color="auto"/>
      </w:divBdr>
    </w:div>
    <w:div w:id="932781684">
      <w:bodyDiv w:val="1"/>
      <w:marLeft w:val="0"/>
      <w:marRight w:val="0"/>
      <w:marTop w:val="0"/>
      <w:marBottom w:val="0"/>
      <w:divBdr>
        <w:top w:val="none" w:sz="0" w:space="0" w:color="auto"/>
        <w:left w:val="none" w:sz="0" w:space="0" w:color="auto"/>
        <w:bottom w:val="none" w:sz="0" w:space="0" w:color="auto"/>
        <w:right w:val="none" w:sz="0" w:space="0" w:color="auto"/>
      </w:divBdr>
    </w:div>
    <w:div w:id="981422658">
      <w:bodyDiv w:val="1"/>
      <w:marLeft w:val="0"/>
      <w:marRight w:val="0"/>
      <w:marTop w:val="0"/>
      <w:marBottom w:val="0"/>
      <w:divBdr>
        <w:top w:val="none" w:sz="0" w:space="0" w:color="auto"/>
        <w:left w:val="none" w:sz="0" w:space="0" w:color="auto"/>
        <w:bottom w:val="none" w:sz="0" w:space="0" w:color="auto"/>
        <w:right w:val="none" w:sz="0" w:space="0" w:color="auto"/>
      </w:divBdr>
    </w:div>
    <w:div w:id="1164973045">
      <w:bodyDiv w:val="1"/>
      <w:marLeft w:val="0"/>
      <w:marRight w:val="0"/>
      <w:marTop w:val="0"/>
      <w:marBottom w:val="0"/>
      <w:divBdr>
        <w:top w:val="none" w:sz="0" w:space="0" w:color="auto"/>
        <w:left w:val="none" w:sz="0" w:space="0" w:color="auto"/>
        <w:bottom w:val="none" w:sz="0" w:space="0" w:color="auto"/>
        <w:right w:val="none" w:sz="0" w:space="0" w:color="auto"/>
      </w:divBdr>
    </w:div>
    <w:div w:id="1172647201">
      <w:bodyDiv w:val="1"/>
      <w:marLeft w:val="0"/>
      <w:marRight w:val="0"/>
      <w:marTop w:val="0"/>
      <w:marBottom w:val="0"/>
      <w:divBdr>
        <w:top w:val="none" w:sz="0" w:space="0" w:color="auto"/>
        <w:left w:val="none" w:sz="0" w:space="0" w:color="auto"/>
        <w:bottom w:val="none" w:sz="0" w:space="0" w:color="auto"/>
        <w:right w:val="none" w:sz="0" w:space="0" w:color="auto"/>
      </w:divBdr>
    </w:div>
    <w:div w:id="1184244839">
      <w:bodyDiv w:val="1"/>
      <w:marLeft w:val="0"/>
      <w:marRight w:val="0"/>
      <w:marTop w:val="0"/>
      <w:marBottom w:val="0"/>
      <w:divBdr>
        <w:top w:val="none" w:sz="0" w:space="0" w:color="auto"/>
        <w:left w:val="none" w:sz="0" w:space="0" w:color="auto"/>
        <w:bottom w:val="none" w:sz="0" w:space="0" w:color="auto"/>
        <w:right w:val="none" w:sz="0" w:space="0" w:color="auto"/>
      </w:divBdr>
    </w:div>
    <w:div w:id="1276713539">
      <w:bodyDiv w:val="1"/>
      <w:marLeft w:val="0"/>
      <w:marRight w:val="0"/>
      <w:marTop w:val="0"/>
      <w:marBottom w:val="0"/>
      <w:divBdr>
        <w:top w:val="none" w:sz="0" w:space="0" w:color="auto"/>
        <w:left w:val="none" w:sz="0" w:space="0" w:color="auto"/>
        <w:bottom w:val="none" w:sz="0" w:space="0" w:color="auto"/>
        <w:right w:val="none" w:sz="0" w:space="0" w:color="auto"/>
      </w:divBdr>
    </w:div>
    <w:div w:id="1363673381">
      <w:bodyDiv w:val="1"/>
      <w:marLeft w:val="0"/>
      <w:marRight w:val="0"/>
      <w:marTop w:val="0"/>
      <w:marBottom w:val="0"/>
      <w:divBdr>
        <w:top w:val="none" w:sz="0" w:space="0" w:color="auto"/>
        <w:left w:val="none" w:sz="0" w:space="0" w:color="auto"/>
        <w:bottom w:val="none" w:sz="0" w:space="0" w:color="auto"/>
        <w:right w:val="none" w:sz="0" w:space="0" w:color="auto"/>
      </w:divBdr>
    </w:div>
    <w:div w:id="1403404831">
      <w:bodyDiv w:val="1"/>
      <w:marLeft w:val="0"/>
      <w:marRight w:val="0"/>
      <w:marTop w:val="0"/>
      <w:marBottom w:val="0"/>
      <w:divBdr>
        <w:top w:val="none" w:sz="0" w:space="0" w:color="auto"/>
        <w:left w:val="none" w:sz="0" w:space="0" w:color="auto"/>
        <w:bottom w:val="none" w:sz="0" w:space="0" w:color="auto"/>
        <w:right w:val="none" w:sz="0" w:space="0" w:color="auto"/>
      </w:divBdr>
    </w:div>
    <w:div w:id="1456101991">
      <w:bodyDiv w:val="1"/>
      <w:marLeft w:val="0"/>
      <w:marRight w:val="0"/>
      <w:marTop w:val="0"/>
      <w:marBottom w:val="0"/>
      <w:divBdr>
        <w:top w:val="none" w:sz="0" w:space="0" w:color="auto"/>
        <w:left w:val="none" w:sz="0" w:space="0" w:color="auto"/>
        <w:bottom w:val="none" w:sz="0" w:space="0" w:color="auto"/>
        <w:right w:val="none" w:sz="0" w:space="0" w:color="auto"/>
      </w:divBdr>
    </w:div>
    <w:div w:id="1467893172">
      <w:bodyDiv w:val="1"/>
      <w:marLeft w:val="0"/>
      <w:marRight w:val="0"/>
      <w:marTop w:val="0"/>
      <w:marBottom w:val="0"/>
      <w:divBdr>
        <w:top w:val="none" w:sz="0" w:space="0" w:color="auto"/>
        <w:left w:val="none" w:sz="0" w:space="0" w:color="auto"/>
        <w:bottom w:val="none" w:sz="0" w:space="0" w:color="auto"/>
        <w:right w:val="none" w:sz="0" w:space="0" w:color="auto"/>
      </w:divBdr>
    </w:div>
    <w:div w:id="1563903665">
      <w:bodyDiv w:val="1"/>
      <w:marLeft w:val="0"/>
      <w:marRight w:val="0"/>
      <w:marTop w:val="0"/>
      <w:marBottom w:val="0"/>
      <w:divBdr>
        <w:top w:val="none" w:sz="0" w:space="0" w:color="auto"/>
        <w:left w:val="none" w:sz="0" w:space="0" w:color="auto"/>
        <w:bottom w:val="none" w:sz="0" w:space="0" w:color="auto"/>
        <w:right w:val="none" w:sz="0" w:space="0" w:color="auto"/>
      </w:divBdr>
    </w:div>
    <w:div w:id="1854294487">
      <w:bodyDiv w:val="1"/>
      <w:marLeft w:val="0"/>
      <w:marRight w:val="0"/>
      <w:marTop w:val="0"/>
      <w:marBottom w:val="0"/>
      <w:divBdr>
        <w:top w:val="none" w:sz="0" w:space="0" w:color="auto"/>
        <w:left w:val="none" w:sz="0" w:space="0" w:color="auto"/>
        <w:bottom w:val="none" w:sz="0" w:space="0" w:color="auto"/>
        <w:right w:val="none" w:sz="0" w:space="0" w:color="auto"/>
      </w:divBdr>
    </w:div>
    <w:div w:id="1896306350">
      <w:bodyDiv w:val="1"/>
      <w:marLeft w:val="0"/>
      <w:marRight w:val="0"/>
      <w:marTop w:val="0"/>
      <w:marBottom w:val="0"/>
      <w:divBdr>
        <w:top w:val="none" w:sz="0" w:space="0" w:color="auto"/>
        <w:left w:val="none" w:sz="0" w:space="0" w:color="auto"/>
        <w:bottom w:val="none" w:sz="0" w:space="0" w:color="auto"/>
        <w:right w:val="none" w:sz="0" w:space="0" w:color="auto"/>
      </w:divBdr>
    </w:div>
    <w:div w:id="1963686341">
      <w:bodyDiv w:val="1"/>
      <w:marLeft w:val="0"/>
      <w:marRight w:val="0"/>
      <w:marTop w:val="0"/>
      <w:marBottom w:val="0"/>
      <w:divBdr>
        <w:top w:val="none" w:sz="0" w:space="0" w:color="auto"/>
        <w:left w:val="none" w:sz="0" w:space="0" w:color="auto"/>
        <w:bottom w:val="none" w:sz="0" w:space="0" w:color="auto"/>
        <w:right w:val="none" w:sz="0" w:space="0" w:color="auto"/>
      </w:divBdr>
    </w:div>
    <w:div w:id="1974485061">
      <w:bodyDiv w:val="1"/>
      <w:marLeft w:val="0"/>
      <w:marRight w:val="0"/>
      <w:marTop w:val="0"/>
      <w:marBottom w:val="0"/>
      <w:divBdr>
        <w:top w:val="none" w:sz="0" w:space="0" w:color="auto"/>
        <w:left w:val="none" w:sz="0" w:space="0" w:color="auto"/>
        <w:bottom w:val="none" w:sz="0" w:space="0" w:color="auto"/>
        <w:right w:val="none" w:sz="0" w:space="0" w:color="auto"/>
      </w:divBdr>
    </w:div>
    <w:div w:id="1976829918">
      <w:bodyDiv w:val="1"/>
      <w:marLeft w:val="0"/>
      <w:marRight w:val="0"/>
      <w:marTop w:val="0"/>
      <w:marBottom w:val="0"/>
      <w:divBdr>
        <w:top w:val="none" w:sz="0" w:space="0" w:color="auto"/>
        <w:left w:val="none" w:sz="0" w:space="0" w:color="auto"/>
        <w:bottom w:val="none" w:sz="0" w:space="0" w:color="auto"/>
        <w:right w:val="none" w:sz="0" w:space="0" w:color="auto"/>
      </w:divBdr>
    </w:div>
    <w:div w:id="2086759276">
      <w:bodyDiv w:val="1"/>
      <w:marLeft w:val="0"/>
      <w:marRight w:val="0"/>
      <w:marTop w:val="0"/>
      <w:marBottom w:val="0"/>
      <w:divBdr>
        <w:top w:val="none" w:sz="0" w:space="0" w:color="auto"/>
        <w:left w:val="none" w:sz="0" w:space="0" w:color="auto"/>
        <w:bottom w:val="none" w:sz="0" w:space="0" w:color="auto"/>
        <w:right w:val="none" w:sz="0" w:space="0" w:color="auto"/>
      </w:divBdr>
    </w:div>
    <w:div w:id="21185193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2.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fontTable" Target="fontTable.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2.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A0205A14256F64492C82C93EBD5D01B" ma:contentTypeVersion="15" ma:contentTypeDescription="Create a new document." ma:contentTypeScope="" ma:versionID="df6fe35b2a509e4359313812b0645fdf">
  <xsd:schema xmlns:xsd="http://www.w3.org/2001/XMLSchema" xmlns:xs="http://www.w3.org/2001/XMLSchema" xmlns:p="http://schemas.microsoft.com/office/2006/metadata/properties" xmlns:ns3="703f2bad-70dc-42cf-a0ee-568b7706c044" xmlns:ns4="48dd0e1e-8955-4a8b-ae3c-3c8fb6fde2a4" targetNamespace="http://schemas.microsoft.com/office/2006/metadata/properties" ma:root="true" ma:fieldsID="b169c22ee081a469ba730cae8bac1607" ns3:_="" ns4:_="">
    <xsd:import namespace="703f2bad-70dc-42cf-a0ee-568b7706c044"/>
    <xsd:import namespace="48dd0e1e-8955-4a8b-ae3c-3c8fb6fde2a4"/>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4:SharedWithUsers" minOccurs="0"/>
                <xsd:element ref="ns4:SharedWithDetails" minOccurs="0"/>
                <xsd:element ref="ns4:SharingHintHash" minOccurs="0"/>
                <xsd:element ref="ns3:MediaServiceDateTaken" minOccurs="0"/>
                <xsd:element ref="ns3:MediaServiceSystemTags" minOccurs="0"/>
                <xsd:element ref="ns3:MediaServiceOCR" minOccurs="0"/>
                <xsd:element ref="ns3:MediaServiceGenerationTime" minOccurs="0"/>
                <xsd:element ref="ns3:MediaServiceEventHashCode"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3f2bad-70dc-42cf-a0ee-568b7706c04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8dd0e1e-8955-4a8b-ae3c-3c8fb6fde2a4"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1dzWuMlmok/5e27GxxT7m98Cgw==">CgMxLjA4AHIhMVV5T05WLTJaWDFHYmMwMEkyYU10Z0xJWHI2Qlc2aG9j</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_activity xmlns="703f2bad-70dc-42cf-a0ee-568b7706c044" xsi:nil="true"/>
  </documentManagement>
</p:properties>
</file>

<file path=customXml/itemProps1.xml><?xml version="1.0" encoding="utf-8"?>
<ds:datastoreItem xmlns:ds="http://schemas.openxmlformats.org/officeDocument/2006/customXml" ds:itemID="{C7DDCE49-1C7B-43BA-9932-ACE607E3A5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03f2bad-70dc-42cf-a0ee-568b7706c044"/>
    <ds:schemaRef ds:uri="48dd0e1e-8955-4a8b-ae3c-3c8fb6fde2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312AEFB-AA14-4914-9632-4EE4E56FA5B8}">
  <ds:schemaRefs>
    <ds:schemaRef ds:uri="http://schemas.microsoft.com/sharepoint/v3/contenttype/forms"/>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B44A5146-6014-4032-B01F-3BAD31A94FE1}">
  <ds:schemaRefs>
    <ds:schemaRef ds:uri="http://schemas.microsoft.com/office/2006/metadata/properties"/>
    <ds:schemaRef ds:uri="http://schemas.microsoft.com/office/infopath/2007/PartnerControls"/>
    <ds:schemaRef ds:uri="703f2bad-70dc-42cf-a0ee-568b7706c044"/>
  </ds:schemaRefs>
</ds:datastoreItem>
</file>

<file path=docMetadata/LabelInfo.xml><?xml version="1.0" encoding="utf-8"?>
<clbl:labelList xmlns:clbl="http://schemas.microsoft.com/office/2020/mipLabelMetadata">
  <clbl:label id="{e523b399-3962-4f43-a68f-e1036e90075f}" enabled="0" method="" siteId="{e523b399-3962-4f43-a68f-e1036e90075f}"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aleksey.udovenko@gmail.com</dc:creator>
  <keywords/>
  <lastModifiedBy>Aleksey Udovenko</lastModifiedBy>
  <revision>44</revision>
  <dcterms:created xsi:type="dcterms:W3CDTF">2026-02-09T10:57:00.0000000Z</dcterms:created>
  <dcterms:modified xsi:type="dcterms:W3CDTF">2026-07-22T10:38:52.1010076Z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0x0101003A0205A14256F64492C82C93EBD5D01B</vt:lpwstr>
  </property>
</Properties>
</file>