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CB01" w14:textId="2E742647" w:rsidR="000C4B45" w:rsidRPr="0026622D" w:rsidRDefault="004B63E3" w:rsidP="0091710D">
      <w:pPr>
        <w:pStyle w:val="Title"/>
      </w:pPr>
      <w:r>
        <w:t>Vaatimusmäärittely ATM</w:t>
      </w:r>
    </w:p>
    <w:p w14:paraId="781B75AD" w14:textId="77777777" w:rsidR="000C4B45" w:rsidRPr="004A01CA" w:rsidRDefault="000C4B45" w:rsidP="0091710D">
      <w:pPr>
        <w:pStyle w:val="Kannentekstit"/>
      </w:pPr>
    </w:p>
    <w:p w14:paraId="507E5566" w14:textId="77777777" w:rsidR="000C4B45" w:rsidRPr="004A01CA" w:rsidRDefault="00B024CC" w:rsidP="0091710D">
      <w:pPr>
        <w:pStyle w:val="Kannentekstit"/>
      </w:pPr>
      <w:r w:rsidRPr="004A01CA">
        <w:rPr>
          <w:noProof/>
          <w:lang w:eastAsia="fi-FI"/>
        </w:rPr>
        <w:drawing>
          <wp:inline distT="0" distB="0" distL="0" distR="0" wp14:anchorId="7493DF70" wp14:editId="67EFC72B">
            <wp:extent cx="1647248" cy="486000"/>
            <wp:effectExtent l="0" t="0" r="0" b="9525"/>
            <wp:docPr id="13" name="Kuva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MK_yhdistelma_MV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248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0518" w14:textId="77777777" w:rsidR="000C4B45" w:rsidRPr="004A01CA" w:rsidRDefault="000C4B45" w:rsidP="0091710D">
      <w:pPr>
        <w:pStyle w:val="Kannentekstit"/>
      </w:pPr>
    </w:p>
    <w:p w14:paraId="049337CC" w14:textId="71B3B4C3" w:rsidR="000C4B45" w:rsidRPr="004A01CA" w:rsidRDefault="00AB414A" w:rsidP="0091710D">
      <w:pPr>
        <w:pStyle w:val="Kannentekstit"/>
      </w:pPr>
      <w:r>
        <w:t>Vaatimusmäärittely</w:t>
      </w:r>
    </w:p>
    <w:p w14:paraId="1ED04AED" w14:textId="68269569" w:rsidR="000C4B45" w:rsidRPr="004A01CA" w:rsidRDefault="004B63E3" w:rsidP="0091710D">
      <w:pPr>
        <w:pStyle w:val="Kannentekstit"/>
      </w:pPr>
      <w:r>
        <w:t>Tieto- ja viestintätekniikka</w:t>
      </w:r>
    </w:p>
    <w:p w14:paraId="37D73A51" w14:textId="5F5295CB" w:rsidR="000C4B45" w:rsidRPr="004A01CA" w:rsidRDefault="004B63E3" w:rsidP="0091710D">
      <w:pPr>
        <w:pStyle w:val="Kannentekstit"/>
      </w:pPr>
      <w:r>
        <w:t>2023</w:t>
      </w:r>
    </w:p>
    <w:p w14:paraId="56E5158F" w14:textId="4F885428" w:rsidR="000C4B45" w:rsidRDefault="004B63E3" w:rsidP="0091710D">
      <w:pPr>
        <w:pStyle w:val="Kannentekstit"/>
      </w:pPr>
      <w:r>
        <w:t>Ilkka Kauppinen</w:t>
      </w:r>
    </w:p>
    <w:p w14:paraId="3C1155D1" w14:textId="1640FC3B" w:rsidR="004B63E3" w:rsidRDefault="004B63E3" w:rsidP="0091710D">
      <w:pPr>
        <w:pStyle w:val="Kannentekstit"/>
      </w:pPr>
      <w:r>
        <w:t>Akin Lawrence</w:t>
      </w:r>
    </w:p>
    <w:p w14:paraId="56192AEA" w14:textId="7ECF2813" w:rsidR="004B63E3" w:rsidRDefault="004B63E3" w:rsidP="0091710D">
      <w:pPr>
        <w:pStyle w:val="Kannentekstit"/>
      </w:pPr>
      <w:r>
        <w:t>Aleksi Häyrynen</w:t>
      </w:r>
    </w:p>
    <w:p w14:paraId="2D78EA83" w14:textId="77777777" w:rsidR="00052964" w:rsidRPr="004A01CA" w:rsidRDefault="00052964" w:rsidP="0091710D"/>
    <w:p w14:paraId="12C97C15" w14:textId="77777777" w:rsidR="00E24F6D" w:rsidRPr="004A01CA" w:rsidRDefault="00E24F6D" w:rsidP="0091710D">
      <w:pPr>
        <w:sectPr w:rsidR="00E24F6D" w:rsidRPr="004A01CA" w:rsidSect="0025514C">
          <w:pgSz w:w="11906" w:h="16838"/>
          <w:pgMar w:top="7088" w:right="1134" w:bottom="1134" w:left="1701" w:header="567" w:footer="567" w:gutter="0"/>
          <w:cols w:space="708"/>
          <w:docGrid w:linePitch="360"/>
        </w:sectPr>
      </w:pPr>
    </w:p>
    <w:p w14:paraId="56A9F8F6" w14:textId="77777777" w:rsidR="00931815" w:rsidRPr="004A01CA" w:rsidRDefault="00931815" w:rsidP="00C15B7E">
      <w:pPr>
        <w:pStyle w:val="Tiivistelmntunnistetiedot"/>
      </w:pPr>
      <w:r w:rsidRPr="004A01CA">
        <w:rPr>
          <w:noProof/>
          <w:lang w:eastAsia="fi-FI"/>
        </w:rPr>
        <w:lastRenderedPageBreak/>
        <w:drawing>
          <wp:inline distT="0" distB="0" distL="0" distR="0" wp14:anchorId="74B8A3A5" wp14:editId="6A6AE7C7">
            <wp:extent cx="1530191" cy="516194"/>
            <wp:effectExtent l="0" t="0" r="0" b="0"/>
            <wp:docPr id="1" name="Kuva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3853"/>
                    <a:stretch/>
                  </pic:blipFill>
                  <pic:spPr bwMode="auto">
                    <a:xfrm>
                      <a:off x="0" y="0"/>
                      <a:ext cx="1530900" cy="51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0CC35" w14:textId="77777777" w:rsidR="00931815" w:rsidRPr="003509AD" w:rsidRDefault="00931815" w:rsidP="00C15B7E">
      <w:pPr>
        <w:pStyle w:val="Tiivistelmntunnistetiedot"/>
      </w:pPr>
      <w:bookmarkStart w:id="0" w:name="_Hlk73446833"/>
      <w:r w:rsidRPr="003509AD">
        <w:t>Koulutu</w:t>
      </w:r>
      <w:r>
        <w:t>ksen nimi</w:t>
      </w:r>
      <w:r w:rsidRPr="003509AD">
        <w:tab/>
      </w:r>
      <w:r w:rsidRPr="00FA4121">
        <w:t>Tiivistelmä</w:t>
      </w:r>
    </w:p>
    <w:p w14:paraId="6C66FB19" w14:textId="3D6C0A37" w:rsidR="00931815" w:rsidRPr="00B8235C" w:rsidRDefault="00931815" w:rsidP="00C15B7E">
      <w:pPr>
        <w:pStyle w:val="Tiivistelmntunnistetiedot"/>
      </w:pPr>
      <w:r w:rsidRPr="00B8235C">
        <w:t>Tekijä</w:t>
      </w:r>
      <w:r w:rsidRPr="00B8235C">
        <w:tab/>
      </w:r>
      <w:r w:rsidR="00AB414A">
        <w:t>Ilkka Kauppinen</w:t>
      </w:r>
      <w:r w:rsidRPr="00B8235C">
        <w:tab/>
        <w:t>Vuosi 20</w:t>
      </w:r>
      <w:r w:rsidR="00AB414A">
        <w:t>23</w:t>
      </w:r>
    </w:p>
    <w:p w14:paraId="45BBD2DC" w14:textId="6C5DCBA7" w:rsidR="00931815" w:rsidRPr="00B8235C" w:rsidRDefault="00931815" w:rsidP="00C15B7E">
      <w:pPr>
        <w:pStyle w:val="Tiivistelmntunnistetiedot"/>
      </w:pPr>
      <w:r w:rsidRPr="00B8235C">
        <w:t xml:space="preserve">Työn nimi </w:t>
      </w:r>
      <w:r w:rsidRPr="00B8235C">
        <w:tab/>
      </w:r>
      <w:r w:rsidR="00AB414A">
        <w:t>Ohjelmistokehitysprojekti</w:t>
      </w:r>
    </w:p>
    <w:p w14:paraId="51952799" w14:textId="68126F00" w:rsidR="00931815" w:rsidRPr="0019089E" w:rsidRDefault="00931815" w:rsidP="00EA0DF3">
      <w:pPr>
        <w:pStyle w:val="Tiivistelmntunnistetietojenalinriviviiva"/>
        <w:rPr>
          <w:lang w:val="fi-FI"/>
        </w:rPr>
      </w:pPr>
      <w:r w:rsidRPr="0019089E">
        <w:rPr>
          <w:lang w:val="fi-FI"/>
        </w:rPr>
        <w:t>Ohjaaja</w:t>
      </w:r>
      <w:r w:rsidRPr="0019089E">
        <w:rPr>
          <w:lang w:val="fi-FI"/>
        </w:rPr>
        <w:tab/>
      </w:r>
      <w:r w:rsidR="00AB414A">
        <w:rPr>
          <w:lang w:val="fi-FI"/>
        </w:rPr>
        <w:t>Joni Järvenpää</w:t>
      </w:r>
    </w:p>
    <w:bookmarkEnd w:id="0"/>
    <w:p w14:paraId="594BCF01" w14:textId="2A9B0360" w:rsidR="00146A10" w:rsidRDefault="00146A10" w:rsidP="0091710D">
      <w:pPr>
        <w:pStyle w:val="Tiivistelmnteksti"/>
        <w:rPr>
          <w:lang w:val="fi-FI"/>
        </w:rPr>
      </w:pPr>
      <w:r w:rsidRPr="31C6B9F4">
        <w:rPr>
          <w:lang w:val="fi-FI"/>
        </w:rPr>
        <w:t xml:space="preserve">Ohjelmistoprojektin pääasiallinen tarkoitus on </w:t>
      </w:r>
      <w:r w:rsidR="006B0C2E" w:rsidRPr="31C6B9F4">
        <w:rPr>
          <w:lang w:val="fi-FI"/>
        </w:rPr>
        <w:t>kehittää pankkiautomaatti -sovellus konsolipohjaisena</w:t>
      </w:r>
      <w:r w:rsidR="007A5292" w:rsidRPr="31C6B9F4">
        <w:rPr>
          <w:lang w:val="fi-FI"/>
        </w:rPr>
        <w:t xml:space="preserve">. Ohjelmointikielenä käytetään </w:t>
      </w:r>
      <w:r w:rsidR="09D341D0" w:rsidRPr="31C6B9F4">
        <w:rPr>
          <w:lang w:val="fi-FI"/>
        </w:rPr>
        <w:t>C</w:t>
      </w:r>
      <w:r w:rsidR="007A5292" w:rsidRPr="31C6B9F4">
        <w:rPr>
          <w:lang w:val="fi-FI"/>
        </w:rPr>
        <w:t>#.</w:t>
      </w:r>
    </w:p>
    <w:p w14:paraId="7A999E71" w14:textId="56E76E5F" w:rsidR="00931815" w:rsidRPr="00D21FA9" w:rsidRDefault="00931815" w:rsidP="0091710D">
      <w:pPr>
        <w:pStyle w:val="Tiivistelmntunnistetiedot"/>
      </w:pPr>
      <w:r w:rsidRPr="00D21FA9">
        <w:t>Avainsanat</w:t>
      </w:r>
      <w:r w:rsidRPr="00D21FA9">
        <w:tab/>
      </w:r>
      <w:r w:rsidR="009D5BA8">
        <w:t>ATM, Pankkiautomaatti</w:t>
      </w:r>
      <w:r w:rsidR="00BE5E60">
        <w:t>, konsolisovellus</w:t>
      </w:r>
    </w:p>
    <w:p w14:paraId="2A274AD6" w14:textId="7889AAC1" w:rsidR="00931815" w:rsidRPr="0046595D" w:rsidRDefault="00931815" w:rsidP="00D36FB0">
      <w:pPr>
        <w:rPr>
          <w:sz w:val="23"/>
          <w:szCs w:val="23"/>
        </w:rPr>
      </w:pPr>
      <w:r w:rsidRPr="00AB414A">
        <w:br w:type="page"/>
      </w:r>
    </w:p>
    <w:sdt>
      <w:sdtPr>
        <w:rPr>
          <w:rFonts w:eastAsiaTheme="minorHAnsi" w:cstheme="minorHAnsi"/>
          <w:b w:val="0"/>
          <w:sz w:val="23"/>
          <w:szCs w:val="23"/>
          <w:lang w:eastAsia="en-US"/>
        </w:rPr>
        <w:id w:val="12705217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06EC44A" w14:textId="77777777" w:rsidR="00253754" w:rsidRPr="0046595D" w:rsidRDefault="00253754" w:rsidP="0091710D">
          <w:pPr>
            <w:pStyle w:val="TOCHeading"/>
            <w:rPr>
              <w:sz w:val="22"/>
              <w:szCs w:val="22"/>
            </w:rPr>
          </w:pPr>
          <w:r w:rsidRPr="0046595D">
            <w:rPr>
              <w:sz w:val="22"/>
              <w:szCs w:val="22"/>
            </w:rPr>
            <w:t>Sisällys</w:t>
          </w:r>
        </w:p>
        <w:p w14:paraId="67368793" w14:textId="6C02E635" w:rsidR="0046595D" w:rsidRPr="0046595D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r w:rsidRPr="0046595D">
            <w:rPr>
              <w:sz w:val="22"/>
              <w:szCs w:val="22"/>
            </w:rPr>
            <w:fldChar w:fldCharType="begin"/>
          </w:r>
          <w:r w:rsidR="00253754" w:rsidRPr="0046595D">
            <w:rPr>
              <w:sz w:val="22"/>
              <w:szCs w:val="22"/>
            </w:rPr>
            <w:instrText>TOC \o "1-3" \h \z \u</w:instrText>
          </w:r>
          <w:r w:rsidRPr="0046595D">
            <w:rPr>
              <w:sz w:val="22"/>
              <w:szCs w:val="22"/>
            </w:rPr>
            <w:fldChar w:fldCharType="separate"/>
          </w:r>
          <w:hyperlink w:anchor="_Toc129551208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1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Johdanto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_Toc129551208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3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FC0651" w14:textId="338C73F1" w:rsidR="0046595D" w:rsidRPr="0046595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09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1.1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Tarkoitus ja kattavuus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_Toc129551209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3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8B2B31" w14:textId="6C5B0059" w:rsidR="0046595D" w:rsidRPr="0046595D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10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2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Yleiskuvaus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_Toc129551210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3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204C180" w14:textId="0AA0850D" w:rsidR="0046595D" w:rsidRPr="0046595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11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2.1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Ympäristö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_Toc129551211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3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B804F60" w14:textId="4B8C5EB6" w:rsidR="0046595D" w:rsidRPr="0046595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12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2.2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Toiminta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_Toc129551212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3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471E3BA" w14:textId="2734692E" w:rsidR="0046595D" w:rsidRPr="0046595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13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2.3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Yleiset rajoitteet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_Toc129551213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3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3A25D8" w14:textId="31C72883" w:rsidR="0046595D" w:rsidRPr="0046595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14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2.4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Yleiset rajoitteet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_Toc129551214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4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CAB00D" w14:textId="1E095731" w:rsidR="0046595D" w:rsidRPr="0046595D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15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3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Tiedot ja tietokanta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_Toc129551215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4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D0C1BB" w14:textId="46DF6758" w:rsidR="0046595D" w:rsidRPr="0046595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16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3.1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Tietosisältö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_Toc129551216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4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EA50910" w14:textId="269A99F1" w:rsidR="0046595D" w:rsidRPr="0046595D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17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3.1.1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Kayttaja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_Toc129551217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4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C597465" w14:textId="092CA014" w:rsidR="0046595D" w:rsidRPr="0046595D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18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3.1.2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Tilit lista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_Toc129551218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4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ED30867" w14:textId="19690C70" w:rsidR="0046595D" w:rsidRPr="0046595D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19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3.1.3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siirtoHistoria lista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_Toc129551219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5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F63CB8" w14:textId="63934EC4" w:rsidR="0046595D" w:rsidRPr="0046595D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20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4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Toiminnot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_Toc129551220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5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1844EDC" w14:textId="78A670FF" w:rsidR="0046595D" w:rsidRPr="0046595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21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4.1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Käyttäjä toiminnot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_Toc129551221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5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D23CF8" w14:textId="38E7CCEF" w:rsidR="0046595D" w:rsidRPr="0046595D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22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4.1.1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Tee tilisiirto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_Toc129551222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5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B79B0EA" w14:textId="2236652F" w:rsidR="0046595D" w:rsidRPr="0046595D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23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4.1.2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Talleta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_Toc129551223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5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684CB09" w14:textId="100804C6" w:rsidR="0046595D" w:rsidRPr="0046595D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24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4.1.3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Nosta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_Toc129551224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5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6E03CA" w14:textId="5AB90259" w:rsidR="0046595D" w:rsidRPr="0046595D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25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4.1.4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Tilitapahtuma historia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_Toc129551225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6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944F52" w14:textId="7F0E7473" w:rsidR="0046595D" w:rsidRPr="0046595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26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4.2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Admin toiminnot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_Toc129551226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6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B3EF34" w14:textId="7693A5D6" w:rsidR="0046595D" w:rsidRPr="0046595D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27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4.2.1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Hae käyttäjä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_Toc129551227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6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EC85BE" w14:textId="4E3AA7E2" w:rsidR="0046595D" w:rsidRPr="0046595D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28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4.2.2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Poista käyttäjä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_Toc129551228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6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FD39A6C" w14:textId="042EC9B1" w:rsidR="0046595D" w:rsidRPr="0046595D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29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4.2.3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Hae kaikki käyttäjätiedot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_Toc129551229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6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D7F741" w14:textId="3B22900C" w:rsidR="0046595D" w:rsidRPr="0046595D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30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4.2.4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Lisää käyttäjä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_Toc129551230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6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F35402B" w14:textId="06F6A27C" w:rsidR="0046595D" w:rsidRPr="0046595D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31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4.2.5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Hae tili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_Toc129551231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6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8EB9D5E" w14:textId="6A7385BF" w:rsidR="0046595D" w:rsidRPr="0046595D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32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5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Suunnittelurajoitteet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_Toc129551232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6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0100C8" w14:textId="19AAEFBC" w:rsidR="0046595D" w:rsidRPr="0046595D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33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6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Muut ominaisuudet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_Toc129551233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7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B87C622" w14:textId="55E6D14C" w:rsidR="0046595D" w:rsidRPr="0046595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34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6.1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Saavutettavuus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_Toc129551234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7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2C8D925" w14:textId="3777B7E3" w:rsidR="0046595D" w:rsidRPr="0046595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35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6.2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Turvallisuus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_Toc129551235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7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E3F55A1" w14:textId="1BDCD2A7" w:rsidR="0046595D" w:rsidRPr="0046595D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36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6.3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Käytettävyys ja rakenne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_Toc129551236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7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C4DE9F" w14:textId="3292F9A0" w:rsidR="0046595D" w:rsidRPr="0046595D" w:rsidRDefault="0000000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9551237" w:history="1">
            <w:r w:rsidR="0046595D" w:rsidRPr="0046595D">
              <w:rPr>
                <w:rStyle w:val="Hyperlink"/>
                <w:noProof/>
                <w:sz w:val="22"/>
                <w:szCs w:val="22"/>
              </w:rPr>
              <w:t>7</w:t>
            </w:r>
            <w:r w:rsidR="0046595D" w:rsidRPr="0046595D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="0046595D" w:rsidRPr="0046595D">
              <w:rPr>
                <w:rStyle w:val="Hyperlink"/>
                <w:noProof/>
                <w:sz w:val="22"/>
                <w:szCs w:val="22"/>
              </w:rPr>
              <w:t>Jatkokehitysajatuksia</w:t>
            </w:r>
            <w:r w:rsidR="0046595D" w:rsidRPr="0046595D">
              <w:rPr>
                <w:noProof/>
                <w:webHidden/>
                <w:sz w:val="22"/>
                <w:szCs w:val="22"/>
              </w:rPr>
              <w:tab/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begin"/>
            </w:r>
            <w:r w:rsidR="0046595D" w:rsidRPr="0046595D">
              <w:rPr>
                <w:noProof/>
                <w:webHidden/>
                <w:sz w:val="22"/>
                <w:szCs w:val="22"/>
              </w:rPr>
              <w:instrText xml:space="preserve"> PAGEREF _Toc129551237 \h </w:instrText>
            </w:r>
            <w:r w:rsidR="0046595D" w:rsidRPr="0046595D">
              <w:rPr>
                <w:noProof/>
                <w:webHidden/>
                <w:sz w:val="22"/>
                <w:szCs w:val="22"/>
              </w:rPr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6595D" w:rsidRPr="0046595D">
              <w:rPr>
                <w:noProof/>
                <w:webHidden/>
                <w:sz w:val="22"/>
                <w:szCs w:val="22"/>
              </w:rPr>
              <w:t>7</w:t>
            </w:r>
            <w:r w:rsidR="0046595D" w:rsidRPr="0046595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10C381" w14:textId="119D7180" w:rsidR="00E362F5" w:rsidRPr="0046595D" w:rsidRDefault="00000000" w:rsidP="0046595D">
          <w:pPr>
            <w:pStyle w:val="TOC1"/>
            <w:tabs>
              <w:tab w:val="right" w:leader="dot" w:pos="9060"/>
            </w:tabs>
            <w:ind w:left="0" w:firstLine="0"/>
            <w:rPr>
              <w:color w:val="0000FF" w:themeColor="hyperlink"/>
              <w:u w:val="single"/>
              <w:lang w:eastAsia="fi-FI"/>
            </w:rPr>
          </w:pPr>
          <w:r w:rsidRPr="0046595D">
            <w:rPr>
              <w:sz w:val="22"/>
              <w:szCs w:val="22"/>
            </w:rPr>
            <w:fldChar w:fldCharType="end"/>
          </w:r>
        </w:p>
      </w:sdtContent>
    </w:sdt>
    <w:p w14:paraId="0BD81B8C" w14:textId="3FB420EE" w:rsidR="003C46D8" w:rsidRDefault="00E92827" w:rsidP="0091710D">
      <w:pPr>
        <w:pStyle w:val="Heading1"/>
      </w:pPr>
      <w:bookmarkStart w:id="1" w:name="_Toc295830000"/>
      <w:bookmarkStart w:id="2" w:name="_Toc129551208"/>
      <w:bookmarkEnd w:id="1"/>
      <w:r>
        <w:lastRenderedPageBreak/>
        <w:t>Johdanto</w:t>
      </w:r>
      <w:bookmarkEnd w:id="2"/>
    </w:p>
    <w:p w14:paraId="7C60306F" w14:textId="1E9998DA" w:rsidR="00837418" w:rsidRDefault="00837418" w:rsidP="00837418">
      <w:r>
        <w:t xml:space="preserve">Tämän ohjelmistokehitysprojektin pääasiallinen tarkoitus on kehittää pankkiautomaattisovellus </w:t>
      </w:r>
      <w:r w:rsidR="00C56522">
        <w:t>konsolipohjaisena. ATM on ly</w:t>
      </w:r>
      <w:r w:rsidR="00F92770">
        <w:t>henne sanoista Automated Teller Machine, joka suomeksi tarkoittaa pankkiautomaattia.</w:t>
      </w:r>
      <w:r w:rsidR="003E5B31">
        <w:t xml:space="preserve"> Ohjelma tulee sisältämään peruspankkiautomaatti toiminnot</w:t>
      </w:r>
      <w:r w:rsidR="0099772E">
        <w:t>, käyttäjän luonnin, admin</w:t>
      </w:r>
      <w:r w:rsidR="00506C96">
        <w:t xml:space="preserve"> </w:t>
      </w:r>
      <w:r w:rsidR="0099772E">
        <w:t>-käyttäjän, tietojen tallentamisen</w:t>
      </w:r>
      <w:r w:rsidR="001868AF">
        <w:t xml:space="preserve">. Dokumentin loppuun lisätyt </w:t>
      </w:r>
      <w:r w:rsidR="00010847">
        <w:t>Liitteet</w:t>
      </w:r>
      <w:r w:rsidR="001868AF">
        <w:t xml:space="preserve"> sisältävät</w:t>
      </w:r>
      <w:r w:rsidR="00010847">
        <w:t xml:space="preserve"> UML-kuvaajan sovelluksen toiminnasta</w:t>
      </w:r>
      <w:r w:rsidR="1379EA17">
        <w:t xml:space="preserve"> </w:t>
      </w:r>
      <w:r w:rsidR="00010847">
        <w:t>(Liite1) ja</w:t>
      </w:r>
      <w:r w:rsidR="001868AF">
        <w:t xml:space="preserve"> projektin etenemis</w:t>
      </w:r>
      <w:r w:rsidR="00783CBB">
        <w:t>en</w:t>
      </w:r>
      <w:r w:rsidR="001868AF">
        <w:t xml:space="preserve"> </w:t>
      </w:r>
      <w:r w:rsidR="5F668A5B">
        <w:t>suunnitelman (</w:t>
      </w:r>
      <w:r w:rsidR="00010847">
        <w:t>Liite2).</w:t>
      </w:r>
      <w:r w:rsidR="004D77FB">
        <w:t xml:space="preserve"> Admin käyttäjän sisään kirjautumistiedot löytyvät admin kohdasta (4.2).</w:t>
      </w:r>
    </w:p>
    <w:p w14:paraId="7A8B1BC4" w14:textId="2371FA50" w:rsidR="001868AF" w:rsidRDefault="001868AF" w:rsidP="001868AF">
      <w:pPr>
        <w:pStyle w:val="Heading2"/>
      </w:pPr>
      <w:bookmarkStart w:id="3" w:name="_Toc129551209"/>
      <w:r>
        <w:t>Tarkoitus ja kattavuus</w:t>
      </w:r>
      <w:bookmarkEnd w:id="3"/>
    </w:p>
    <w:p w14:paraId="669C817D" w14:textId="5AB2D72D" w:rsidR="001868AF" w:rsidRPr="001868AF" w:rsidRDefault="001868AF" w:rsidP="001868AF">
      <w:r>
        <w:t xml:space="preserve">Pankkiautomaatin tarkoitus on luoda harjoitus ohjelmisto ammattikorkeakoulun kurssille Ohjelmisto Kehitys. Projektin pääideana oli suunnitella yritys maailmaan sopiva projekti käyttämällä siihen suunniteltuja metodeja </w:t>
      </w:r>
      <w:r w:rsidR="008611D2">
        <w:t>esim. Scrum</w:t>
      </w:r>
      <w:r>
        <w:t xml:space="preserve"> tai Lean. Ohjelmisto on suunniteltu vain harjoitus käyttöön</w:t>
      </w:r>
    </w:p>
    <w:p w14:paraId="042613AE" w14:textId="306AFEA5" w:rsidR="001F1E61" w:rsidRDefault="001F1E61" w:rsidP="00E92827">
      <w:pPr>
        <w:pStyle w:val="Heading1"/>
      </w:pPr>
      <w:bookmarkStart w:id="4" w:name="_Toc129551210"/>
      <w:r>
        <w:t>Yleiskuvaus</w:t>
      </w:r>
      <w:bookmarkEnd w:id="4"/>
    </w:p>
    <w:p w14:paraId="13B7D3A4" w14:textId="306FB7A4" w:rsidR="00FF6E2E" w:rsidRDefault="000F77B4" w:rsidP="00FF6E2E">
      <w:r>
        <w:t xml:space="preserve">Ohjelman ympäristönä toimii konsoli. </w:t>
      </w:r>
      <w:r w:rsidR="001260B1">
        <w:t>Sen ominaisuuksia o</w:t>
      </w:r>
      <w:r w:rsidR="009D5BA8">
        <w:t>vat</w:t>
      </w:r>
      <w:r w:rsidR="001260B1">
        <w:t xml:space="preserve"> talletus, nosto, käyttäjätilin luonti</w:t>
      </w:r>
      <w:r w:rsidR="00B07161">
        <w:t>, tilisiirrot ja niiden historia</w:t>
      </w:r>
      <w:r w:rsidR="001260B1">
        <w:t>.</w:t>
      </w:r>
      <w:r w:rsidR="007E13C7">
        <w:t xml:space="preserve"> Ohjelma toimii Windows</w:t>
      </w:r>
      <w:r w:rsidR="002823A0">
        <w:t xml:space="preserve"> </w:t>
      </w:r>
      <w:r w:rsidR="007E13C7">
        <w:t>tietokoneilla.</w:t>
      </w:r>
      <w:r w:rsidR="00E478D9">
        <w:t xml:space="preserve"> </w:t>
      </w:r>
      <w:r w:rsidR="0015672D">
        <w:t xml:space="preserve"> Keskustelimme projektin alussa graafisen käyttöliittymän</w:t>
      </w:r>
      <w:r w:rsidR="002823A0">
        <w:t xml:space="preserve"> lisäämisen mahdollisuuksista, mutta </w:t>
      </w:r>
      <w:r w:rsidR="00F27659">
        <w:t>tulimme päätökseen, että keskitymme konsolitoimintoihin ensin</w:t>
      </w:r>
      <w:r w:rsidR="00833DF3">
        <w:t xml:space="preserve">. Graafisen käyttöliittymän toteutus </w:t>
      </w:r>
      <w:r w:rsidR="00DE0FE1">
        <w:t>saattaisi olla hankalaa, joten se ei ollut prioriteettimme</w:t>
      </w:r>
    </w:p>
    <w:p w14:paraId="48E4CE6B" w14:textId="680D77AB" w:rsidR="00010847" w:rsidRDefault="00010847" w:rsidP="00010847">
      <w:pPr>
        <w:pStyle w:val="Heading2"/>
      </w:pPr>
      <w:bookmarkStart w:id="5" w:name="_Toc129551211"/>
      <w:r>
        <w:t>Ympäristö</w:t>
      </w:r>
      <w:bookmarkEnd w:id="5"/>
    </w:p>
    <w:p w14:paraId="67B4CCB6" w14:textId="1383F205" w:rsidR="00010847" w:rsidRDefault="00010847" w:rsidP="00010847">
      <w:r>
        <w:t xml:space="preserve">Ohjelma on luotu </w:t>
      </w:r>
      <w:r w:rsidR="008611D2">
        <w:t>100 %</w:t>
      </w:r>
      <w:r>
        <w:t xml:space="preserve"> C# ohjelmointi kielellä .net7 viitekehykseen. Kurssi johon ohjelmisto </w:t>
      </w:r>
      <w:r w:rsidR="008611D2">
        <w:t>suunniteltiin,</w:t>
      </w:r>
      <w:r>
        <w:t xml:space="preserve"> oli yhteydessä C# ohjelmisto kurssiin, minkä takia projekti päätettiin tehdä tällä kielellä. Projektin rakenne on jaoteltu kansioihin ja eri luokkiin tehden rakenteesta selvempää.  </w:t>
      </w:r>
    </w:p>
    <w:p w14:paraId="18414A4B" w14:textId="49891599" w:rsidR="00010847" w:rsidRDefault="00010847" w:rsidP="00010847">
      <w:pPr>
        <w:pStyle w:val="Heading2"/>
      </w:pPr>
      <w:bookmarkStart w:id="6" w:name="_Toc129551212"/>
      <w:r>
        <w:t>Toiminta</w:t>
      </w:r>
      <w:bookmarkEnd w:id="6"/>
    </w:p>
    <w:p w14:paraId="5039F6C9" w14:textId="3A695FBC" w:rsidR="001304A4" w:rsidRDefault="00010847" w:rsidP="001304A4">
      <w:r>
        <w:t xml:space="preserve">Ohjelmisto käynnistetään .exe tiedostosta, jonka jälkeen konsoli aukeaa ja pyytää </w:t>
      </w:r>
      <w:r w:rsidR="001D059D">
        <w:t>sisäänkirjautumisen</w:t>
      </w:r>
      <w:r>
        <w:t xml:space="preserve"> tietoja. Käyttäjä voi olla joko admin tai </w:t>
      </w:r>
      <w:r w:rsidR="008611D2">
        <w:t>peruskäyttäjä</w:t>
      </w:r>
      <w:r>
        <w:t xml:space="preserve">. Riippuen kumpaan kirjauduit aukeaa konsolista erilaiset näkymät ja toiminnot. Liite 1 näyttää visuaalisesti eri käyttäjien </w:t>
      </w:r>
      <w:r w:rsidR="156BA550">
        <w:t>toiminnot</w:t>
      </w:r>
      <w:r>
        <w:t xml:space="preserve"> ja suunnittelu perusteet.</w:t>
      </w:r>
    </w:p>
    <w:p w14:paraId="017BFB9C" w14:textId="52987AC1" w:rsidR="001304A4" w:rsidRDefault="001304A4" w:rsidP="001304A4">
      <w:pPr>
        <w:pStyle w:val="Heading2"/>
      </w:pPr>
      <w:bookmarkStart w:id="7" w:name="_Toc129551213"/>
      <w:r>
        <w:t>Yleiset rajoitteet</w:t>
      </w:r>
      <w:bookmarkEnd w:id="7"/>
    </w:p>
    <w:p w14:paraId="3EAA2C42" w14:textId="49590A41" w:rsidR="001304A4" w:rsidRDefault="001304A4" w:rsidP="001304A4">
      <w:r>
        <w:t xml:space="preserve">Ohjelmisto toimii vain konsoli pohjaisena, joten se ei toimisi mobiililaitteissa. Kansiossa oleva .exe tiedosto on </w:t>
      </w:r>
      <w:r w:rsidR="001D059D">
        <w:t>rakennettu</w:t>
      </w:r>
      <w:r>
        <w:t xml:space="preserve"> myös vain </w:t>
      </w:r>
      <w:r w:rsidR="008611D2">
        <w:t>Windowsille</w:t>
      </w:r>
      <w:r>
        <w:t>, joten nykyinen ohjelmisto ei toimi muilla järjestelmillä</w:t>
      </w:r>
    </w:p>
    <w:p w14:paraId="1DBAADF1" w14:textId="040326B2" w:rsidR="001304A4" w:rsidRDefault="001304A4" w:rsidP="001304A4">
      <w:pPr>
        <w:pStyle w:val="Heading2"/>
      </w:pPr>
      <w:bookmarkStart w:id="8" w:name="_Toc129551214"/>
      <w:r>
        <w:lastRenderedPageBreak/>
        <w:t>Yleiset rajoitteet</w:t>
      </w:r>
      <w:bookmarkEnd w:id="8"/>
    </w:p>
    <w:p w14:paraId="07F01EDC" w14:textId="00EEF802" w:rsidR="001304A4" w:rsidRPr="001304A4" w:rsidRDefault="001304A4" w:rsidP="001304A4">
      <w:r>
        <w:t xml:space="preserve">Ohjelmisto ei tarvitse yhteyttä internettiin, sillä se toimii paikallisesti. Ainut mitä ohjelmisto </w:t>
      </w:r>
      <w:r w:rsidR="008611D2">
        <w:t>tarvitsee,</w:t>
      </w:r>
      <w:r>
        <w:t xml:space="preserve"> on toimivan </w:t>
      </w:r>
      <w:r w:rsidR="008611D2">
        <w:t>Windows</w:t>
      </w:r>
      <w:r>
        <w:t xml:space="preserve"> käyttöjärjestelmän. Ohjelmisto </w:t>
      </w:r>
      <w:r w:rsidR="001D059D">
        <w:t>tallentaa</w:t>
      </w:r>
      <w:r>
        <w:t xml:space="preserve"> tiedot KayttajaTiedot nimiseen JSON-tiedostoon. Kun käynnistät ohjelmiston ensimmäistä kertaa se luo KayttajaTiedot kansion, jos sellaista ei ollut jo olemassa.</w:t>
      </w:r>
    </w:p>
    <w:p w14:paraId="6DE98D6E" w14:textId="77777777" w:rsidR="001304A4" w:rsidRPr="001304A4" w:rsidRDefault="001304A4" w:rsidP="001304A4"/>
    <w:p w14:paraId="42D53E65" w14:textId="36FC0972" w:rsidR="001F1E61" w:rsidRDefault="001F1E61" w:rsidP="00E92827">
      <w:pPr>
        <w:pStyle w:val="Heading1"/>
      </w:pPr>
      <w:bookmarkStart w:id="9" w:name="_Toc129551215"/>
      <w:r>
        <w:t>Tiedot ja tietokanta</w:t>
      </w:r>
      <w:bookmarkEnd w:id="9"/>
    </w:p>
    <w:p w14:paraId="6F346F5E" w14:textId="4BF28897" w:rsidR="002F4AA3" w:rsidRDefault="00A53E98" w:rsidP="002F4AA3">
      <w:r>
        <w:t>Ohjelma tallentaa käyttäjien tilitiedot erilliseen KayttajaTiedot.json tiedostoon, josta ohjelma noutaa ne tarvittaessa.</w:t>
      </w:r>
      <w:r w:rsidR="00426022">
        <w:t xml:space="preserve"> </w:t>
      </w:r>
      <w:r w:rsidR="008611D2">
        <w:t>Samaan</w:t>
      </w:r>
      <w:r w:rsidR="006E7AE8">
        <w:t xml:space="preserve"> .</w:t>
      </w:r>
      <w:r w:rsidR="008611D2">
        <w:t>json</w:t>
      </w:r>
      <w:r w:rsidR="00426022">
        <w:t xml:space="preserve"> tiedostoon tallentuu tilisiirtojen historia</w:t>
      </w:r>
      <w:r w:rsidR="00965F65">
        <w:t>.</w:t>
      </w:r>
      <w:r w:rsidR="00E34244">
        <w:t xml:space="preserve"> Salasanat ovat hashattu</w:t>
      </w:r>
      <w:r w:rsidR="000B2474">
        <w:t xml:space="preserve"> SHA256 menetelmällä.</w:t>
      </w:r>
      <w:r w:rsidR="00E478D9">
        <w:t xml:space="preserve"> Hashaaminen luo turvallisuutta salasanojen säilyttämisen suhteen.</w:t>
      </w:r>
      <w:r w:rsidR="008309B9">
        <w:t xml:space="preserve"> Valitsimme SHA256 menetelmän, koska pienetkin muutokset </w:t>
      </w:r>
      <w:r w:rsidR="00B42A04">
        <w:t>vaikuttavat suuresti tässä menetelmässä. Suojaus</w:t>
      </w:r>
      <w:r w:rsidR="00317196">
        <w:t xml:space="preserve"> toimii vain yhtään suuntaan, joten emme </w:t>
      </w:r>
      <w:r w:rsidR="005F5E98">
        <w:t>voi ”helposti” muuntaa salasanoja takaisin alkuperäiseen muotoonsa</w:t>
      </w:r>
      <w:r w:rsidR="00C40EBF">
        <w:t>, jos se olisi tarpeellista.</w:t>
      </w:r>
    </w:p>
    <w:p w14:paraId="07E7B761" w14:textId="1B09799A" w:rsidR="00C46749" w:rsidRDefault="00C46749" w:rsidP="00C46749">
      <w:pPr>
        <w:pStyle w:val="Heading2"/>
      </w:pPr>
      <w:bookmarkStart w:id="10" w:name="_Toc129551216"/>
      <w:r>
        <w:t>Tietosisältö</w:t>
      </w:r>
      <w:bookmarkEnd w:id="10"/>
    </w:p>
    <w:p w14:paraId="6467C602" w14:textId="7437D49D" w:rsidR="00C46749" w:rsidRDefault="00C46749" w:rsidP="00C46749">
      <w:r>
        <w:t>JSON-tiedostoon sisältää</w:t>
      </w:r>
      <w:r w:rsidR="00DA30C5">
        <w:t xml:space="preserve"> kolme</w:t>
      </w:r>
      <w:r>
        <w:t xml:space="preserve"> listaa: ”kayttajat”</w:t>
      </w:r>
      <w:r w:rsidR="00DA30C5">
        <w:t>,</w:t>
      </w:r>
      <w:r>
        <w:t xml:space="preserve"> ”tilit”</w:t>
      </w:r>
      <w:r w:rsidR="00DA30C5">
        <w:t xml:space="preserve"> ja siirtoHistoia</w:t>
      </w:r>
      <w:r>
        <w:t>.</w:t>
      </w:r>
      <w:r w:rsidR="00DA30C5">
        <w:t xml:space="preserve"> Siirtohistoria sijaitsee tilit listan sisällä.</w:t>
      </w:r>
    </w:p>
    <w:p w14:paraId="28EBE46F" w14:textId="2B80A582" w:rsidR="00C46749" w:rsidRDefault="00C46749" w:rsidP="00C46749">
      <w:pPr>
        <w:pStyle w:val="Heading3"/>
      </w:pPr>
      <w:bookmarkStart w:id="11" w:name="_Toc129551217"/>
      <w:r>
        <w:t>Kayttaja</w:t>
      </w:r>
      <w:bookmarkEnd w:id="11"/>
    </w:p>
    <w:p w14:paraId="015A441F" w14:textId="3E7D7638" w:rsidR="00C46749" w:rsidRPr="00C46749" w:rsidRDefault="00C46749" w:rsidP="00C46749">
      <w:pPr>
        <w:pStyle w:val="Perusteksti"/>
      </w:pPr>
      <w:r>
        <w:t xml:space="preserve">Kayttajat listaan sisältyy alakohdat kayttaja, pin, etunimi, sukunimi ja luontiPaiva. Näihin alakohtiin nimien perusteella tallennetaan siis käyttäjä numero (6-numeroa), pin-koodi (4-numero), käyttäjän etu ja sukunimi sekä </w:t>
      </w:r>
      <w:r w:rsidR="00B36657">
        <w:t>hetki,</w:t>
      </w:r>
      <w:r>
        <w:t xml:space="preserve"> jolloin käyttäjä luotiin.</w:t>
      </w:r>
      <w:r w:rsidR="00DF3881">
        <w:t xml:space="preserve"> Pin koodit ovat enkryptoitu, jonka takia ne näkyvät tiedostossa eri muodossa. Tämä on tehty turvallisuuden takia, sillä ne säilyttävät arkaluontoista tietoa ja estää </w:t>
      </w:r>
      <w:r w:rsidR="00B36657">
        <w:t>tiedostosta salasanojen</w:t>
      </w:r>
      <w:r w:rsidR="00DF3881">
        <w:t xml:space="preserve"> suoran katsomisen.</w:t>
      </w:r>
    </w:p>
    <w:p w14:paraId="752B7C56" w14:textId="7ECB6036" w:rsidR="00C46749" w:rsidRDefault="00C46749" w:rsidP="00C46749">
      <w:pPr>
        <w:pStyle w:val="Heading3"/>
      </w:pPr>
      <w:bookmarkStart w:id="12" w:name="_Toc129551218"/>
      <w:r>
        <w:t>Tilit lista</w:t>
      </w:r>
      <w:bookmarkEnd w:id="12"/>
    </w:p>
    <w:p w14:paraId="5B36FE69" w14:textId="517B5360" w:rsidR="00C46749" w:rsidRDefault="00C46749" w:rsidP="00C46749">
      <w:pPr>
        <w:pStyle w:val="Perusteksti"/>
      </w:pPr>
      <w:r>
        <w:t xml:space="preserve">Tilit listaan sisältyy alakohdat tiliTunnus, tiliOmistajakayttaja, saldo ja siirtoHistoria. Näihin alakohtiin nimien perusteella </w:t>
      </w:r>
      <w:r w:rsidR="00B36657">
        <w:t>tallennetaan tilin</w:t>
      </w:r>
      <w:r>
        <w:t xml:space="preserve"> tunnus (FI + 6 numeroinen sarja) tämä eroaa ”</w:t>
      </w:r>
      <w:r w:rsidR="001D059D">
        <w:t>käyttäjä</w:t>
      </w:r>
      <w:r>
        <w:t>” numerosta eli on uniikki. ”tiliOmistajakayttaja” on sama kuin kayttaja eli 6 numeroinen käyttäjänumero</w:t>
      </w:r>
      <w:r w:rsidR="00DA30C5">
        <w:t xml:space="preserve">. Saldo kertoo tilillä olevan rahan määrän ja </w:t>
      </w:r>
      <w:r w:rsidR="00B36657">
        <w:t>tiliHistoria kertoo</w:t>
      </w:r>
      <w:r w:rsidR="00DA30C5">
        <w:t xml:space="preserve"> minkälaisia toimintoja </w:t>
      </w:r>
      <w:r w:rsidR="008611D2">
        <w:t>tilillä,</w:t>
      </w:r>
      <w:r w:rsidR="00DA30C5">
        <w:t xml:space="preserve"> on tehty.</w:t>
      </w:r>
    </w:p>
    <w:p w14:paraId="6C3318A6" w14:textId="7F459009" w:rsidR="0046595D" w:rsidRDefault="0046595D" w:rsidP="00C46749">
      <w:pPr>
        <w:pStyle w:val="Perusteksti"/>
      </w:pPr>
    </w:p>
    <w:p w14:paraId="2AB3B3AA" w14:textId="77777777" w:rsidR="0046595D" w:rsidRDefault="0046595D" w:rsidP="00C46749">
      <w:pPr>
        <w:pStyle w:val="Perusteksti"/>
      </w:pPr>
    </w:p>
    <w:p w14:paraId="254EF4D3" w14:textId="0663ECCD" w:rsidR="00DA30C5" w:rsidRDefault="00DA30C5" w:rsidP="00DA30C5">
      <w:pPr>
        <w:pStyle w:val="Heading3"/>
      </w:pPr>
      <w:bookmarkStart w:id="13" w:name="_Toc129551219"/>
      <w:r>
        <w:lastRenderedPageBreak/>
        <w:t>siirtoHisto</w:t>
      </w:r>
      <w:r w:rsidR="00CF7D47">
        <w:t>ri</w:t>
      </w:r>
      <w:r>
        <w:t>a lista</w:t>
      </w:r>
      <w:bookmarkEnd w:id="13"/>
    </w:p>
    <w:p w14:paraId="46F7C85B" w14:textId="40CA7A1D" w:rsidR="00A53E98" w:rsidRPr="002F4AA3" w:rsidRDefault="00DA30C5" w:rsidP="00DA30C5">
      <w:pPr>
        <w:pStyle w:val="Perusteksti"/>
      </w:pPr>
      <w:r>
        <w:t>Sijaitsee tilit listan sisällä ja sisältää alakohdat tapahtumaAika, summa, viesti, vastaanOtto ja vastaanOttaja. Näillä alakohdilla pystytään seuraamaan minkälaisia tapahtumia ja mihin aikaan ne ovat suoritettu. Alakohdat säilyttävät tietoa nimensä perusteella</w:t>
      </w:r>
      <w:r w:rsidR="006E7AE8">
        <w:t xml:space="preserve"> esim.</w:t>
      </w:r>
      <w:r>
        <w:t xml:space="preserve"> tapahtumaAika kertoo</w:t>
      </w:r>
      <w:r w:rsidR="006E7AE8">
        <w:t>,</w:t>
      </w:r>
      <w:r>
        <w:t xml:space="preserve"> milloin tapahtuma suoritettiin. Summa kertoo rahan määrän mitä tapahtumassa meni tai saatiin. Viesti toiminto sisältää valmiiksi asetellun Nosto tai </w:t>
      </w:r>
      <w:r w:rsidR="00B36657">
        <w:t>Talletus</w:t>
      </w:r>
      <w:r>
        <w:t xml:space="preserve"> viestin, jos näitä toimintoja </w:t>
      </w:r>
      <w:r w:rsidR="002518B0">
        <w:t>oli</w:t>
      </w:r>
      <w:r>
        <w:t xml:space="preserve"> käytetty. Viesti kohta voi olla myös käyttäjän kirjottama tilisiirrossa kirjoitettu viesti. VastaamOtto palauttaa boolean arvon true, jos tämä käyttäjä oli lähettänyt rahaa tai false jos käyttäjä oli vastaanottanut rahaa.</w:t>
      </w:r>
    </w:p>
    <w:p w14:paraId="7B2CA582" w14:textId="77777777" w:rsidR="00426B09" w:rsidRDefault="00426B09" w:rsidP="00E92827">
      <w:pPr>
        <w:pStyle w:val="Heading1"/>
      </w:pPr>
      <w:bookmarkStart w:id="14" w:name="_Toc129551220"/>
      <w:r>
        <w:t>Toiminnot</w:t>
      </w:r>
      <w:bookmarkEnd w:id="14"/>
    </w:p>
    <w:p w14:paraId="59FA84A3" w14:textId="3D9B7239" w:rsidR="00D12F04" w:rsidRDefault="009C5DE5" w:rsidP="00D72E9C">
      <w:r>
        <w:t xml:space="preserve">Ohjelmiston toiminnot ovat jaoteltu kahdelle erilaiselle käyttäjälle: </w:t>
      </w:r>
      <w:r w:rsidR="006E417F">
        <w:t>käyttäjä ja admin/järjestelmän valvoja. Käyttäjän toimintoihin kuuluvat perus pankkiautomaation toiminnot kuten nosto,</w:t>
      </w:r>
      <w:r w:rsidR="00F43A6C">
        <w:t xml:space="preserve"> </w:t>
      </w:r>
      <w:r w:rsidR="006E417F">
        <w:t>talletus</w:t>
      </w:r>
      <w:r w:rsidR="00F43A6C">
        <w:t xml:space="preserve"> ja </w:t>
      </w:r>
      <w:r w:rsidR="00BD7333">
        <w:t xml:space="preserve">saldo. </w:t>
      </w:r>
      <w:r w:rsidR="6F3BA129">
        <w:t>Lisäsimme</w:t>
      </w:r>
      <w:r w:rsidR="00BD7333">
        <w:t xml:space="preserve"> käyttäjille mahdollisuuden tilisiirtoihin ja niiden historian tarkastamiseen</w:t>
      </w:r>
      <w:r w:rsidR="3FB27E10">
        <w:t>.</w:t>
      </w:r>
    </w:p>
    <w:p w14:paraId="161D0685" w14:textId="28E974A4" w:rsidR="31C6B9F4" w:rsidRDefault="00841E28" w:rsidP="31C6B9F4">
      <w:r>
        <w:t xml:space="preserve">Admin käyttäjällä on </w:t>
      </w:r>
      <w:r w:rsidR="00936163">
        <w:t xml:space="preserve">hieman erilaiset toiminnot, joilla voidaan hallita, luoda ja poistaa </w:t>
      </w:r>
      <w:r w:rsidR="00D12F04">
        <w:t>käyttäjien</w:t>
      </w:r>
      <w:r w:rsidR="00936163">
        <w:t xml:space="preserve"> tietoja. Suunnittelimme, että admin voisi hakea käyttäjiä tunnusten perusteella ja katsoa heidän tie</w:t>
      </w:r>
      <w:r w:rsidR="00CE5992">
        <w:t>tonsa tarpeen vaatiessa</w:t>
      </w:r>
      <w:r w:rsidR="00BE03F0">
        <w:t xml:space="preserve">.  </w:t>
      </w:r>
      <w:r w:rsidR="0047051F">
        <w:t xml:space="preserve">Salasanan tarkasteleminen ja vaihtaminen on myös yksi ominaisuus mitä </w:t>
      </w:r>
      <w:r w:rsidR="002F5930">
        <w:t>mietimme, mutta sen tarpeellisuus katsotaan projektin edetessä.</w:t>
      </w:r>
      <w:r w:rsidR="002071C3">
        <w:t xml:space="preserve"> Dokumentin lopussa</w:t>
      </w:r>
      <w:r w:rsidR="002F5930">
        <w:t xml:space="preserve"> </w:t>
      </w:r>
      <w:r w:rsidR="002071C3">
        <w:t>Liite1. voidaan nähdä visuaalinen toimintojen mallinnus molemmissa käyttäjäliittymissä.</w:t>
      </w:r>
    </w:p>
    <w:p w14:paraId="277D1CEB" w14:textId="0F37A055" w:rsidR="00B75B82" w:rsidRDefault="00B75B82" w:rsidP="00B75B82">
      <w:pPr>
        <w:pStyle w:val="Heading2"/>
      </w:pPr>
      <w:bookmarkStart w:id="15" w:name="_Toc129551221"/>
      <w:r>
        <w:t>Käyttäjä toiminnot</w:t>
      </w:r>
      <w:bookmarkEnd w:id="15"/>
    </w:p>
    <w:p w14:paraId="47FC2F7F" w14:textId="23B51566" w:rsidR="00B75B82" w:rsidRDefault="00B75B82" w:rsidP="00B75B82">
      <w:pPr>
        <w:pStyle w:val="Heading3"/>
      </w:pPr>
      <w:bookmarkStart w:id="16" w:name="_Toc129551222"/>
      <w:r>
        <w:t>Tee tilisiirto</w:t>
      </w:r>
      <w:bookmarkEnd w:id="16"/>
    </w:p>
    <w:p w14:paraId="7502C28B" w14:textId="7D504AB3" w:rsidR="00B75B82" w:rsidRDefault="00B75B82" w:rsidP="00B75B82">
      <w:pPr>
        <w:pStyle w:val="Perusteksti"/>
      </w:pPr>
      <w:r>
        <w:t xml:space="preserve">Siirretään olemassa olevien käyttäjien tilien välillä rahaa. Jos käyttäjä syöttää virheellisen käyttäjätunnuksen </w:t>
      </w:r>
      <w:r w:rsidR="00010F8C">
        <w:t>ohjelmisto</w:t>
      </w:r>
      <w:r>
        <w:t xml:space="preserve"> antaa virhe viestin. Tilisiirto toiminnossa kirjoitetaan vastaanottajan käyttäjä, </w:t>
      </w:r>
      <w:r w:rsidR="00010F8C">
        <w:t>siirron</w:t>
      </w:r>
      <w:r>
        <w:t xml:space="preserve"> määrä ja viesti. Tämän </w:t>
      </w:r>
      <w:r w:rsidR="00010F8C">
        <w:t>jälkeen</w:t>
      </w:r>
      <w:r>
        <w:t xml:space="preserve"> ohjelma kertoo </w:t>
      </w:r>
      <w:r w:rsidRPr="00B75B82">
        <w:t xml:space="preserve">"Siirto </w:t>
      </w:r>
      <w:r w:rsidR="00010F8C" w:rsidRPr="00B75B82">
        <w:t>onnistui! ”tai</w:t>
      </w:r>
      <w:r w:rsidRPr="00B75B82">
        <w:t xml:space="preserve"> "Siirto ei onnistunut!"</w:t>
      </w:r>
      <w:r>
        <w:t>.</w:t>
      </w:r>
    </w:p>
    <w:p w14:paraId="6927D99E" w14:textId="608F3DA6" w:rsidR="00B75B82" w:rsidRDefault="00B75B82" w:rsidP="00B75B82">
      <w:pPr>
        <w:pStyle w:val="Heading3"/>
      </w:pPr>
      <w:bookmarkStart w:id="17" w:name="_Toc129551223"/>
      <w:r>
        <w:t>Talleta</w:t>
      </w:r>
      <w:bookmarkEnd w:id="17"/>
    </w:p>
    <w:p w14:paraId="723CF1FA" w14:textId="2CAC3DD1" w:rsidR="00B75B82" w:rsidRDefault="00B75B82" w:rsidP="00B75B82">
      <w:pPr>
        <w:pStyle w:val="Perusteksti"/>
      </w:pPr>
      <w:r>
        <w:t>Yksinkertainen talletus toiminto, joka pyytää käyttäjältä paljon hän haluaa tallettaa rahaa</w:t>
      </w:r>
    </w:p>
    <w:p w14:paraId="66CC4627" w14:textId="08E2D90F" w:rsidR="00B75B82" w:rsidRDefault="00B75B82" w:rsidP="00B75B82">
      <w:pPr>
        <w:pStyle w:val="Heading3"/>
      </w:pPr>
      <w:bookmarkStart w:id="18" w:name="_Toc129551224"/>
      <w:r>
        <w:t>Nost</w:t>
      </w:r>
      <w:r w:rsidR="00CF7D47">
        <w:t>a</w:t>
      </w:r>
      <w:bookmarkEnd w:id="18"/>
    </w:p>
    <w:p w14:paraId="6A1371A4" w14:textId="6E73C401" w:rsidR="00B75B82" w:rsidRDefault="00B75B82" w:rsidP="00B75B82">
      <w:pPr>
        <w:pStyle w:val="Perusteksti"/>
      </w:pPr>
      <w:r>
        <w:t xml:space="preserve">Yksinkertainen nosto toiminto pankkiautomaateista. Käyttäjä kertoo paljon hän haluaisi nostaa rahaa, jos tilin saldo on pienempi kuin nostettava summa ohjelma tulostaa </w:t>
      </w:r>
      <w:r w:rsidRPr="00B75B82">
        <w:t>"Ei voitu nostaa!"</w:t>
      </w:r>
      <w:r w:rsidR="00CF7D47">
        <w:t>. Jos tilillä olikin sitä rahaa niin ohjelma tulostaa sen sijaan</w:t>
      </w:r>
      <w:r w:rsidRPr="00B75B82">
        <w:t xml:space="preserve"> "Nosto onnistui!"</w:t>
      </w:r>
      <w:r w:rsidR="00CF7D47">
        <w:t>.</w:t>
      </w:r>
    </w:p>
    <w:p w14:paraId="6A333B05" w14:textId="46770B77" w:rsidR="00CF7D47" w:rsidRDefault="00CF7D47" w:rsidP="00CF7D47">
      <w:pPr>
        <w:pStyle w:val="Heading3"/>
      </w:pPr>
      <w:bookmarkStart w:id="19" w:name="_Toc129551225"/>
      <w:r>
        <w:lastRenderedPageBreak/>
        <w:t>Tilitapahtuma historia</w:t>
      </w:r>
      <w:bookmarkEnd w:id="19"/>
    </w:p>
    <w:p w14:paraId="1F319D4C" w14:textId="27F83CCD" w:rsidR="00CF7D47" w:rsidRPr="00CF7D47" w:rsidRDefault="00CF7D47" w:rsidP="00CF7D47">
      <w:pPr>
        <w:pStyle w:val="Perusteksti"/>
      </w:pPr>
      <w:r>
        <w:t>Historia toiminto tulostaa konsoliin käyttäjän tilillä tapahtuneiden toimintojen histo</w:t>
      </w:r>
      <w:r w:rsidR="00F5593E">
        <w:t>ri</w:t>
      </w:r>
      <w:r>
        <w:t>an. Historia sisältää kohdan 3.13 siirtoHisto</w:t>
      </w:r>
      <w:r w:rsidR="008611D2">
        <w:t>ri</w:t>
      </w:r>
      <w:r>
        <w:t>a listan kohdat eli tapahtuma ajan, summan, viestin, vastaanotto ja vastaanottaja. Viesti kohta sisältää ”Nosto” ja ”Talletus” viestin, jos näitä toimintoja on käytetty</w:t>
      </w:r>
    </w:p>
    <w:p w14:paraId="32255B5E" w14:textId="432C36BC" w:rsidR="00B75B82" w:rsidRDefault="00B75B82" w:rsidP="00B75B82">
      <w:pPr>
        <w:pStyle w:val="Heading2"/>
      </w:pPr>
      <w:bookmarkStart w:id="20" w:name="_Toc129551226"/>
      <w:r>
        <w:t>Admin toiminnot</w:t>
      </w:r>
      <w:bookmarkEnd w:id="20"/>
    </w:p>
    <w:p w14:paraId="2FBF520D" w14:textId="2DDE13C3" w:rsidR="004D77FB" w:rsidRDefault="004D77FB" w:rsidP="004D77FB">
      <w:r>
        <w:t>Käyttäjätunnus ja salasana admin käyttäjälle asetetaan ohjelmiston koodin kautta. Oletusasetuksen ovat.</w:t>
      </w:r>
      <w:r>
        <w:br/>
        <w:t xml:space="preserve">Käyttäjätunnus: </w:t>
      </w:r>
      <w:r w:rsidRPr="004D77FB">
        <w:rPr>
          <w:b/>
          <w:bCs/>
        </w:rPr>
        <w:t>admin</w:t>
      </w:r>
      <w:r>
        <w:br/>
        <w:t xml:space="preserve">Salasana: </w:t>
      </w:r>
      <w:r w:rsidRPr="004D77FB">
        <w:rPr>
          <w:b/>
          <w:bCs/>
        </w:rPr>
        <w:t>salasana</w:t>
      </w:r>
    </w:p>
    <w:p w14:paraId="7A4BBB75" w14:textId="152695C4" w:rsidR="00CF7D47" w:rsidRDefault="00CF7D47" w:rsidP="00CF7D47">
      <w:pPr>
        <w:pStyle w:val="Heading3"/>
      </w:pPr>
      <w:bookmarkStart w:id="21" w:name="_Toc129551227"/>
      <w:r>
        <w:t>Hae käyttäjä</w:t>
      </w:r>
      <w:bookmarkEnd w:id="21"/>
    </w:p>
    <w:p w14:paraId="64870036" w14:textId="24535C58" w:rsidR="00CF7D47" w:rsidRDefault="00CF7D47" w:rsidP="00CF7D47">
      <w:pPr>
        <w:pStyle w:val="Perusteksti"/>
      </w:pPr>
      <w:r>
        <w:t>Hakee tietokannasta käyttäjää käyttäjätunnuksen perusteella. Jos käyttäjää ei löydetty niin ohjelmisto antaa virheilmoituksen</w:t>
      </w:r>
    </w:p>
    <w:p w14:paraId="2D0A6DF1" w14:textId="5555E1F9" w:rsidR="00CF7D47" w:rsidRDefault="00CF7D47" w:rsidP="00CF7D47">
      <w:pPr>
        <w:pStyle w:val="Heading3"/>
      </w:pPr>
      <w:bookmarkStart w:id="22" w:name="_Toc129551228"/>
      <w:r>
        <w:t>Poista käyttäjä</w:t>
      </w:r>
      <w:bookmarkEnd w:id="22"/>
    </w:p>
    <w:p w14:paraId="5ACAF5E8" w14:textId="0E4BDD9D" w:rsidR="00CF7D47" w:rsidRDefault="00CF7D47" w:rsidP="00CF7D47">
      <w:pPr>
        <w:pStyle w:val="Perusteksti"/>
      </w:pPr>
      <w:r>
        <w:t xml:space="preserve">Poistetaan tietokannasta käyttäjä käyttäjätunnuksen perusteella. Jos käyttäjää ei löydetty niin ohjelmisto antaa virheilmoituksen. Onnistuneessa tilanteessa ohjelmisto tulostaa </w:t>
      </w:r>
      <w:r w:rsidRPr="00CF7D47">
        <w:t>"Rehellisesti tää on nyt poistettu!!!"</w:t>
      </w:r>
    </w:p>
    <w:p w14:paraId="7A76898F" w14:textId="4016317E" w:rsidR="00CF7D47" w:rsidRDefault="00CF7D47" w:rsidP="00CF7D47">
      <w:pPr>
        <w:pStyle w:val="Heading3"/>
      </w:pPr>
      <w:bookmarkStart w:id="23" w:name="_Toc129551229"/>
      <w:r>
        <w:t>Hae kaikki käyttäjätiedot</w:t>
      </w:r>
      <w:bookmarkEnd w:id="23"/>
    </w:p>
    <w:p w14:paraId="2E75864B" w14:textId="4399B3A4" w:rsidR="00CF7D47" w:rsidRDefault="00CF7D47" w:rsidP="00CF7D47">
      <w:pPr>
        <w:pStyle w:val="Perusteksti"/>
      </w:pPr>
      <w:r>
        <w:t>Tulostaa kaikki käyttäjätiedot tietokannasta</w:t>
      </w:r>
      <w:r w:rsidR="00DF3881">
        <w:t xml:space="preserve"> konsoliin. Jos tietokannassa ei ole yhtään käyttäjä tietoja niin ohjelmisto tulostaa </w:t>
      </w:r>
      <w:r w:rsidR="00DF3881" w:rsidRPr="00DF3881">
        <w:t>"Ei ole yhtään käyttäjiä olemassa!"</w:t>
      </w:r>
    </w:p>
    <w:p w14:paraId="388FB3F7" w14:textId="3B158AB6" w:rsidR="00DF3881" w:rsidRDefault="00DF3881" w:rsidP="00DF3881">
      <w:pPr>
        <w:pStyle w:val="Heading3"/>
      </w:pPr>
      <w:bookmarkStart w:id="24" w:name="_Toc129551230"/>
      <w:r>
        <w:t>Lisää käyttäjä</w:t>
      </w:r>
      <w:bookmarkEnd w:id="24"/>
    </w:p>
    <w:p w14:paraId="05884EFD" w14:textId="5F50B17F" w:rsidR="002071C3" w:rsidRDefault="00DF3881" w:rsidP="00DF3881">
      <w:pPr>
        <w:pStyle w:val="Perusteksti"/>
      </w:pPr>
      <w:r>
        <w:t xml:space="preserve">Järjestelmän valvoja pystyy lisäämään uusia käyttäjiä tietokantaan. </w:t>
      </w:r>
      <w:r w:rsidR="008611D2">
        <w:t>Tehdessä</w:t>
      </w:r>
      <w:r>
        <w:t xml:space="preserve"> uutta käyttäjää järjestelmänvalvoja tarvitsee henkilön etu ja sukunimen, minkä </w:t>
      </w:r>
      <w:r w:rsidR="008611D2">
        <w:t>jälkeen</w:t>
      </w:r>
      <w:r>
        <w:t xml:space="preserve"> hän päättää tunnuksen pin koodin.  Tunnuksen käyttäjätunnus eli numerosarja </w:t>
      </w:r>
      <w:r w:rsidR="002071C3">
        <w:t xml:space="preserve">luodaan random number generaattorilla. Käyttäjän tilinumero luodaan samalla menetelmällä lisäämällä FI-tunnus numerosarjan eteen. Ohjelma kertoo virhesyötöistä ja </w:t>
      </w:r>
      <w:r w:rsidR="008611D2">
        <w:t>kertoo,</w:t>
      </w:r>
      <w:r w:rsidR="002071C3">
        <w:t xml:space="preserve"> onnistuiko uuden tilin luonti</w:t>
      </w:r>
    </w:p>
    <w:p w14:paraId="16B9A023" w14:textId="77777777" w:rsidR="002071C3" w:rsidRDefault="002071C3" w:rsidP="002071C3">
      <w:pPr>
        <w:pStyle w:val="Heading3"/>
      </w:pPr>
      <w:bookmarkStart w:id="25" w:name="_Toc129551231"/>
      <w:r>
        <w:t>Hae tili</w:t>
      </w:r>
      <w:bookmarkEnd w:id="25"/>
    </w:p>
    <w:p w14:paraId="44774B06" w14:textId="0123D4F4" w:rsidR="00DF3881" w:rsidRPr="00DF3881" w:rsidRDefault="002071C3" w:rsidP="002071C3">
      <w:pPr>
        <w:pStyle w:val="Perusteksti"/>
      </w:pPr>
      <w:r>
        <w:t>Hae tili toiminto toimii myös käyttäjätunnuksella, sillä se luo yhtenäisyyttä muun koodin kanssa. Kaikki haku toiminnot käyttävät siis jaettua käyttäjätunnusta.  Tämä toiminto tulostaa konsoliin käyttäjätunnuksen, tilinumeron ja tilin saldon.</w:t>
      </w:r>
    </w:p>
    <w:p w14:paraId="26E4609E" w14:textId="2886DABB" w:rsidR="00215550" w:rsidRDefault="00215550" w:rsidP="00215550">
      <w:pPr>
        <w:pStyle w:val="Heading1"/>
      </w:pPr>
      <w:bookmarkStart w:id="26" w:name="_Toc129551232"/>
      <w:r>
        <w:lastRenderedPageBreak/>
        <w:t>Suunnittelurajoitteet</w:t>
      </w:r>
      <w:bookmarkEnd w:id="26"/>
    </w:p>
    <w:p w14:paraId="0F21DF6D" w14:textId="6EA8AC58" w:rsidR="00215550" w:rsidRPr="00215550" w:rsidRDefault="00F934C6" w:rsidP="00215550">
      <w:r>
        <w:t>Ohjelma toimii konsolipohjaisena, joten sitä ei voi käyttää tässä muodossa muilla laitteilla, kuin tietokoneella.</w:t>
      </w:r>
      <w:r w:rsidR="00E8657A">
        <w:t xml:space="preserve"> Ohjelmisto tallentaa kaikki tiedot paikallisesti.</w:t>
      </w:r>
      <w:r w:rsidR="008416BA">
        <w:t xml:space="preserve"> </w:t>
      </w:r>
    </w:p>
    <w:p w14:paraId="469AA0E0" w14:textId="0E40026A" w:rsidR="005153EE" w:rsidRDefault="005153EE" w:rsidP="005153EE">
      <w:pPr>
        <w:pStyle w:val="Heading1"/>
      </w:pPr>
      <w:bookmarkStart w:id="27" w:name="_Toc129551233"/>
      <w:r>
        <w:t>Muut ominaisuudet</w:t>
      </w:r>
      <w:bookmarkEnd w:id="27"/>
    </w:p>
    <w:p w14:paraId="48A95ED2" w14:textId="4088FD2F" w:rsidR="00375AFA" w:rsidRPr="00375AFA" w:rsidRDefault="00375AFA" w:rsidP="00375AFA">
      <w:pPr>
        <w:pStyle w:val="Heading2"/>
      </w:pPr>
      <w:bookmarkStart w:id="28" w:name="_Toc129551234"/>
      <w:r>
        <w:t>Saavutettavuus</w:t>
      </w:r>
      <w:bookmarkEnd w:id="28"/>
    </w:p>
    <w:p w14:paraId="6B4B2D3A" w14:textId="669CBBA2" w:rsidR="00164D81" w:rsidRDefault="00671145" w:rsidP="00164D81">
      <w:r>
        <w:t>S</w:t>
      </w:r>
      <w:r w:rsidR="00BA63D7">
        <w:t>aavutettavuus ei ole standardien mukaan toteutettu</w:t>
      </w:r>
      <w:r w:rsidR="00DB19FF">
        <w:t xml:space="preserve">, koska ohjelmistoa ei ole suunniteltu käytettäväksi valtiollisella tasolla. </w:t>
      </w:r>
      <w:r w:rsidR="00556690">
        <w:t>Ohjelmiston operointi toimii kokonaan nä</w:t>
      </w:r>
      <w:r w:rsidR="00B3074E">
        <w:t>ppäinkomennoilla konsolin kautta.</w:t>
      </w:r>
      <w:r w:rsidR="00375AFA">
        <w:t xml:space="preserve"> Ohjelmisto myös välillä tulostaa punaista tai vihreää tekstiä </w:t>
      </w:r>
      <w:r w:rsidR="008611D2">
        <w:t>selkeyden</w:t>
      </w:r>
      <w:r w:rsidR="00375AFA">
        <w:t xml:space="preserve"> vuoksi. Tämä voi aiheuttaa ongelmia värisokeuden kanssa.</w:t>
      </w:r>
    </w:p>
    <w:p w14:paraId="6CE227B9" w14:textId="42F2542F" w:rsidR="00164D81" w:rsidRDefault="00375AFA" w:rsidP="00375AFA">
      <w:pPr>
        <w:pStyle w:val="Heading2"/>
      </w:pPr>
      <w:bookmarkStart w:id="29" w:name="_Toc129551235"/>
      <w:r>
        <w:t>Turvallisuus</w:t>
      </w:r>
      <w:bookmarkEnd w:id="29"/>
    </w:p>
    <w:p w14:paraId="6FC06713" w14:textId="77777777" w:rsidR="00A712BE" w:rsidRDefault="00A712BE" w:rsidP="00164D81">
      <w:r>
        <w:t xml:space="preserve">Ohjelman turvallisuus on </w:t>
      </w:r>
      <w:r w:rsidR="00B86555">
        <w:t xml:space="preserve">kyseenalainen virallisessa </w:t>
      </w:r>
      <w:r w:rsidR="00C56FDD">
        <w:t>käytössä,</w:t>
      </w:r>
      <w:r w:rsidR="00B86555">
        <w:t xml:space="preserve"> sillä se on suunniteltu harjoittelukäyttöön. Salasanat </w:t>
      </w:r>
      <w:r w:rsidR="00C56FDD">
        <w:t>ovat suojattu</w:t>
      </w:r>
      <w:r w:rsidR="00B86555">
        <w:t>, mutta kaikki tiedostot ovat paikallisesti käytettävissä kaikille käyttäjille</w:t>
      </w:r>
      <w:r w:rsidR="005B2750">
        <w:t xml:space="preserve"> luoden turvallisuusriskin. HUOM. Ohjelma on tarkoitettu </w:t>
      </w:r>
      <w:r w:rsidR="00C56FDD">
        <w:t>vain epäviralliseen</w:t>
      </w:r>
      <w:r w:rsidR="00E51AC4">
        <w:t xml:space="preserve"> käyttöön älä käytä oikeita tietoja tässä </w:t>
      </w:r>
      <w:r w:rsidR="00A7457A">
        <w:t>ohjelmistossa</w:t>
      </w:r>
      <w:r w:rsidR="00E51AC4">
        <w:t xml:space="preserve">, joita et halua </w:t>
      </w:r>
      <w:r w:rsidR="00C56FDD">
        <w:t>vaarantaa</w:t>
      </w:r>
    </w:p>
    <w:p w14:paraId="3E842C1F" w14:textId="7B043F4D" w:rsidR="0098563E" w:rsidRDefault="00375AFA" w:rsidP="00375AFA">
      <w:pPr>
        <w:pStyle w:val="Heading2"/>
      </w:pPr>
      <w:bookmarkStart w:id="30" w:name="_Toc129551236"/>
      <w:r>
        <w:t>Käytettävyys ja rakenne</w:t>
      </w:r>
      <w:bookmarkEnd w:id="30"/>
    </w:p>
    <w:p w14:paraId="1718B05F" w14:textId="1399CC51" w:rsidR="00044628" w:rsidRDefault="008E43EC" w:rsidP="00164D81">
      <w:r>
        <w:t xml:space="preserve">Tarkoituksenamme </w:t>
      </w:r>
      <w:r w:rsidR="0098563E">
        <w:t>on</w:t>
      </w:r>
      <w:r>
        <w:t xml:space="preserve"> luoda</w:t>
      </w:r>
      <w:r w:rsidR="0098563E">
        <w:t xml:space="preserve"> helposti käytettävä </w:t>
      </w:r>
      <w:r>
        <w:t>ohjelmisto, joka</w:t>
      </w:r>
      <w:r w:rsidR="0098563E">
        <w:t xml:space="preserve"> </w:t>
      </w:r>
      <w:r w:rsidR="001E2AB5">
        <w:t>käyttää vain yksinkertaisia ja komentoja</w:t>
      </w:r>
      <w:r w:rsidR="00EA3174">
        <w:t xml:space="preserve"> ja toimintoja.</w:t>
      </w:r>
      <w:r w:rsidR="000879CE">
        <w:t xml:space="preserve"> Ja</w:t>
      </w:r>
      <w:r w:rsidR="00365A45">
        <w:t>oi</w:t>
      </w:r>
      <w:r w:rsidR="000879CE">
        <w:t>mme luokat erillisiin kansioihin</w:t>
      </w:r>
      <w:r w:rsidR="00477A39">
        <w:t xml:space="preserve"> </w:t>
      </w:r>
      <w:r w:rsidR="00365A45">
        <w:t>ja pid</w:t>
      </w:r>
      <w:r w:rsidR="00025321">
        <w:t xml:space="preserve">ämme koodin selkeänä </w:t>
      </w:r>
      <w:r w:rsidR="00AA2C23">
        <w:t>ylläpidettäv</w:t>
      </w:r>
      <w:r w:rsidR="00025321">
        <w:t xml:space="preserve">yyden </w:t>
      </w:r>
      <w:r w:rsidR="00AA2C23">
        <w:t xml:space="preserve">ja </w:t>
      </w:r>
      <w:r w:rsidR="00DF73FB">
        <w:t>muokkausten tekemis</w:t>
      </w:r>
      <w:r w:rsidR="00025321">
        <w:t>en takia</w:t>
      </w:r>
      <w:r w:rsidR="00B370D3">
        <w:t xml:space="preserve"> esim.</w:t>
      </w:r>
      <w:r w:rsidR="00DF73FB">
        <w:t xml:space="preserve"> Suurin osa funktioista o</w:t>
      </w:r>
      <w:r w:rsidR="009A00FB">
        <w:t>n laitettu yhteen tiedostoon, joita voimme käyttää</w:t>
      </w:r>
      <w:r w:rsidR="00375AFA">
        <w:t>.</w:t>
      </w:r>
      <w:r w:rsidR="009A00FB">
        <w:t xml:space="preserve"> </w:t>
      </w:r>
      <w:r w:rsidR="00375AFA">
        <w:t>L</w:t>
      </w:r>
      <w:r w:rsidR="009A00FB">
        <w:t>uokat kuten käyttäjä ja tilitiedot</w:t>
      </w:r>
      <w:r w:rsidR="00375AFA">
        <w:t xml:space="preserve"> ovat sijoitettu muodot kansioon</w:t>
      </w:r>
    </w:p>
    <w:p w14:paraId="41FF2181" w14:textId="77777777" w:rsidR="00044628" w:rsidRDefault="00044628" w:rsidP="00044628">
      <w:pPr>
        <w:pStyle w:val="Heading1"/>
      </w:pPr>
      <w:bookmarkStart w:id="31" w:name="_Toc129551237"/>
      <w:r>
        <w:t>Jatkokehitys</w:t>
      </w:r>
      <w:r w:rsidR="004421DA">
        <w:t>ajatuksia</w:t>
      </w:r>
      <w:bookmarkEnd w:id="31"/>
    </w:p>
    <w:p w14:paraId="210350A2" w14:textId="77777777" w:rsidR="004421DA" w:rsidRDefault="004421DA" w:rsidP="004421DA"/>
    <w:p w14:paraId="4897F84D" w14:textId="77777777" w:rsidR="004421DA" w:rsidRDefault="004421DA" w:rsidP="004421DA">
      <w:r>
        <w:t>Ohjelmistoa voi jatkossa kehittää esimerkiksi luomalla graafisen käyttöliittymän konsoliversion tilal</w:t>
      </w:r>
      <w:r w:rsidR="0017249F">
        <w:t xml:space="preserve">le. Graafinen käyttöliittymä voisi sisältää </w:t>
      </w:r>
      <w:r w:rsidR="00CF7EA6">
        <w:t>kirjautumisruudun ja kirjautumisen jälkeen omat alueensa kaikille pankin toiminnoille.</w:t>
      </w:r>
    </w:p>
    <w:p w14:paraId="52528642" w14:textId="77777777" w:rsidR="00681CF7" w:rsidRDefault="00681CF7" w:rsidP="004421DA"/>
    <w:p w14:paraId="2724CB48" w14:textId="0053C534" w:rsidR="00681CF7" w:rsidRPr="004421DA" w:rsidRDefault="00C649C5" w:rsidP="004421DA">
      <w:pPr>
        <w:sectPr w:rsidR="00681CF7" w:rsidRPr="004421DA" w:rsidSect="0025514C">
          <w:headerReference w:type="default" r:id="rId13"/>
          <w:footerReference w:type="default" r:id="rId14"/>
          <w:pgSz w:w="11906" w:h="16838"/>
          <w:pgMar w:top="1134" w:right="1134" w:bottom="1134" w:left="1701" w:header="567" w:footer="567" w:gutter="0"/>
          <w:pgNumType w:start="1"/>
          <w:cols w:space="708"/>
          <w:docGrid w:linePitch="360"/>
        </w:sectPr>
      </w:pPr>
      <w:r>
        <w:t>Muita</w:t>
      </w:r>
      <w:r w:rsidR="00681CF7">
        <w:t xml:space="preserve"> </w:t>
      </w:r>
      <w:r w:rsidR="00E575C1">
        <w:t>jatkokehityside</w:t>
      </w:r>
      <w:r>
        <w:t xml:space="preserve">oita </w:t>
      </w:r>
      <w:r w:rsidR="00E575C1">
        <w:t>o</w:t>
      </w:r>
      <w:r>
        <w:t>vat</w:t>
      </w:r>
      <w:r w:rsidR="00E575C1">
        <w:t xml:space="preserve"> käyttäjän salasanan vaihto käyttäjän toimesta</w:t>
      </w:r>
      <w:r w:rsidR="003754C5">
        <w:t xml:space="preserve"> ja jo luotujen käyttäjien tarkastus uutta käyttäjää luodessa</w:t>
      </w:r>
      <w:r>
        <w:t>, ettei samoilla tiedoilla voi luoda kahta ti</w:t>
      </w:r>
      <w:r w:rsidR="001B2CC1">
        <w:t>liä.</w:t>
      </w:r>
    </w:p>
    <w:p w14:paraId="626E9CB6" w14:textId="7C0CC457" w:rsidR="00A954F7" w:rsidRDefault="00406AFF" w:rsidP="00962CA1">
      <w:pPr>
        <w:sectPr w:rsidR="00A954F7" w:rsidSect="0025514C">
          <w:headerReference w:type="default" r:id="rId15"/>
          <w:pgSz w:w="11906" w:h="16838"/>
          <w:pgMar w:top="1134" w:right="1134" w:bottom="1134" w:left="1701" w:header="567" w:footer="567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07502F56" wp14:editId="156BA550">
            <wp:extent cx="5760084" cy="6370318"/>
            <wp:effectExtent l="0" t="0" r="0" b="0"/>
            <wp:docPr id="2" name="Kuva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637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3371B0" wp14:editId="57036432">
            <wp:extent cx="9116975" cy="5738939"/>
            <wp:effectExtent l="0" t="6350" r="1905" b="1905"/>
            <wp:docPr id="3" name="Kuva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16975" cy="57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32DD" w14:textId="5B1B367C" w:rsidR="00406AFF" w:rsidRPr="00406AFF" w:rsidRDefault="00406AFF" w:rsidP="00514E54">
      <w:pPr>
        <w:tabs>
          <w:tab w:val="left" w:pos="5850"/>
        </w:tabs>
      </w:pPr>
    </w:p>
    <w:sectPr w:rsidR="00406AFF" w:rsidRPr="00406AFF" w:rsidSect="0025514C">
      <w:headerReference w:type="default" r:id="rId18"/>
      <w:pgSz w:w="11906" w:h="16838"/>
      <w:pgMar w:top="1134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07E08" w14:textId="77777777" w:rsidR="00C17BE2" w:rsidRPr="00026630" w:rsidRDefault="00C17BE2" w:rsidP="0091710D">
      <w:r>
        <w:separator/>
      </w:r>
    </w:p>
    <w:p w14:paraId="142FB527" w14:textId="77777777" w:rsidR="00C17BE2" w:rsidRDefault="00C17BE2" w:rsidP="0091710D"/>
    <w:p w14:paraId="05454E25" w14:textId="77777777" w:rsidR="00C17BE2" w:rsidRDefault="00C17BE2" w:rsidP="0091710D"/>
    <w:p w14:paraId="4ED3A507" w14:textId="77777777" w:rsidR="00C17BE2" w:rsidRDefault="00C17BE2" w:rsidP="0091710D"/>
    <w:p w14:paraId="286ED13D" w14:textId="77777777" w:rsidR="00C17BE2" w:rsidRDefault="00C17BE2" w:rsidP="0091710D"/>
  </w:endnote>
  <w:endnote w:type="continuationSeparator" w:id="0">
    <w:p w14:paraId="336F17C9" w14:textId="77777777" w:rsidR="00C17BE2" w:rsidRPr="00026630" w:rsidRDefault="00C17BE2" w:rsidP="0091710D">
      <w:r>
        <w:continuationSeparator/>
      </w:r>
    </w:p>
    <w:p w14:paraId="47F04FE3" w14:textId="77777777" w:rsidR="00C17BE2" w:rsidRDefault="00C17BE2" w:rsidP="0091710D"/>
    <w:p w14:paraId="69359772" w14:textId="77777777" w:rsidR="00C17BE2" w:rsidRDefault="00C17BE2" w:rsidP="0091710D"/>
    <w:p w14:paraId="47FFE467" w14:textId="77777777" w:rsidR="00C17BE2" w:rsidRDefault="00C17BE2" w:rsidP="0091710D"/>
    <w:p w14:paraId="3EEA2427" w14:textId="77777777" w:rsidR="00C17BE2" w:rsidRDefault="00C17BE2" w:rsidP="0091710D"/>
  </w:endnote>
  <w:endnote w:type="continuationNotice" w:id="1">
    <w:p w14:paraId="52CB4DA2" w14:textId="77777777" w:rsidR="00C17BE2" w:rsidRDefault="00C17B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AB47" w14:textId="77777777" w:rsidR="00401407" w:rsidRPr="00696E55" w:rsidRDefault="00401407" w:rsidP="00917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B3115" w14:textId="77777777" w:rsidR="00C17BE2" w:rsidRPr="00026630" w:rsidRDefault="00C17BE2" w:rsidP="0091710D">
      <w:r>
        <w:separator/>
      </w:r>
    </w:p>
    <w:p w14:paraId="3DB6D9CE" w14:textId="77777777" w:rsidR="00C17BE2" w:rsidRDefault="00C17BE2" w:rsidP="0091710D"/>
    <w:p w14:paraId="2ACE923F" w14:textId="77777777" w:rsidR="00C17BE2" w:rsidRDefault="00C17BE2" w:rsidP="0091710D"/>
    <w:p w14:paraId="51CD4FA1" w14:textId="77777777" w:rsidR="00C17BE2" w:rsidRDefault="00C17BE2" w:rsidP="0091710D"/>
    <w:p w14:paraId="4C74BE09" w14:textId="77777777" w:rsidR="00C17BE2" w:rsidRDefault="00C17BE2" w:rsidP="0091710D"/>
  </w:footnote>
  <w:footnote w:type="continuationSeparator" w:id="0">
    <w:p w14:paraId="0669E573" w14:textId="77777777" w:rsidR="00C17BE2" w:rsidRPr="00026630" w:rsidRDefault="00C17BE2" w:rsidP="0091710D">
      <w:r>
        <w:continuationSeparator/>
      </w:r>
    </w:p>
    <w:p w14:paraId="27941B76" w14:textId="77777777" w:rsidR="00C17BE2" w:rsidRDefault="00C17BE2" w:rsidP="0091710D"/>
    <w:p w14:paraId="77EE378F" w14:textId="77777777" w:rsidR="00C17BE2" w:rsidRDefault="00C17BE2" w:rsidP="0091710D"/>
    <w:p w14:paraId="08D663E9" w14:textId="77777777" w:rsidR="00C17BE2" w:rsidRDefault="00C17BE2" w:rsidP="0091710D"/>
    <w:p w14:paraId="23C397F8" w14:textId="77777777" w:rsidR="00C17BE2" w:rsidRDefault="00C17BE2" w:rsidP="0091710D"/>
  </w:footnote>
  <w:footnote w:type="continuationNotice" w:id="1">
    <w:p w14:paraId="0B113D10" w14:textId="77777777" w:rsidR="00C17BE2" w:rsidRDefault="00C17B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012186"/>
      <w:docPartObj>
        <w:docPartGallery w:val="Page Numbers (Top of Page)"/>
        <w:docPartUnique/>
      </w:docPartObj>
    </w:sdtPr>
    <w:sdtContent>
      <w:p w14:paraId="53202CC4" w14:textId="77777777" w:rsidR="00C42719" w:rsidRDefault="00C42719" w:rsidP="0091710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240">
          <w:t>8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274925"/>
      <w:docPartObj>
        <w:docPartGallery w:val="Page Numbers (Top of Page)"/>
        <w:docPartUnique/>
      </w:docPartObj>
    </w:sdtPr>
    <w:sdtContent>
      <w:p w14:paraId="373BD3FD" w14:textId="77777777" w:rsidR="00E35186" w:rsidRPr="007E3E9E" w:rsidRDefault="00E35186" w:rsidP="0091710D">
        <w:pPr>
          <w:pStyle w:val="Header"/>
        </w:pPr>
        <w:r>
          <w:t>Liite 1</w:t>
        </w:r>
        <w:r w:rsidR="003F5EFD">
          <w:t xml:space="preserve"> </w:t>
        </w:r>
        <w:r>
          <w:t xml:space="preserve">/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AE059" w14:textId="20CF3DB4" w:rsidR="006745A2" w:rsidRPr="001868AF" w:rsidRDefault="006745A2" w:rsidP="00DC000D">
    <w:pPr>
      <w:pStyle w:val="Header"/>
      <w:jc w:val="left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1AE"/>
    <w:multiLevelType w:val="hybridMultilevel"/>
    <w:tmpl w:val="D42AD690"/>
    <w:lvl w:ilvl="0" w:tplc="FA46FCE8">
      <w:start w:val="1"/>
      <w:numFmt w:val="decimal"/>
      <w:pStyle w:val="Luettelokappalenumeroitu"/>
      <w:lvlText w:val="%1."/>
      <w:lvlJc w:val="left"/>
      <w:pPr>
        <w:ind w:left="1287" w:hanging="360"/>
      </w:pPr>
    </w:lvl>
    <w:lvl w:ilvl="1" w:tplc="040B0019">
      <w:start w:val="1"/>
      <w:numFmt w:val="lowerLetter"/>
      <w:lvlText w:val="%2."/>
      <w:lvlJc w:val="left"/>
      <w:pPr>
        <w:ind w:left="2007" w:hanging="360"/>
      </w:pPr>
    </w:lvl>
    <w:lvl w:ilvl="2" w:tplc="040B001B" w:tentative="1">
      <w:start w:val="1"/>
      <w:numFmt w:val="lowerRoman"/>
      <w:lvlText w:val="%3."/>
      <w:lvlJc w:val="right"/>
      <w:pPr>
        <w:ind w:left="2727" w:hanging="180"/>
      </w:pPr>
    </w:lvl>
    <w:lvl w:ilvl="3" w:tplc="040B000F" w:tentative="1">
      <w:start w:val="1"/>
      <w:numFmt w:val="decimal"/>
      <w:lvlText w:val="%4."/>
      <w:lvlJc w:val="left"/>
      <w:pPr>
        <w:ind w:left="3447" w:hanging="360"/>
      </w:pPr>
    </w:lvl>
    <w:lvl w:ilvl="4" w:tplc="040B0019" w:tentative="1">
      <w:start w:val="1"/>
      <w:numFmt w:val="lowerLetter"/>
      <w:lvlText w:val="%5."/>
      <w:lvlJc w:val="left"/>
      <w:pPr>
        <w:ind w:left="4167" w:hanging="360"/>
      </w:pPr>
    </w:lvl>
    <w:lvl w:ilvl="5" w:tplc="040B001B" w:tentative="1">
      <w:start w:val="1"/>
      <w:numFmt w:val="lowerRoman"/>
      <w:lvlText w:val="%6."/>
      <w:lvlJc w:val="right"/>
      <w:pPr>
        <w:ind w:left="4887" w:hanging="180"/>
      </w:pPr>
    </w:lvl>
    <w:lvl w:ilvl="6" w:tplc="040B000F" w:tentative="1">
      <w:start w:val="1"/>
      <w:numFmt w:val="decimal"/>
      <w:lvlText w:val="%7."/>
      <w:lvlJc w:val="left"/>
      <w:pPr>
        <w:ind w:left="5607" w:hanging="360"/>
      </w:pPr>
    </w:lvl>
    <w:lvl w:ilvl="7" w:tplc="040B0019" w:tentative="1">
      <w:start w:val="1"/>
      <w:numFmt w:val="lowerLetter"/>
      <w:lvlText w:val="%8."/>
      <w:lvlJc w:val="left"/>
      <w:pPr>
        <w:ind w:left="6327" w:hanging="360"/>
      </w:pPr>
    </w:lvl>
    <w:lvl w:ilvl="8" w:tplc="040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D722B3"/>
    <w:multiLevelType w:val="hybridMultilevel"/>
    <w:tmpl w:val="4ECE980E"/>
    <w:lvl w:ilvl="0" w:tplc="C9F07484">
      <w:start w:val="1"/>
      <w:numFmt w:val="bullet"/>
      <w:pStyle w:val="ListParagraph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21D8017C"/>
    <w:multiLevelType w:val="multilevel"/>
    <w:tmpl w:val="0FF6D7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D3947CB"/>
    <w:multiLevelType w:val="hybridMultilevel"/>
    <w:tmpl w:val="E7F689E6"/>
    <w:lvl w:ilvl="0" w:tplc="040B0001">
      <w:start w:val="1"/>
      <w:numFmt w:val="bullet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 w16cid:durableId="355080228">
    <w:abstractNumId w:val="2"/>
  </w:num>
  <w:num w:numId="2" w16cid:durableId="1503164473">
    <w:abstractNumId w:val="1"/>
  </w:num>
  <w:num w:numId="3" w16cid:durableId="351535533">
    <w:abstractNumId w:val="0"/>
  </w:num>
  <w:num w:numId="4" w16cid:durableId="23096508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601" w:allStyles="1" w:customStyles="0" w:latentStyles="0" w:stylesInUse="0" w:headingStyles="0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1304"/>
  <w:consecutiveHyphenLimit w:val="2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I0MjI3N7UwMTVX0lEKTi0uzszPAykwqQUAFRyr7CwAAAA="/>
  </w:docVars>
  <w:rsids>
    <w:rsidRoot w:val="004B63E3"/>
    <w:rsid w:val="00000287"/>
    <w:rsid w:val="00001083"/>
    <w:rsid w:val="000061AC"/>
    <w:rsid w:val="0000674E"/>
    <w:rsid w:val="00010847"/>
    <w:rsid w:val="00010F8C"/>
    <w:rsid w:val="00011FD0"/>
    <w:rsid w:val="00013676"/>
    <w:rsid w:val="00015BF1"/>
    <w:rsid w:val="00025321"/>
    <w:rsid w:val="00025BF8"/>
    <w:rsid w:val="00030CCC"/>
    <w:rsid w:val="000328CE"/>
    <w:rsid w:val="0003563F"/>
    <w:rsid w:val="00036982"/>
    <w:rsid w:val="00037066"/>
    <w:rsid w:val="000373FA"/>
    <w:rsid w:val="00042E5B"/>
    <w:rsid w:val="00043524"/>
    <w:rsid w:val="00044628"/>
    <w:rsid w:val="00046511"/>
    <w:rsid w:val="0005028C"/>
    <w:rsid w:val="00052964"/>
    <w:rsid w:val="0005405C"/>
    <w:rsid w:val="00054073"/>
    <w:rsid w:val="0005622E"/>
    <w:rsid w:val="00076544"/>
    <w:rsid w:val="000770AC"/>
    <w:rsid w:val="00077A37"/>
    <w:rsid w:val="000879CE"/>
    <w:rsid w:val="00091112"/>
    <w:rsid w:val="00094D1B"/>
    <w:rsid w:val="000970B0"/>
    <w:rsid w:val="000B1635"/>
    <w:rsid w:val="000B2474"/>
    <w:rsid w:val="000B547F"/>
    <w:rsid w:val="000C4B45"/>
    <w:rsid w:val="000C6C4F"/>
    <w:rsid w:val="000D1CB6"/>
    <w:rsid w:val="000D45EA"/>
    <w:rsid w:val="000D76D3"/>
    <w:rsid w:val="000E20F3"/>
    <w:rsid w:val="000E23E7"/>
    <w:rsid w:val="000F54E7"/>
    <w:rsid w:val="000F77B4"/>
    <w:rsid w:val="000F7D21"/>
    <w:rsid w:val="000F7F86"/>
    <w:rsid w:val="001018F2"/>
    <w:rsid w:val="00106873"/>
    <w:rsid w:val="001068A8"/>
    <w:rsid w:val="00107B38"/>
    <w:rsid w:val="00124629"/>
    <w:rsid w:val="001260B1"/>
    <w:rsid w:val="001304A4"/>
    <w:rsid w:val="001366BF"/>
    <w:rsid w:val="0014175A"/>
    <w:rsid w:val="00142E67"/>
    <w:rsid w:val="0014325F"/>
    <w:rsid w:val="00146A10"/>
    <w:rsid w:val="00152E52"/>
    <w:rsid w:val="0015378A"/>
    <w:rsid w:val="0015672D"/>
    <w:rsid w:val="0016420A"/>
    <w:rsid w:val="00164D81"/>
    <w:rsid w:val="00171185"/>
    <w:rsid w:val="0017154E"/>
    <w:rsid w:val="0017249F"/>
    <w:rsid w:val="00175085"/>
    <w:rsid w:val="00176258"/>
    <w:rsid w:val="00181183"/>
    <w:rsid w:val="001833BA"/>
    <w:rsid w:val="001859D4"/>
    <w:rsid w:val="001868AF"/>
    <w:rsid w:val="00187E53"/>
    <w:rsid w:val="0019089E"/>
    <w:rsid w:val="001A1C11"/>
    <w:rsid w:val="001A3860"/>
    <w:rsid w:val="001A4B8D"/>
    <w:rsid w:val="001A4FB4"/>
    <w:rsid w:val="001A5184"/>
    <w:rsid w:val="001A55E7"/>
    <w:rsid w:val="001B246E"/>
    <w:rsid w:val="001B2CC1"/>
    <w:rsid w:val="001B40FF"/>
    <w:rsid w:val="001B5EA7"/>
    <w:rsid w:val="001C45DD"/>
    <w:rsid w:val="001D059D"/>
    <w:rsid w:val="001D0D90"/>
    <w:rsid w:val="001D5F23"/>
    <w:rsid w:val="001E11B7"/>
    <w:rsid w:val="001E1E8C"/>
    <w:rsid w:val="001E2AB5"/>
    <w:rsid w:val="001E48BE"/>
    <w:rsid w:val="001E7935"/>
    <w:rsid w:val="001F1403"/>
    <w:rsid w:val="001F1642"/>
    <w:rsid w:val="001F1E61"/>
    <w:rsid w:val="00202980"/>
    <w:rsid w:val="002064C5"/>
    <w:rsid w:val="002071C3"/>
    <w:rsid w:val="002074CF"/>
    <w:rsid w:val="00215550"/>
    <w:rsid w:val="002158B4"/>
    <w:rsid w:val="00217A68"/>
    <w:rsid w:val="0022603C"/>
    <w:rsid w:val="00227570"/>
    <w:rsid w:val="002305F0"/>
    <w:rsid w:val="00233523"/>
    <w:rsid w:val="00234C55"/>
    <w:rsid w:val="0025118E"/>
    <w:rsid w:val="0025160C"/>
    <w:rsid w:val="002518B0"/>
    <w:rsid w:val="00253754"/>
    <w:rsid w:val="0025514C"/>
    <w:rsid w:val="002558A9"/>
    <w:rsid w:val="0025642A"/>
    <w:rsid w:val="00257D81"/>
    <w:rsid w:val="0026145B"/>
    <w:rsid w:val="002622E6"/>
    <w:rsid w:val="0026622D"/>
    <w:rsid w:val="00270EBC"/>
    <w:rsid w:val="002823A0"/>
    <w:rsid w:val="002825CB"/>
    <w:rsid w:val="002946B4"/>
    <w:rsid w:val="002A1448"/>
    <w:rsid w:val="002A52F1"/>
    <w:rsid w:val="002B604B"/>
    <w:rsid w:val="002B77BA"/>
    <w:rsid w:val="002C0A2C"/>
    <w:rsid w:val="002E0166"/>
    <w:rsid w:val="002F1C40"/>
    <w:rsid w:val="002F43DC"/>
    <w:rsid w:val="002F4AA3"/>
    <w:rsid w:val="002F5409"/>
    <w:rsid w:val="002F5930"/>
    <w:rsid w:val="002F6693"/>
    <w:rsid w:val="00301A30"/>
    <w:rsid w:val="00304179"/>
    <w:rsid w:val="00306050"/>
    <w:rsid w:val="00306E42"/>
    <w:rsid w:val="00306E92"/>
    <w:rsid w:val="003133BA"/>
    <w:rsid w:val="00313EBD"/>
    <w:rsid w:val="00314505"/>
    <w:rsid w:val="00317196"/>
    <w:rsid w:val="0032311B"/>
    <w:rsid w:val="00335860"/>
    <w:rsid w:val="00345062"/>
    <w:rsid w:val="00350091"/>
    <w:rsid w:val="003509AD"/>
    <w:rsid w:val="00357FD9"/>
    <w:rsid w:val="00365A45"/>
    <w:rsid w:val="00367690"/>
    <w:rsid w:val="00367AF9"/>
    <w:rsid w:val="003754C5"/>
    <w:rsid w:val="00375AFA"/>
    <w:rsid w:val="00377189"/>
    <w:rsid w:val="00381A59"/>
    <w:rsid w:val="00382F3D"/>
    <w:rsid w:val="003908EA"/>
    <w:rsid w:val="003A2FA1"/>
    <w:rsid w:val="003A4BA8"/>
    <w:rsid w:val="003C46D8"/>
    <w:rsid w:val="003C60AC"/>
    <w:rsid w:val="003E1E07"/>
    <w:rsid w:val="003E468B"/>
    <w:rsid w:val="003E5B31"/>
    <w:rsid w:val="003F5EFD"/>
    <w:rsid w:val="00401407"/>
    <w:rsid w:val="00405C52"/>
    <w:rsid w:val="00406AFF"/>
    <w:rsid w:val="00410D65"/>
    <w:rsid w:val="0041167C"/>
    <w:rsid w:val="0041350C"/>
    <w:rsid w:val="00416A8B"/>
    <w:rsid w:val="004201AB"/>
    <w:rsid w:val="00423ABA"/>
    <w:rsid w:val="00426022"/>
    <w:rsid w:val="00426B09"/>
    <w:rsid w:val="00426DFE"/>
    <w:rsid w:val="00427FF7"/>
    <w:rsid w:val="00432A3A"/>
    <w:rsid w:val="00440D99"/>
    <w:rsid w:val="004421DA"/>
    <w:rsid w:val="00442359"/>
    <w:rsid w:val="00450579"/>
    <w:rsid w:val="004532EE"/>
    <w:rsid w:val="00453373"/>
    <w:rsid w:val="004537A5"/>
    <w:rsid w:val="004569DD"/>
    <w:rsid w:val="00456FC6"/>
    <w:rsid w:val="0046595D"/>
    <w:rsid w:val="0046746F"/>
    <w:rsid w:val="0047051F"/>
    <w:rsid w:val="00470DDA"/>
    <w:rsid w:val="004725D0"/>
    <w:rsid w:val="00472BE2"/>
    <w:rsid w:val="00474C94"/>
    <w:rsid w:val="004776D4"/>
    <w:rsid w:val="00477A39"/>
    <w:rsid w:val="004833C0"/>
    <w:rsid w:val="00493E2E"/>
    <w:rsid w:val="0049553B"/>
    <w:rsid w:val="004A01CA"/>
    <w:rsid w:val="004B63E3"/>
    <w:rsid w:val="004C6732"/>
    <w:rsid w:val="004C6F92"/>
    <w:rsid w:val="004D3891"/>
    <w:rsid w:val="004D51AC"/>
    <w:rsid w:val="004D612A"/>
    <w:rsid w:val="004D77FB"/>
    <w:rsid w:val="004E3467"/>
    <w:rsid w:val="00502D87"/>
    <w:rsid w:val="0050421A"/>
    <w:rsid w:val="00504379"/>
    <w:rsid w:val="00505816"/>
    <w:rsid w:val="00506C96"/>
    <w:rsid w:val="00512FDE"/>
    <w:rsid w:val="005132EC"/>
    <w:rsid w:val="0051344B"/>
    <w:rsid w:val="00514E54"/>
    <w:rsid w:val="005153EE"/>
    <w:rsid w:val="00515CF8"/>
    <w:rsid w:val="00534AE4"/>
    <w:rsid w:val="005351F2"/>
    <w:rsid w:val="0053592F"/>
    <w:rsid w:val="00536950"/>
    <w:rsid w:val="005463F8"/>
    <w:rsid w:val="005564BA"/>
    <w:rsid w:val="00556690"/>
    <w:rsid w:val="0055791A"/>
    <w:rsid w:val="0056016D"/>
    <w:rsid w:val="005630BF"/>
    <w:rsid w:val="0056513E"/>
    <w:rsid w:val="005711C3"/>
    <w:rsid w:val="005711E4"/>
    <w:rsid w:val="0057417F"/>
    <w:rsid w:val="005776A7"/>
    <w:rsid w:val="00581842"/>
    <w:rsid w:val="00583B76"/>
    <w:rsid w:val="00584A10"/>
    <w:rsid w:val="00585CA1"/>
    <w:rsid w:val="0059393D"/>
    <w:rsid w:val="005A04F4"/>
    <w:rsid w:val="005B2750"/>
    <w:rsid w:val="005B2B41"/>
    <w:rsid w:val="005B4997"/>
    <w:rsid w:val="005B6A9D"/>
    <w:rsid w:val="005B72D0"/>
    <w:rsid w:val="005C5604"/>
    <w:rsid w:val="005C6721"/>
    <w:rsid w:val="005C6E6C"/>
    <w:rsid w:val="005D2727"/>
    <w:rsid w:val="005F140F"/>
    <w:rsid w:val="005F5E98"/>
    <w:rsid w:val="00604A95"/>
    <w:rsid w:val="006100A8"/>
    <w:rsid w:val="00611904"/>
    <w:rsid w:val="00612BF5"/>
    <w:rsid w:val="00615FAD"/>
    <w:rsid w:val="006163A2"/>
    <w:rsid w:val="006172CE"/>
    <w:rsid w:val="00621564"/>
    <w:rsid w:val="00631E1D"/>
    <w:rsid w:val="00641E52"/>
    <w:rsid w:val="0064721C"/>
    <w:rsid w:val="006635BA"/>
    <w:rsid w:val="00670500"/>
    <w:rsid w:val="00671145"/>
    <w:rsid w:val="006721F5"/>
    <w:rsid w:val="006745A2"/>
    <w:rsid w:val="0067681C"/>
    <w:rsid w:val="00676C97"/>
    <w:rsid w:val="0067758A"/>
    <w:rsid w:val="00681CF7"/>
    <w:rsid w:val="00685A50"/>
    <w:rsid w:val="00691812"/>
    <w:rsid w:val="006942C9"/>
    <w:rsid w:val="00696E55"/>
    <w:rsid w:val="006A50C1"/>
    <w:rsid w:val="006A61D2"/>
    <w:rsid w:val="006B0AF7"/>
    <w:rsid w:val="006B0C2E"/>
    <w:rsid w:val="006B3E60"/>
    <w:rsid w:val="006B6C1D"/>
    <w:rsid w:val="006C01FB"/>
    <w:rsid w:val="006D180A"/>
    <w:rsid w:val="006D3733"/>
    <w:rsid w:val="006D4764"/>
    <w:rsid w:val="006D6D0E"/>
    <w:rsid w:val="006E417F"/>
    <w:rsid w:val="006E57AF"/>
    <w:rsid w:val="006E7AE8"/>
    <w:rsid w:val="006F43C3"/>
    <w:rsid w:val="007012AD"/>
    <w:rsid w:val="0070304D"/>
    <w:rsid w:val="00704F1C"/>
    <w:rsid w:val="0071091F"/>
    <w:rsid w:val="00724313"/>
    <w:rsid w:val="0073031E"/>
    <w:rsid w:val="0073076F"/>
    <w:rsid w:val="00732F30"/>
    <w:rsid w:val="007363BE"/>
    <w:rsid w:val="00741C41"/>
    <w:rsid w:val="007459AA"/>
    <w:rsid w:val="00751273"/>
    <w:rsid w:val="00756243"/>
    <w:rsid w:val="00757A84"/>
    <w:rsid w:val="00762FD2"/>
    <w:rsid w:val="0076752C"/>
    <w:rsid w:val="007715AD"/>
    <w:rsid w:val="00772406"/>
    <w:rsid w:val="007808D8"/>
    <w:rsid w:val="00780AB9"/>
    <w:rsid w:val="00783CBB"/>
    <w:rsid w:val="00783EB2"/>
    <w:rsid w:val="007843BF"/>
    <w:rsid w:val="00784D75"/>
    <w:rsid w:val="00786585"/>
    <w:rsid w:val="007914B8"/>
    <w:rsid w:val="0079220B"/>
    <w:rsid w:val="007A3517"/>
    <w:rsid w:val="007A5292"/>
    <w:rsid w:val="007A7CFC"/>
    <w:rsid w:val="007B7D32"/>
    <w:rsid w:val="007C0B1E"/>
    <w:rsid w:val="007C7D84"/>
    <w:rsid w:val="007D431C"/>
    <w:rsid w:val="007E0B20"/>
    <w:rsid w:val="007E0C25"/>
    <w:rsid w:val="007E13C7"/>
    <w:rsid w:val="007E3D4E"/>
    <w:rsid w:val="007E3E9E"/>
    <w:rsid w:val="007E688D"/>
    <w:rsid w:val="007E7094"/>
    <w:rsid w:val="007F506A"/>
    <w:rsid w:val="007F60E3"/>
    <w:rsid w:val="007F73F7"/>
    <w:rsid w:val="00800CD4"/>
    <w:rsid w:val="00805D42"/>
    <w:rsid w:val="0080733A"/>
    <w:rsid w:val="00811088"/>
    <w:rsid w:val="00822DE3"/>
    <w:rsid w:val="0082483F"/>
    <w:rsid w:val="0082629F"/>
    <w:rsid w:val="008309B9"/>
    <w:rsid w:val="00832190"/>
    <w:rsid w:val="00832476"/>
    <w:rsid w:val="00833DF3"/>
    <w:rsid w:val="00837418"/>
    <w:rsid w:val="00840A09"/>
    <w:rsid w:val="008416BA"/>
    <w:rsid w:val="00841E28"/>
    <w:rsid w:val="00847648"/>
    <w:rsid w:val="00854DC7"/>
    <w:rsid w:val="008579B6"/>
    <w:rsid w:val="00860AF6"/>
    <w:rsid w:val="008611D2"/>
    <w:rsid w:val="00862A54"/>
    <w:rsid w:val="00864472"/>
    <w:rsid w:val="008652FA"/>
    <w:rsid w:val="00871AB4"/>
    <w:rsid w:val="008758EC"/>
    <w:rsid w:val="008825D4"/>
    <w:rsid w:val="00884232"/>
    <w:rsid w:val="00884BDA"/>
    <w:rsid w:val="0089317A"/>
    <w:rsid w:val="0089434E"/>
    <w:rsid w:val="008943B3"/>
    <w:rsid w:val="008A4240"/>
    <w:rsid w:val="008A50F1"/>
    <w:rsid w:val="008B4497"/>
    <w:rsid w:val="008C08F2"/>
    <w:rsid w:val="008C3E84"/>
    <w:rsid w:val="008C5F8F"/>
    <w:rsid w:val="008C7B68"/>
    <w:rsid w:val="008E2F1C"/>
    <w:rsid w:val="008E43EC"/>
    <w:rsid w:val="00905CC5"/>
    <w:rsid w:val="0091136E"/>
    <w:rsid w:val="00912A4F"/>
    <w:rsid w:val="0091635D"/>
    <w:rsid w:val="0091710D"/>
    <w:rsid w:val="00917E60"/>
    <w:rsid w:val="00922AAA"/>
    <w:rsid w:val="00924A80"/>
    <w:rsid w:val="00926B77"/>
    <w:rsid w:val="00931815"/>
    <w:rsid w:val="00933CD2"/>
    <w:rsid w:val="00933F48"/>
    <w:rsid w:val="00934FE0"/>
    <w:rsid w:val="00936163"/>
    <w:rsid w:val="00943483"/>
    <w:rsid w:val="00946475"/>
    <w:rsid w:val="00955487"/>
    <w:rsid w:val="009570BC"/>
    <w:rsid w:val="0095716F"/>
    <w:rsid w:val="00962CA1"/>
    <w:rsid w:val="00965F65"/>
    <w:rsid w:val="009821C5"/>
    <w:rsid w:val="00984DC7"/>
    <w:rsid w:val="0098563E"/>
    <w:rsid w:val="00990022"/>
    <w:rsid w:val="0099135B"/>
    <w:rsid w:val="00993262"/>
    <w:rsid w:val="009945CD"/>
    <w:rsid w:val="00995C8C"/>
    <w:rsid w:val="0099772E"/>
    <w:rsid w:val="009A00FB"/>
    <w:rsid w:val="009A43D0"/>
    <w:rsid w:val="009B1EE5"/>
    <w:rsid w:val="009B62FB"/>
    <w:rsid w:val="009C187E"/>
    <w:rsid w:val="009C5DE5"/>
    <w:rsid w:val="009C5F56"/>
    <w:rsid w:val="009D16CC"/>
    <w:rsid w:val="009D5103"/>
    <w:rsid w:val="009D5BA8"/>
    <w:rsid w:val="009E0284"/>
    <w:rsid w:val="00A01437"/>
    <w:rsid w:val="00A11B49"/>
    <w:rsid w:val="00A12A55"/>
    <w:rsid w:val="00A155D5"/>
    <w:rsid w:val="00A16435"/>
    <w:rsid w:val="00A207D2"/>
    <w:rsid w:val="00A20B23"/>
    <w:rsid w:val="00A24B20"/>
    <w:rsid w:val="00A30F7D"/>
    <w:rsid w:val="00A42854"/>
    <w:rsid w:val="00A444C0"/>
    <w:rsid w:val="00A46D30"/>
    <w:rsid w:val="00A47E71"/>
    <w:rsid w:val="00A50456"/>
    <w:rsid w:val="00A53E98"/>
    <w:rsid w:val="00A54117"/>
    <w:rsid w:val="00A564D2"/>
    <w:rsid w:val="00A572EB"/>
    <w:rsid w:val="00A62B22"/>
    <w:rsid w:val="00A678A2"/>
    <w:rsid w:val="00A7035D"/>
    <w:rsid w:val="00A712BE"/>
    <w:rsid w:val="00A716F3"/>
    <w:rsid w:val="00A7457A"/>
    <w:rsid w:val="00A86E0C"/>
    <w:rsid w:val="00A876AF"/>
    <w:rsid w:val="00A92DFB"/>
    <w:rsid w:val="00A954F7"/>
    <w:rsid w:val="00A968C9"/>
    <w:rsid w:val="00AA2C23"/>
    <w:rsid w:val="00AB04E8"/>
    <w:rsid w:val="00AB414A"/>
    <w:rsid w:val="00AB74B9"/>
    <w:rsid w:val="00AB7B4F"/>
    <w:rsid w:val="00AC193A"/>
    <w:rsid w:val="00AC22C7"/>
    <w:rsid w:val="00AD2898"/>
    <w:rsid w:val="00AD4160"/>
    <w:rsid w:val="00AE1A71"/>
    <w:rsid w:val="00AE6194"/>
    <w:rsid w:val="00AF0C89"/>
    <w:rsid w:val="00AF0CF6"/>
    <w:rsid w:val="00AF7654"/>
    <w:rsid w:val="00B024CC"/>
    <w:rsid w:val="00B07161"/>
    <w:rsid w:val="00B13AA5"/>
    <w:rsid w:val="00B14082"/>
    <w:rsid w:val="00B200F7"/>
    <w:rsid w:val="00B2715A"/>
    <w:rsid w:val="00B303DC"/>
    <w:rsid w:val="00B3074E"/>
    <w:rsid w:val="00B32F27"/>
    <w:rsid w:val="00B36657"/>
    <w:rsid w:val="00B370D3"/>
    <w:rsid w:val="00B412F1"/>
    <w:rsid w:val="00B423BC"/>
    <w:rsid w:val="00B42A04"/>
    <w:rsid w:val="00B43521"/>
    <w:rsid w:val="00B4359E"/>
    <w:rsid w:val="00B44A5E"/>
    <w:rsid w:val="00B45A1F"/>
    <w:rsid w:val="00B502A1"/>
    <w:rsid w:val="00B53A5E"/>
    <w:rsid w:val="00B54B7D"/>
    <w:rsid w:val="00B558C2"/>
    <w:rsid w:val="00B57366"/>
    <w:rsid w:val="00B61F81"/>
    <w:rsid w:val="00B627C3"/>
    <w:rsid w:val="00B67D06"/>
    <w:rsid w:val="00B67F58"/>
    <w:rsid w:val="00B67FB8"/>
    <w:rsid w:val="00B701A3"/>
    <w:rsid w:val="00B731FF"/>
    <w:rsid w:val="00B74204"/>
    <w:rsid w:val="00B748C0"/>
    <w:rsid w:val="00B75B82"/>
    <w:rsid w:val="00B8235C"/>
    <w:rsid w:val="00B82E72"/>
    <w:rsid w:val="00B84B40"/>
    <w:rsid w:val="00B8503A"/>
    <w:rsid w:val="00B85DCE"/>
    <w:rsid w:val="00B86555"/>
    <w:rsid w:val="00B912F6"/>
    <w:rsid w:val="00B91722"/>
    <w:rsid w:val="00BA1D1E"/>
    <w:rsid w:val="00BA21BA"/>
    <w:rsid w:val="00BA34ED"/>
    <w:rsid w:val="00BA63D7"/>
    <w:rsid w:val="00BA7B59"/>
    <w:rsid w:val="00BB17C9"/>
    <w:rsid w:val="00BB40EA"/>
    <w:rsid w:val="00BB40FF"/>
    <w:rsid w:val="00BC675C"/>
    <w:rsid w:val="00BD2EE1"/>
    <w:rsid w:val="00BD5A64"/>
    <w:rsid w:val="00BD654B"/>
    <w:rsid w:val="00BD7333"/>
    <w:rsid w:val="00BD750F"/>
    <w:rsid w:val="00BE03F0"/>
    <w:rsid w:val="00BE5E60"/>
    <w:rsid w:val="00BF1EA2"/>
    <w:rsid w:val="00BF4C99"/>
    <w:rsid w:val="00C078B2"/>
    <w:rsid w:val="00C12818"/>
    <w:rsid w:val="00C15878"/>
    <w:rsid w:val="00C15B7E"/>
    <w:rsid w:val="00C17113"/>
    <w:rsid w:val="00C17BE2"/>
    <w:rsid w:val="00C33C5F"/>
    <w:rsid w:val="00C3567D"/>
    <w:rsid w:val="00C40EBF"/>
    <w:rsid w:val="00C42719"/>
    <w:rsid w:val="00C455D7"/>
    <w:rsid w:val="00C45A42"/>
    <w:rsid w:val="00C46749"/>
    <w:rsid w:val="00C53572"/>
    <w:rsid w:val="00C55407"/>
    <w:rsid w:val="00C55825"/>
    <w:rsid w:val="00C56522"/>
    <w:rsid w:val="00C56FDD"/>
    <w:rsid w:val="00C626EA"/>
    <w:rsid w:val="00C63FF9"/>
    <w:rsid w:val="00C649C5"/>
    <w:rsid w:val="00C72C67"/>
    <w:rsid w:val="00C86F2D"/>
    <w:rsid w:val="00C93FD7"/>
    <w:rsid w:val="00C966A3"/>
    <w:rsid w:val="00CA1C93"/>
    <w:rsid w:val="00CA3610"/>
    <w:rsid w:val="00CA4726"/>
    <w:rsid w:val="00CA4963"/>
    <w:rsid w:val="00CB23FB"/>
    <w:rsid w:val="00CC0CA0"/>
    <w:rsid w:val="00CC2A99"/>
    <w:rsid w:val="00CC2FEA"/>
    <w:rsid w:val="00CC5CD7"/>
    <w:rsid w:val="00CD2BFE"/>
    <w:rsid w:val="00CD4353"/>
    <w:rsid w:val="00CE1444"/>
    <w:rsid w:val="00CE5992"/>
    <w:rsid w:val="00CF0839"/>
    <w:rsid w:val="00CF37E2"/>
    <w:rsid w:val="00CF7D47"/>
    <w:rsid w:val="00CF7EA6"/>
    <w:rsid w:val="00D01246"/>
    <w:rsid w:val="00D12F04"/>
    <w:rsid w:val="00D21FA9"/>
    <w:rsid w:val="00D30467"/>
    <w:rsid w:val="00D33060"/>
    <w:rsid w:val="00D35613"/>
    <w:rsid w:val="00D36FB0"/>
    <w:rsid w:val="00D36FE6"/>
    <w:rsid w:val="00D44F9D"/>
    <w:rsid w:val="00D46311"/>
    <w:rsid w:val="00D47B24"/>
    <w:rsid w:val="00D51588"/>
    <w:rsid w:val="00D57450"/>
    <w:rsid w:val="00D5796A"/>
    <w:rsid w:val="00D601A7"/>
    <w:rsid w:val="00D61B97"/>
    <w:rsid w:val="00D62E7E"/>
    <w:rsid w:val="00D650F9"/>
    <w:rsid w:val="00D6592F"/>
    <w:rsid w:val="00D677D4"/>
    <w:rsid w:val="00D715B8"/>
    <w:rsid w:val="00D72E9C"/>
    <w:rsid w:val="00D75036"/>
    <w:rsid w:val="00D770B2"/>
    <w:rsid w:val="00D80760"/>
    <w:rsid w:val="00D835D1"/>
    <w:rsid w:val="00D91418"/>
    <w:rsid w:val="00DA0D82"/>
    <w:rsid w:val="00DA1ADC"/>
    <w:rsid w:val="00DA30C5"/>
    <w:rsid w:val="00DA69E9"/>
    <w:rsid w:val="00DB05DD"/>
    <w:rsid w:val="00DB143F"/>
    <w:rsid w:val="00DB19FF"/>
    <w:rsid w:val="00DB6C4B"/>
    <w:rsid w:val="00DC000D"/>
    <w:rsid w:val="00DC2A5C"/>
    <w:rsid w:val="00DC554F"/>
    <w:rsid w:val="00DC7942"/>
    <w:rsid w:val="00DD10B0"/>
    <w:rsid w:val="00DD2D01"/>
    <w:rsid w:val="00DD34A2"/>
    <w:rsid w:val="00DD4446"/>
    <w:rsid w:val="00DD7DC1"/>
    <w:rsid w:val="00DE0FE1"/>
    <w:rsid w:val="00DE5D97"/>
    <w:rsid w:val="00DE7216"/>
    <w:rsid w:val="00DF034D"/>
    <w:rsid w:val="00DF3881"/>
    <w:rsid w:val="00DF4040"/>
    <w:rsid w:val="00DF73FB"/>
    <w:rsid w:val="00DF75DB"/>
    <w:rsid w:val="00E014CA"/>
    <w:rsid w:val="00E03C3D"/>
    <w:rsid w:val="00E05355"/>
    <w:rsid w:val="00E14474"/>
    <w:rsid w:val="00E16603"/>
    <w:rsid w:val="00E17714"/>
    <w:rsid w:val="00E20301"/>
    <w:rsid w:val="00E209BE"/>
    <w:rsid w:val="00E24F6D"/>
    <w:rsid w:val="00E30032"/>
    <w:rsid w:val="00E3059A"/>
    <w:rsid w:val="00E32867"/>
    <w:rsid w:val="00E34244"/>
    <w:rsid w:val="00E35186"/>
    <w:rsid w:val="00E362F5"/>
    <w:rsid w:val="00E478D9"/>
    <w:rsid w:val="00E51AC4"/>
    <w:rsid w:val="00E51F5E"/>
    <w:rsid w:val="00E575C1"/>
    <w:rsid w:val="00E61377"/>
    <w:rsid w:val="00E620C5"/>
    <w:rsid w:val="00E6515D"/>
    <w:rsid w:val="00E6787D"/>
    <w:rsid w:val="00E72431"/>
    <w:rsid w:val="00E72A7C"/>
    <w:rsid w:val="00E75EC8"/>
    <w:rsid w:val="00E77FA1"/>
    <w:rsid w:val="00E82035"/>
    <w:rsid w:val="00E84821"/>
    <w:rsid w:val="00E8657A"/>
    <w:rsid w:val="00E90870"/>
    <w:rsid w:val="00E92827"/>
    <w:rsid w:val="00E9315E"/>
    <w:rsid w:val="00E961FF"/>
    <w:rsid w:val="00EA0DF3"/>
    <w:rsid w:val="00EA3174"/>
    <w:rsid w:val="00EB2A6F"/>
    <w:rsid w:val="00EB31F1"/>
    <w:rsid w:val="00EB6694"/>
    <w:rsid w:val="00EC1593"/>
    <w:rsid w:val="00ED3A9D"/>
    <w:rsid w:val="00EE1010"/>
    <w:rsid w:val="00EE15C2"/>
    <w:rsid w:val="00EE412A"/>
    <w:rsid w:val="00EE5FDA"/>
    <w:rsid w:val="00EF0405"/>
    <w:rsid w:val="00EF3F03"/>
    <w:rsid w:val="00F018F2"/>
    <w:rsid w:val="00F13B15"/>
    <w:rsid w:val="00F14EDB"/>
    <w:rsid w:val="00F20795"/>
    <w:rsid w:val="00F21E19"/>
    <w:rsid w:val="00F22346"/>
    <w:rsid w:val="00F242A9"/>
    <w:rsid w:val="00F27659"/>
    <w:rsid w:val="00F356CE"/>
    <w:rsid w:val="00F43A6C"/>
    <w:rsid w:val="00F4583F"/>
    <w:rsid w:val="00F45E8A"/>
    <w:rsid w:val="00F47959"/>
    <w:rsid w:val="00F51EAE"/>
    <w:rsid w:val="00F54ACC"/>
    <w:rsid w:val="00F5593E"/>
    <w:rsid w:val="00F6228C"/>
    <w:rsid w:val="00F67E7F"/>
    <w:rsid w:val="00F7401F"/>
    <w:rsid w:val="00F74E1F"/>
    <w:rsid w:val="00F768AB"/>
    <w:rsid w:val="00F82484"/>
    <w:rsid w:val="00F87CE1"/>
    <w:rsid w:val="00F9158E"/>
    <w:rsid w:val="00F92770"/>
    <w:rsid w:val="00F934C6"/>
    <w:rsid w:val="00F953EB"/>
    <w:rsid w:val="00F96DC3"/>
    <w:rsid w:val="00FB0A43"/>
    <w:rsid w:val="00FC6BEB"/>
    <w:rsid w:val="00FD0491"/>
    <w:rsid w:val="00FD100E"/>
    <w:rsid w:val="00FE7649"/>
    <w:rsid w:val="00FF05AE"/>
    <w:rsid w:val="00FF691D"/>
    <w:rsid w:val="00FF6E2E"/>
    <w:rsid w:val="00FF7A3E"/>
    <w:rsid w:val="09D341D0"/>
    <w:rsid w:val="0A79E863"/>
    <w:rsid w:val="0DECFDE8"/>
    <w:rsid w:val="0E877D53"/>
    <w:rsid w:val="1379EA17"/>
    <w:rsid w:val="156BA550"/>
    <w:rsid w:val="31C6B9F4"/>
    <w:rsid w:val="3BE3D0B8"/>
    <w:rsid w:val="3FB27E10"/>
    <w:rsid w:val="43734E94"/>
    <w:rsid w:val="462B4CB5"/>
    <w:rsid w:val="5DFF7623"/>
    <w:rsid w:val="5F668A5B"/>
    <w:rsid w:val="6F3BA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A71DEB"/>
  <w15:docId w15:val="{859E8C4D-DC8C-4164-A9DF-E60A029F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9089E"/>
  </w:style>
  <w:style w:type="paragraph" w:styleId="Heading1">
    <w:name w:val="heading 1"/>
    <w:basedOn w:val="Normal"/>
    <w:next w:val="Normal"/>
    <w:link w:val="Heading1Char"/>
    <w:qFormat/>
    <w:rsid w:val="00077A37"/>
    <w:pPr>
      <w:keepNext/>
      <w:keepLines/>
      <w:numPr>
        <w:numId w:val="1"/>
      </w:numPr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77A37"/>
    <w:pPr>
      <w:keepNext/>
      <w:keepLines/>
      <w:numPr>
        <w:ilvl w:val="1"/>
        <w:numId w:val="1"/>
      </w:numPr>
      <w:spacing w:before="480"/>
      <w:outlineLvl w:val="1"/>
    </w:pPr>
    <w:rPr>
      <w:rFonts w:eastAsiaTheme="majorEastAsia"/>
      <w:b/>
      <w:bCs/>
      <w:sz w:val="26"/>
    </w:rPr>
  </w:style>
  <w:style w:type="paragraph" w:styleId="Heading3">
    <w:name w:val="heading 3"/>
    <w:basedOn w:val="Normal"/>
    <w:next w:val="Perusteksti"/>
    <w:link w:val="Heading3Char"/>
    <w:qFormat/>
    <w:rsid w:val="00077A37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/>
      <w:b/>
      <w:bCs/>
    </w:rPr>
  </w:style>
  <w:style w:type="paragraph" w:styleId="Heading4">
    <w:name w:val="heading 4"/>
    <w:basedOn w:val="Heading3"/>
    <w:next w:val="Perusteksti"/>
    <w:link w:val="Heading4Char"/>
    <w:unhideWhenUsed/>
    <w:rsid w:val="00077A37"/>
    <w:pPr>
      <w:numPr>
        <w:ilvl w:val="0"/>
        <w:numId w:val="0"/>
      </w:numPr>
      <w:spacing w:before="120" w:after="120"/>
      <w:contextualSpacing/>
      <w:outlineLvl w:val="3"/>
    </w:pPr>
    <w:rPr>
      <w:rFonts w:asciiTheme="majorHAnsi" w:hAnsiTheme="majorHAnsi" w:cstheme="majorHAnsi"/>
      <w:b w:val="0"/>
      <w:bCs w:val="0"/>
      <w:iCs/>
    </w:rPr>
  </w:style>
  <w:style w:type="paragraph" w:styleId="Heading5">
    <w:name w:val="heading 5"/>
    <w:basedOn w:val="Normal"/>
    <w:next w:val="Normal"/>
    <w:link w:val="Heading5Char"/>
    <w:uiPriority w:val="99"/>
    <w:semiHidden/>
    <w:rsid w:val="00077A3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77A3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77A3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77A3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77A3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4B40"/>
    <w:rPr>
      <w:rFonts w:eastAsiaTheme="majorEastAsia"/>
      <w:b/>
      <w:bCs/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84B40"/>
    <w:rPr>
      <w:rFonts w:eastAsiaTheme="majorEastAsia"/>
      <w:b/>
      <w:bCs/>
      <w:noProof/>
      <w:sz w:val="26"/>
    </w:rPr>
  </w:style>
  <w:style w:type="character" w:customStyle="1" w:styleId="Heading3Char">
    <w:name w:val="Heading 3 Char"/>
    <w:basedOn w:val="DefaultParagraphFont"/>
    <w:link w:val="Heading3"/>
    <w:rsid w:val="00B84B40"/>
    <w:rPr>
      <w:rFonts w:eastAsiaTheme="majorEastAsia"/>
      <w:b/>
      <w:bCs/>
      <w:noProof/>
    </w:rPr>
  </w:style>
  <w:style w:type="paragraph" w:customStyle="1" w:styleId="Perusteksti">
    <w:name w:val="Perusteksti"/>
    <w:basedOn w:val="Normal"/>
    <w:link w:val="PerustekstiChar"/>
    <w:qFormat/>
    <w:rsid w:val="00077A37"/>
  </w:style>
  <w:style w:type="paragraph" w:styleId="Header">
    <w:name w:val="header"/>
    <w:basedOn w:val="Normal"/>
    <w:link w:val="HeaderChar"/>
    <w:uiPriority w:val="98"/>
    <w:rsid w:val="0022603C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8"/>
    <w:rsid w:val="003908EA"/>
    <w:rPr>
      <w:noProof/>
    </w:rPr>
  </w:style>
  <w:style w:type="paragraph" w:styleId="ListParagraph">
    <w:name w:val="List Paragraph"/>
    <w:basedOn w:val="Normal"/>
    <w:uiPriority w:val="2"/>
    <w:qFormat/>
    <w:rsid w:val="00611904"/>
    <w:pPr>
      <w:numPr>
        <w:numId w:val="2"/>
      </w:numPr>
      <w:tabs>
        <w:tab w:val="clear" w:pos="726"/>
      </w:tabs>
      <w:spacing w:after="240"/>
      <w:ind w:left="709" w:hanging="425"/>
      <w:contextualSpacing/>
    </w:pPr>
    <w:rPr>
      <w:rFonts w:eastAsiaTheme="majorEastAsia" w:cs="Times New Roman"/>
      <w:szCs w:val="20"/>
    </w:rPr>
  </w:style>
  <w:style w:type="paragraph" w:styleId="Title">
    <w:name w:val="Title"/>
    <w:aliases w:val="Opinnäytetyön nimi"/>
    <w:basedOn w:val="Normal"/>
    <w:next w:val="Normal"/>
    <w:link w:val="TitleChar"/>
    <w:uiPriority w:val="4"/>
    <w:qFormat/>
    <w:rsid w:val="001859D4"/>
    <w:pPr>
      <w:jc w:val="center"/>
    </w:pPr>
    <w:rPr>
      <w:b/>
      <w:sz w:val="32"/>
      <w:szCs w:val="32"/>
    </w:rPr>
  </w:style>
  <w:style w:type="character" w:customStyle="1" w:styleId="TitleChar">
    <w:name w:val="Title Char"/>
    <w:aliases w:val="Opinnäytetyön nimi Char"/>
    <w:basedOn w:val="DefaultParagraphFont"/>
    <w:link w:val="Title"/>
    <w:uiPriority w:val="4"/>
    <w:rsid w:val="001859D4"/>
    <w:rPr>
      <w:b/>
      <w:noProof/>
      <w:sz w:val="32"/>
      <w:szCs w:val="32"/>
    </w:rPr>
  </w:style>
  <w:style w:type="paragraph" w:styleId="Footer">
    <w:name w:val="footer"/>
    <w:basedOn w:val="Normal"/>
    <w:link w:val="FooterChar"/>
    <w:uiPriority w:val="98"/>
    <w:rsid w:val="00077A37"/>
  </w:style>
  <w:style w:type="character" w:customStyle="1" w:styleId="FooterChar">
    <w:name w:val="Footer Char"/>
    <w:basedOn w:val="DefaultParagraphFont"/>
    <w:link w:val="Footer"/>
    <w:uiPriority w:val="98"/>
    <w:rsid w:val="003908EA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3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unhideWhenUsed/>
    <w:rsid w:val="00EA0DF3"/>
    <w:pPr>
      <w:tabs>
        <w:tab w:val="left" w:pos="426"/>
        <w:tab w:val="right" w:leader="dot" w:pos="8494"/>
      </w:tabs>
      <w:spacing w:after="120" w:line="276" w:lineRule="auto"/>
      <w:ind w:left="425" w:right="851" w:hanging="425"/>
    </w:pPr>
  </w:style>
  <w:style w:type="paragraph" w:styleId="TOC2">
    <w:name w:val="toc 2"/>
    <w:basedOn w:val="TOC1"/>
    <w:next w:val="Normal"/>
    <w:uiPriority w:val="39"/>
    <w:unhideWhenUsed/>
    <w:rsid w:val="00EA0DF3"/>
    <w:pPr>
      <w:tabs>
        <w:tab w:val="clear" w:pos="426"/>
        <w:tab w:val="left" w:pos="993"/>
      </w:tabs>
      <w:ind w:left="992" w:hanging="567"/>
    </w:pPr>
  </w:style>
  <w:style w:type="paragraph" w:customStyle="1" w:styleId="Liitteenotsikko">
    <w:name w:val="Liitteen otsikko"/>
    <w:basedOn w:val="Normal"/>
    <w:next w:val="Normal"/>
    <w:uiPriority w:val="2"/>
    <w:qFormat/>
    <w:rsid w:val="008758EC"/>
    <w:rPr>
      <w:b/>
    </w:rPr>
  </w:style>
  <w:style w:type="paragraph" w:styleId="TOC3">
    <w:name w:val="toc 3"/>
    <w:basedOn w:val="TOC1"/>
    <w:next w:val="Normal"/>
    <w:uiPriority w:val="39"/>
    <w:unhideWhenUsed/>
    <w:rsid w:val="00EA0DF3"/>
    <w:pPr>
      <w:tabs>
        <w:tab w:val="clear" w:pos="426"/>
        <w:tab w:val="left" w:pos="1701"/>
      </w:tabs>
      <w:ind w:left="1701" w:hanging="709"/>
    </w:pPr>
  </w:style>
  <w:style w:type="character" w:customStyle="1" w:styleId="Heading4Char">
    <w:name w:val="Heading 4 Char"/>
    <w:basedOn w:val="DefaultParagraphFont"/>
    <w:link w:val="Heading4"/>
    <w:rsid w:val="003E1E07"/>
    <w:rPr>
      <w:rFonts w:asciiTheme="majorHAnsi" w:eastAsiaTheme="majorEastAsia" w:hAnsiTheme="majorHAnsi" w:cstheme="majorHAnsi"/>
      <w:iCs/>
      <w:noProof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77A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77A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77A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ulukonteksti">
    <w:name w:val="Taulukon teksti"/>
    <w:basedOn w:val="Normal"/>
    <w:next w:val="Perusteksti"/>
    <w:uiPriority w:val="2"/>
    <w:qFormat/>
    <w:rsid w:val="007E0C25"/>
    <w:pPr>
      <w:spacing w:before="120" w:after="120" w:line="240" w:lineRule="auto"/>
    </w:pPr>
  </w:style>
  <w:style w:type="paragraph" w:customStyle="1" w:styleId="Liiteluettelo">
    <w:name w:val="Liiteluettelo"/>
    <w:basedOn w:val="Normal"/>
    <w:uiPriority w:val="3"/>
    <w:qFormat/>
    <w:rsid w:val="00EA0DF3"/>
    <w:pPr>
      <w:spacing w:after="120" w:line="276" w:lineRule="auto"/>
      <w:ind w:left="1304" w:hanging="1304"/>
    </w:pPr>
  </w:style>
  <w:style w:type="character" w:styleId="UnresolvedMention">
    <w:name w:val="Unresolved Mention"/>
    <w:basedOn w:val="DefaultParagraphFont"/>
    <w:uiPriority w:val="99"/>
    <w:semiHidden/>
    <w:unhideWhenUsed/>
    <w:rsid w:val="00077A37"/>
    <w:rPr>
      <w:color w:val="605E5C"/>
      <w:shd w:val="clear" w:color="auto" w:fill="E1DFDD"/>
    </w:rPr>
  </w:style>
  <w:style w:type="character" w:customStyle="1" w:styleId="PerustekstiChar">
    <w:name w:val="Perusteksti Char"/>
    <w:basedOn w:val="DefaultParagraphFont"/>
    <w:link w:val="Perusteksti"/>
    <w:rsid w:val="00077A37"/>
  </w:style>
  <w:style w:type="paragraph" w:customStyle="1" w:styleId="Lhdeluettelonteksti">
    <w:name w:val="Lähdeluettelon teksti"/>
    <w:basedOn w:val="Perusteksti"/>
    <w:link w:val="LhdeluettelontekstiChar"/>
    <w:uiPriority w:val="2"/>
    <w:rsid w:val="00077A37"/>
    <w:pPr>
      <w:spacing w:before="240" w:after="240"/>
      <w:ind w:left="284" w:hanging="284"/>
    </w:pPr>
  </w:style>
  <w:style w:type="character" w:styleId="CommentReference">
    <w:name w:val="annotation reference"/>
    <w:basedOn w:val="DefaultParagraphFont"/>
    <w:uiPriority w:val="99"/>
    <w:semiHidden/>
    <w:unhideWhenUsed/>
    <w:rsid w:val="00077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A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A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A37"/>
    <w:rPr>
      <w:b/>
      <w:bCs/>
      <w:sz w:val="20"/>
      <w:szCs w:val="20"/>
    </w:rPr>
  </w:style>
  <w:style w:type="paragraph" w:customStyle="1" w:styleId="Lhteet-otsikko">
    <w:name w:val="Lähteet-otsikko"/>
    <w:basedOn w:val="Heading1"/>
    <w:next w:val="Bibliography"/>
    <w:link w:val="Lhteet-otsikkoChar"/>
    <w:uiPriority w:val="2"/>
    <w:qFormat/>
    <w:rsid w:val="00442359"/>
    <w:pPr>
      <w:pageBreakBefore/>
      <w:numPr>
        <w:numId w:val="0"/>
      </w:numPr>
    </w:pPr>
  </w:style>
  <w:style w:type="character" w:customStyle="1" w:styleId="Lhteet-otsikkoChar">
    <w:name w:val="Lähteet-otsikko Char"/>
    <w:basedOn w:val="DefaultParagraphFont"/>
    <w:link w:val="Lhteet-otsikko"/>
    <w:uiPriority w:val="2"/>
    <w:rsid w:val="003908EA"/>
    <w:rPr>
      <w:rFonts w:eastAsiaTheme="majorEastAsia"/>
      <w:b/>
      <w:bCs/>
      <w:noProof/>
      <w:sz w:val="28"/>
      <w:szCs w:val="28"/>
    </w:rPr>
  </w:style>
  <w:style w:type="paragraph" w:styleId="Caption">
    <w:name w:val="caption"/>
    <w:basedOn w:val="Normal"/>
    <w:next w:val="Normal"/>
    <w:uiPriority w:val="2"/>
    <w:rsid w:val="007E0C25"/>
    <w:pPr>
      <w:keepNext/>
      <w:spacing w:after="0"/>
    </w:pPr>
    <w:rPr>
      <w:iCs/>
    </w:rPr>
  </w:style>
  <w:style w:type="table" w:styleId="TableGrid">
    <w:name w:val="Table Grid"/>
    <w:basedOn w:val="TableNormal"/>
    <w:uiPriority w:val="59"/>
    <w:rsid w:val="007E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  <w:style w:type="paragraph" w:styleId="Bibliography">
    <w:name w:val="Bibliography"/>
    <w:basedOn w:val="Perusteksti"/>
    <w:next w:val="Perusteksti"/>
    <w:uiPriority w:val="39"/>
    <w:rsid w:val="00A572EB"/>
    <w:pPr>
      <w:spacing w:after="0"/>
      <w:ind w:left="720" w:hanging="720"/>
    </w:pPr>
  </w:style>
  <w:style w:type="paragraph" w:styleId="TableofFigures">
    <w:name w:val="table of figures"/>
    <w:basedOn w:val="Normal"/>
    <w:next w:val="Normal"/>
    <w:uiPriority w:val="99"/>
    <w:unhideWhenUsed/>
    <w:rsid w:val="00077A37"/>
    <w:pPr>
      <w:tabs>
        <w:tab w:val="right" w:leader="dot" w:pos="8505"/>
      </w:tabs>
    </w:pPr>
  </w:style>
  <w:style w:type="character" w:styleId="Hyperlink">
    <w:name w:val="Hyperlink"/>
    <w:basedOn w:val="DefaultParagraphFont"/>
    <w:uiPriority w:val="99"/>
    <w:unhideWhenUsed/>
    <w:rsid w:val="00077A37"/>
    <w:rPr>
      <w:color w:val="0000FF" w:themeColor="hyperlink"/>
      <w:u w:val="single"/>
    </w:rPr>
  </w:style>
  <w:style w:type="paragraph" w:customStyle="1" w:styleId="Potsikontarkennus">
    <w:name w:val="Pääotsikon tarkennus"/>
    <w:basedOn w:val="Normal"/>
    <w:uiPriority w:val="4"/>
    <w:qFormat/>
    <w:rsid w:val="001859D4"/>
    <w:pPr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EA0DF3"/>
    <w:pPr>
      <w:numPr>
        <w:numId w:val="0"/>
      </w:numPr>
      <w:spacing w:before="0" w:after="240"/>
      <w:outlineLvl w:val="9"/>
    </w:pPr>
    <w:rPr>
      <w:rFonts w:cstheme="majorBidi"/>
      <w:bCs w:val="0"/>
      <w:szCs w:val="32"/>
      <w:lang w:eastAsia="fi-FI"/>
    </w:rPr>
  </w:style>
  <w:style w:type="paragraph" w:customStyle="1" w:styleId="Kannentekstit">
    <w:name w:val="Kannen tekstit"/>
    <w:basedOn w:val="Normal"/>
    <w:uiPriority w:val="4"/>
    <w:qFormat/>
    <w:rsid w:val="0091710D"/>
    <w:pPr>
      <w:spacing w:after="0"/>
      <w:ind w:left="567" w:right="851"/>
      <w:jc w:val="center"/>
    </w:pPr>
  </w:style>
  <w:style w:type="paragraph" w:customStyle="1" w:styleId="Tiivistelmntunnistetietojenalinriviviiva">
    <w:name w:val="Tiivistelmän tunnistetietojen alin rivi + viiva"/>
    <w:basedOn w:val="Normal"/>
    <w:next w:val="Tiivistelmnteksti"/>
    <w:uiPriority w:val="5"/>
    <w:unhideWhenUsed/>
    <w:rsid w:val="00F45E8A"/>
    <w:pPr>
      <w:pBdr>
        <w:bottom w:val="single" w:sz="4" w:space="1" w:color="auto"/>
      </w:pBdr>
      <w:spacing w:after="0"/>
      <w:ind w:left="1304" w:hanging="1304"/>
    </w:pPr>
    <w:rPr>
      <w:lang w:val="en-GB"/>
    </w:rPr>
  </w:style>
  <w:style w:type="paragraph" w:customStyle="1" w:styleId="Tiivistelmntunnistetiedot">
    <w:name w:val="Tiivistelmän tunnistetiedot"/>
    <w:basedOn w:val="Normal"/>
    <w:uiPriority w:val="5"/>
    <w:qFormat/>
    <w:rsid w:val="00F45E8A"/>
    <w:pPr>
      <w:tabs>
        <w:tab w:val="left" w:pos="1304"/>
        <w:tab w:val="left" w:pos="6521"/>
      </w:tabs>
      <w:spacing w:after="0" w:line="240" w:lineRule="auto"/>
      <w:ind w:left="1304" w:hanging="1304"/>
    </w:pPr>
    <w:rPr>
      <w:bCs/>
    </w:rPr>
  </w:style>
  <w:style w:type="paragraph" w:customStyle="1" w:styleId="Tiivistelmnasiasanat">
    <w:name w:val="Tiivistelmän asiasanat"/>
    <w:basedOn w:val="Tiivistelmntunnistetiedot"/>
    <w:uiPriority w:val="5"/>
    <w:qFormat/>
    <w:rsid w:val="00F45E8A"/>
    <w:rPr>
      <w:bCs w:val="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77A37"/>
    <w:pPr>
      <w:spacing w:line="240" w:lineRule="auto"/>
      <w:ind w:left="240" w:hanging="240"/>
    </w:pPr>
  </w:style>
  <w:style w:type="paragraph" w:customStyle="1" w:styleId="Luettelokappalenumeroitu">
    <w:name w:val="Luettelokappale numeroitu"/>
    <w:basedOn w:val="ListParagraph"/>
    <w:uiPriority w:val="2"/>
    <w:qFormat/>
    <w:rsid w:val="00DB05DD"/>
    <w:pPr>
      <w:numPr>
        <w:numId w:val="3"/>
      </w:numPr>
      <w:ind w:left="709" w:hanging="425"/>
    </w:pPr>
  </w:style>
  <w:style w:type="character" w:customStyle="1" w:styleId="LhdeluettelontekstiChar">
    <w:name w:val="Lähdeluettelon teksti Char"/>
    <w:basedOn w:val="PerustekstiChar"/>
    <w:link w:val="Lhdeluettelonteksti"/>
    <w:uiPriority w:val="2"/>
    <w:rsid w:val="003908EA"/>
    <w:rPr>
      <w:noProof/>
    </w:rPr>
  </w:style>
  <w:style w:type="character" w:customStyle="1" w:styleId="Korostettu">
    <w:name w:val="Korostettu"/>
    <w:basedOn w:val="DefaultParagraphFont"/>
    <w:qFormat/>
    <w:rsid w:val="00077A3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77A37"/>
    <w:rPr>
      <w:color w:val="800080" w:themeColor="followedHyperlink"/>
      <w:u w:val="single"/>
    </w:rPr>
  </w:style>
  <w:style w:type="paragraph" w:customStyle="1" w:styleId="Tiivistelmnteksti">
    <w:name w:val="Tiivistelmän teksti"/>
    <w:basedOn w:val="Perusteksti"/>
    <w:uiPriority w:val="5"/>
    <w:qFormat/>
    <w:rsid w:val="00410D65"/>
    <w:pPr>
      <w:spacing w:before="240" w:after="240" w:line="276" w:lineRule="auto"/>
    </w:pPr>
    <w:rPr>
      <w:lang w:val="en"/>
    </w:rPr>
  </w:style>
  <w:style w:type="paragraph" w:customStyle="1" w:styleId="StyleTiivistelmntekijTopNoborder">
    <w:name w:val="Style Tiivistelmän tekijä + Top: (No border)"/>
    <w:basedOn w:val="Normal"/>
    <w:uiPriority w:val="99"/>
    <w:semiHidden/>
    <w:locked/>
    <w:rsid w:val="00F45E8A"/>
    <w:pPr>
      <w:tabs>
        <w:tab w:val="left" w:pos="1304"/>
        <w:tab w:val="left" w:pos="6521"/>
      </w:tabs>
      <w:spacing w:after="0" w:line="276" w:lineRule="auto"/>
      <w:ind w:left="1304" w:hanging="1304"/>
    </w:pPr>
    <w:rPr>
      <w:rFonts w:eastAsia="Times New Roman" w:cs="Times New Roman"/>
      <w:bCs/>
      <w:szCs w:val="20"/>
    </w:rPr>
  </w:style>
  <w:style w:type="paragraph" w:customStyle="1" w:styleId="Taulukko">
    <w:name w:val="Taulukko"/>
    <w:basedOn w:val="Taulukonteksti"/>
    <w:uiPriority w:val="2"/>
    <w:qFormat/>
    <w:rsid w:val="007E0C25"/>
  </w:style>
  <w:style w:type="table" w:customStyle="1" w:styleId="Taulukkotyyli">
    <w:name w:val="Taulukkotyyli"/>
    <w:basedOn w:val="TableNormal"/>
    <w:uiPriority w:val="99"/>
    <w:rsid w:val="00670500"/>
    <w:pPr>
      <w:spacing w:after="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kka\Downloads\HAMK-opinnaytetyon-asiakirjamalli-2021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MK opinnäytetyö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7F570090FFA7B4FA600FF6906A01962" ma:contentTypeVersion="10" ma:contentTypeDescription="Luo uusi asiakirja." ma:contentTypeScope="" ma:versionID="a78f7229cc562ae2f0ff7757e47ace82">
  <xsd:schema xmlns:xsd="http://www.w3.org/2001/XMLSchema" xmlns:xs="http://www.w3.org/2001/XMLSchema" xmlns:p="http://schemas.microsoft.com/office/2006/metadata/properties" xmlns:ns3="94d06561-38e8-4e13-8679-8b25ce1bcbc1" xmlns:ns4="e2cf402f-d7fb-417b-978f-4878e0d67063" targetNamespace="http://schemas.microsoft.com/office/2006/metadata/properties" ma:root="true" ma:fieldsID="dc269a497a4ba4c867cbceba81a9d686" ns3:_="" ns4:_="">
    <xsd:import namespace="94d06561-38e8-4e13-8679-8b25ce1bcbc1"/>
    <xsd:import namespace="e2cf402f-d7fb-417b-978f-4878e0d670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06561-38e8-4e13-8679-8b25ce1bc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f402f-d7fb-417b-978f-4878e0d670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d06561-38e8-4e13-8679-8b25ce1bcbc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Amm20</b:Tag>
    <b:SourceType>ElectronicSource</b:SourceType>
    <b:Guid>{FDDE1D1D-7224-408D-97DF-C61FC86EB2A2}</b:Guid>
    <b:Title>Ammattikorkeakoulujen opinnäytetyöiden eettiset suositukset</b:Title>
    <b:City>Helsinki</b:City>
    <b:Year>2020</b:Year>
    <b:Author>
      <b:Author>
        <b:Corporate>Ammattikorkeakoulujen rehtorineuvosto Arene ry</b:Corporate>
      </b:Author>
    </b:Author>
    <b:Publisher>Arene</b:Publisher>
    <b:RefOrder>1</b:RefOrder>
  </b:Source>
  <b:Source>
    <b:Tag>Tut12</b:Tag>
    <b:SourceType>ElectronicSource</b:SourceType>
    <b:Guid>{34EF13CD-315F-4C97-8727-571686059AAC}</b:Guid>
    <b:Author>
      <b:Author>
        <b:Corporate>Tutkimuseettinen neuvottelukunta</b:Corporate>
      </b:Author>
    </b:Author>
    <b:Title>Hyvä tieteellinen käytäntö ja sen loukkausepäilyjen käsitteleminen Suomessa</b:Title>
    <b:City>Helsinki</b:City>
    <b:Year>2012</b:Year>
    <b:RefOrder>2</b:RefOrder>
  </b:Source>
  <b:Source>
    <b:Tag>Tut19</b:Tag>
    <b:SourceType>ElectronicSource</b:SourceType>
    <b:Guid>{E674DA52-1AF7-4A7E-8981-D413FB908470}</b:Guid>
    <b:Author>
      <b:Author>
        <b:Corporate>Tutkimuseettinen neuvottelukunta</b:Corporate>
      </b:Author>
    </b:Author>
    <b:Title>Ihmiseen kohdistuvan tutkimuksen eettiset periaatteet ja ihmistieteiden eettinen ennakkoarviointi Suomessa</b:Title>
    <b:City>Helsinki</b:City>
    <b:Year>2019</b:Year>
    <b:RefOrder>3</b:RefOrder>
  </b:Source>
</b:Sources>
</file>

<file path=customXml/itemProps1.xml><?xml version="1.0" encoding="utf-8"?>
<ds:datastoreItem xmlns:ds="http://schemas.openxmlformats.org/officeDocument/2006/customXml" ds:itemID="{9E33AAEE-2563-4AA2-8E14-D3A93D239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06561-38e8-4e13-8679-8b25ce1bcbc1"/>
    <ds:schemaRef ds:uri="e2cf402f-d7fb-417b-978f-4878e0d67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CCC9D4-E686-4B2F-A1CC-AE846B248C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99032-80EA-45DA-B253-971174D150A4}">
  <ds:schemaRefs>
    <ds:schemaRef ds:uri="http://schemas.microsoft.com/office/2006/metadata/properties"/>
    <ds:schemaRef ds:uri="http://schemas.microsoft.com/office/infopath/2007/PartnerControls"/>
    <ds:schemaRef ds:uri="94d06561-38e8-4e13-8679-8b25ce1bcbc1"/>
  </ds:schemaRefs>
</ds:datastoreItem>
</file>

<file path=customXml/itemProps4.xml><?xml version="1.0" encoding="utf-8"?>
<ds:datastoreItem xmlns:ds="http://schemas.openxmlformats.org/officeDocument/2006/customXml" ds:itemID="{893B6113-95EB-41DF-BB8D-FDFB65684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HAMK-opinnaytetyon-asiakirjamalli-2021</Template>
  <TotalTime>9</TotalTime>
  <Pages>11</Pages>
  <Words>1916</Words>
  <Characters>10922</Characters>
  <Application>Microsoft Office Word</Application>
  <DocSecurity>0</DocSecurity>
  <Lines>91</Lines>
  <Paragraphs>25</Paragraphs>
  <ScaleCrop>false</ScaleCrop>
  <Company>HAMK</Company>
  <LinksUpToDate>false</LinksUpToDate>
  <CharactersWithSpaces>12813</CharactersWithSpaces>
  <SharedDoc>false</SharedDoc>
  <HLinks>
    <vt:vector size="180" baseType="variant">
      <vt:variant>
        <vt:i4>1179711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_Toc129551237</vt:lpwstr>
      </vt:variant>
      <vt:variant>
        <vt:i4>1179711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_Toc129551236</vt:lpwstr>
      </vt:variant>
      <vt:variant>
        <vt:i4>1179711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_Toc129551235</vt:lpwstr>
      </vt:variant>
      <vt:variant>
        <vt:i4>1179711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_Toc129551234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_Toc129551233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_Toc129551232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_Toc129551231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_Toc129551230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_Toc129551229</vt:lpwstr>
      </vt:variant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_Toc129551228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_Toc129551227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_Toc129551226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_Toc129551225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_Toc129551224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_Toc129551223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_Toc129551222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_Toc129551221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_Toc129551220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_Toc129551219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_Toc129551218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_Toc129551217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_Toc129551216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_Toc129551215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_Toc129551214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_Toc129551213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_Toc129551212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_Toc129551211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_Toc129551210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_Toc129551209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_Toc129551208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HAMK Opinnäytetyön asiakirjamalli</dc:title>
  <dc:subject/>
  <dc:creator>Ilkka</dc:creator>
  <cp:keywords>opinnäytetyö, asiakirjamalli, raporttipohja</cp:keywords>
  <cp:lastModifiedBy>aleksi häyrynen</cp:lastModifiedBy>
  <cp:revision>113</cp:revision>
  <cp:lastPrinted>2016-05-20T22:15:00Z</cp:lastPrinted>
  <dcterms:created xsi:type="dcterms:W3CDTF">2023-02-06T19:10:00Z</dcterms:created>
  <dcterms:modified xsi:type="dcterms:W3CDTF">2023-03-12T20:49:00Z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0x010100C7F570090FFA7B4FA600FF6906A01962</vt:lpwstr>
  </property>
  <property fmtid="{D5CDD505-2E9C-101B-9397-08002B2CF9AE}" pid="3" name="Julkaisuaika">
    <vt:filetime>2014-11-13T13:56:25Z</vt:filetime>
  </property>
  <property fmtid="{D5CDD505-2E9C-101B-9397-08002B2CF9AE}" pid="4" name="Toimintaohje/organisaatio">
    <vt:lpwstr>HAKKY</vt:lpwstr>
  </property>
  <property fmtid="{D5CDD505-2E9C-101B-9397-08002B2CF9AE}" pid="5" name="SharedWithUsers">
    <vt:lpwstr>6651;#Annika Mikkola;#1574;#Johannes Juhola;#1829;#Riina Toivonen</vt:lpwstr>
  </property>
</Properties>
</file>