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Reproducibility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introduction to reproducibility in R.</w:t>
      </w:r>
    </w:p>
    <w:p>
      <w:pPr>
        <w:pStyle w:val="Heading2"/>
      </w:pPr>
      <w:bookmarkStart w:id="21" w:name="starting-with-rstudio"/>
      <w:r>
        <w:t xml:space="preserve">Starting with RStudio</w:t>
      </w:r>
      <w:bookmarkEnd w:id="21"/>
    </w:p>
    <w:p>
      <w:pPr>
        <w:pStyle w:val="FirstParagraph"/>
      </w:pPr>
      <w:r>
        <w:t xml:space="preserve">Information about RStudio</w:t>
      </w:r>
      <w:r>
        <w:t xml:space="preserve"> </w:t>
      </w:r>
      <w:r>
        <w:t xml:space="preserve">Opening R Studio</w:t>
      </w:r>
    </w:p>
    <w:p>
      <w:pPr>
        <w:pStyle w:val="BodyText"/>
      </w:pPr>
      <w:r>
        <w:t xml:space="preserve">You can add</w:t>
      </w:r>
      <w:r>
        <w:t xml:space="preserve"> </w:t>
      </w:r>
      <w:r>
        <w:rPr>
          <w:b/>
        </w:rPr>
        <w:t xml:space="preserve">bold text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bold text</w:t>
      </w:r>
      <w:r>
        <w:t xml:space="preserve"> </w:t>
      </w:r>
      <w:r>
        <w:t xml:space="preserve">You can add</w:t>
      </w:r>
      <w:r>
        <w:t xml:space="preserve"> </w:t>
      </w:r>
      <w:r>
        <w:rPr>
          <w:i/>
        </w:rPr>
        <w:t xml:space="preserve">italic text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 text with underscores</w:t>
      </w:r>
    </w:p>
    <w:p>
      <w:pPr>
        <w:pStyle w:val="BodyText"/>
      </w:pPr>
      <w:r>
        <w:t xml:space="preserve">Adding superscript</w:t>
      </w:r>
      <w:r>
        <w:t xml:space="preserve"> </w:t>
      </w:r>
      <w:r>
        <w:rPr>
          <w:vertAlign w:val="superscript"/>
        </w:rPr>
        <w:t xml:space="preserve">is</w:t>
      </w:r>
      <w:r>
        <w:t xml:space="preserve"> </w:t>
      </w:r>
      <w:r>
        <w:t xml:space="preserve">not so easy</w:t>
      </w:r>
      <w:r>
        <w:t xml:space="preserve"> </w:t>
      </w:r>
      <w:r>
        <w:t xml:space="preserve">Adding subscript using</w:t>
      </w:r>
      <w:r>
        <w:t xml:space="preserve"> </w:t>
      </w:r>
      <w:r>
        <w:rPr>
          <w:vertAlign w:val="subscript"/>
        </w:rPr>
        <w:t xml:space="preserve">tilde</w:t>
      </w:r>
    </w:p>
    <w:p>
      <w:pPr>
        <w:pStyle w:val="BodyText"/>
      </w:pPr>
      <w:r>
        <w:t xml:space="preserve">If you add inline code use the backtick</w:t>
      </w:r>
      <w:r>
        <w:t xml:space="preserve"> </w:t>
      </w:r>
      <w:r>
        <w:rPr>
          <w:rStyle w:val="VerbatimChar"/>
        </w:rPr>
        <w:t xml:space="preserve">to write code</w:t>
      </w:r>
    </w:p>
    <w:p>
      <w:pPr>
        <w:pStyle w:val="BodyText"/>
      </w:pPr>
      <w:r>
        <w:t xml:space="preserve">We have covered this in the</w:t>
      </w:r>
      <w:r>
        <w:t xml:space="preserve"> </w:t>
      </w:r>
      <w:hyperlink w:anchor="Introduction">
        <w:r>
          <w:rPr>
            <w:rStyle w:val="Hyperlink"/>
          </w:rPr>
          <w:t xml:space="preserve">Introduction section</w:t>
        </w:r>
      </w:hyperlink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hyperlink r:id="rId22">
        <w:r>
          <w:rPr>
            <w:rStyle w:val="Hyperlink"/>
          </w:rPr>
          <w:t xml:space="preserve">links to Google</w:t>
        </w:r>
      </w:hyperlink>
      <w:r>
        <w:t xml:space="preserve"> </w:t>
      </w:r>
      <w:r>
        <w:t xml:space="preserve">for example.</w:t>
      </w:r>
      <w:r>
        <w:t xml:space="preserve"> </w:t>
      </w:r>
      <w:r>
        <w:t xml:space="preserve">But you might have some link to the footnote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Heading2"/>
      </w:pPr>
      <w:bookmarkStart w:id="24" w:name="lists"/>
      <w:r>
        <w:t xml:space="preserve">Lists</w:t>
      </w:r>
      <w:bookmarkEnd w:id="24"/>
    </w:p>
    <w:p>
      <w:pPr>
        <w:pStyle w:val="FirstParagraph"/>
      </w:pPr>
      <w:r>
        <w:t xml:space="preserve">Ordered lists take numbers</w:t>
      </w:r>
    </w:p>
    <w:p>
      <w:pPr>
        <w:pStyle w:val="Compact"/>
        <w:numPr>
          <w:numId w:val="1001"/>
          <w:ilvl w:val="0"/>
        </w:numPr>
      </w:pPr>
      <w:r>
        <w:t xml:space="preserve">Item A</w:t>
      </w:r>
    </w:p>
    <w:p>
      <w:pPr>
        <w:pStyle w:val="Compact"/>
        <w:numPr>
          <w:numId w:val="1001"/>
          <w:ilvl w:val="0"/>
        </w:numPr>
      </w:pPr>
      <w:r>
        <w:t xml:space="preserve">Item B</w:t>
      </w:r>
    </w:p>
    <w:p>
      <w:pPr>
        <w:pStyle w:val="Compact"/>
        <w:numPr>
          <w:numId w:val="1001"/>
          <w:ilvl w:val="0"/>
        </w:numPr>
      </w:pPr>
      <w:r>
        <w:t xml:space="preserve">Item C</w:t>
      </w:r>
    </w:p>
    <w:p>
      <w:pPr>
        <w:pStyle w:val="Compact"/>
        <w:numPr>
          <w:numId w:val="1002"/>
          <w:ilvl w:val="1"/>
        </w:numPr>
      </w:pPr>
      <w:r>
        <w:t xml:space="preserve">Sublist 1 #indented with 4 spaces</w:t>
      </w:r>
    </w:p>
    <w:p>
      <w:pPr>
        <w:pStyle w:val="Compact"/>
        <w:numPr>
          <w:numId w:val="1002"/>
          <w:ilvl w:val="1"/>
        </w:numPr>
      </w:pPr>
      <w:r>
        <w:t xml:space="preserve">Sublist 2</w:t>
      </w:r>
    </w:p>
    <w:p>
      <w:pPr>
        <w:pStyle w:val="FirstParagraph"/>
      </w:pPr>
      <w:r>
        <w:t xml:space="preserve">You also have unordered lists:</w:t>
      </w:r>
    </w:p>
    <w:p>
      <w:pPr>
        <w:pStyle w:val="Compact"/>
        <w:numPr>
          <w:numId w:val="1003"/>
          <w:ilvl w:val="0"/>
        </w:numPr>
      </w:pPr>
      <w:r>
        <w:t xml:space="preserve">Item A</w:t>
      </w:r>
    </w:p>
    <w:p>
      <w:pPr>
        <w:pStyle w:val="Compact"/>
        <w:numPr>
          <w:numId w:val="1003"/>
          <w:ilvl w:val="0"/>
        </w:numPr>
      </w:pPr>
      <w:r>
        <w:t xml:space="preserve">Item B</w:t>
      </w:r>
    </w:p>
    <w:p>
      <w:pPr>
        <w:pStyle w:val="FirstParagraph"/>
      </w:pPr>
      <w:r>
        <w:t xml:space="preserve">Tasks - if uploaded to github will create tickboxes (doesn’t show up in html)</w:t>
      </w:r>
      <w:r>
        <w:t xml:space="preserve"> </w:t>
      </w:r>
      <w:r>
        <w:t xml:space="preserve">- [ ]</w:t>
      </w:r>
      <w:r>
        <w:t xml:space="preserve"> </w:t>
      </w:r>
      <w:r>
        <w:t xml:space="preserve">- [x]</w:t>
      </w:r>
    </w:p>
    <w:p>
      <w:pPr>
        <w:pStyle w:val="BodyText"/>
      </w:pPr>
      <w:r>
        <w:t xml:space="preserve">Linking an image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My image is a cow" title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thumbnails/image/2019/03/13/11/tariffs-4.jpg?w96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Can also copy local image location</w:t>
      </w:r>
    </w:p>
    <w:p>
      <w:pPr>
        <w:pStyle w:val="Heading2"/>
      </w:pPr>
      <w:bookmarkStart w:id="26" w:name="tables"/>
      <w:r>
        <w:t xml:space="preserve">Tables</w:t>
      </w:r>
      <w:bookmarkEnd w:id="26"/>
    </w:p>
    <w:p>
      <w:pPr>
        <w:pStyle w:val="FirstParagraph"/>
      </w:pPr>
      <w:r>
        <w:t xml:space="preserve">You can create tables using | -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Another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 row</w:t>
            </w:r>
          </w:p>
        </w:tc>
        <w:tc>
          <w:p>
            <w:pPr>
              <w:pStyle w:val="Compact"/>
              <w:jc w:val="left"/>
            </w:pPr>
            <w:r>
              <w:t xml:space="preserve">With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rows</w:t>
            </w:r>
          </w:p>
        </w:tc>
        <w:tc>
          <w:p>
            <w:pPr>
              <w:pStyle w:val="Compact"/>
              <w:jc w:val="left"/>
            </w:pPr>
            <w:r>
              <w:t xml:space="preserve">With more info</w:t>
            </w:r>
          </w:p>
        </w:tc>
      </w:tr>
    </w:tbl>
    <w:p>
      <w:pPr>
        <w:pStyle w:val="BlockText"/>
      </w:pPr>
      <w:r>
        <w:t xml:space="preserve">A greater than sign creates blocks</w:t>
      </w:r>
    </w:p>
    <w:p>
      <w:pPr>
        <w:pStyle w:val="FirstParagraph"/>
      </w:pPr>
      <w:r>
        <w:t xml:space="preserve">How does that look?</w:t>
      </w:r>
      <w:r>
        <w:t xml:space="preserve"> </w:t>
      </w:r>
      <w:r>
        <w:t xml:space="preserve">How would we highlight code?</w:t>
      </w:r>
    </w:p>
    <w:p>
      <w:pPr>
        <w:pStyle w:val="BodyText"/>
      </w:pPr>
      <w:r>
        <w:t xml:space="preserve">Single</w:t>
      </w:r>
      <w:r>
        <w:t xml:space="preserve"> </w:t>
      </w:r>
      <w:r>
        <w:rPr>
          <w:rStyle w:val="VerbatimChar"/>
        </w:rPr>
        <w:t xml:space="preserve">backticks</w:t>
      </w:r>
      <w:r>
        <w:t xml:space="preserve"> </w:t>
      </w:r>
      <w:r>
        <w:t xml:space="preserve">are used inline to highlight</w:t>
      </w:r>
    </w:p>
    <w:p>
      <w:pPr>
        <w:pStyle w:val="BodyText"/>
      </w:pPr>
      <w:r>
        <w:t xml:space="preserve">To write a block of code start with three backticks (this does not get executed):</w:t>
      </w:r>
    </w:p>
    <w:p>
      <w:pPr>
        <w:pStyle w:val="SourceCode"/>
      </w:pPr>
      <w:r>
        <w:rPr>
          <w:rStyle w:val="VerbatimChar"/>
        </w:rPr>
        <w:t xml:space="preserve">print("hello")</w:t>
      </w:r>
      <w:r>
        <w:br w:type="textWrapping"/>
      </w:r>
      <w:r>
        <w:rPr>
          <w:rStyle w:val="VerbatimChar"/>
        </w:rPr>
        <w:t xml:space="preserve">read.csv("data.txt")</w:t>
      </w:r>
    </w:p>
    <w:p>
      <w:pPr>
        <w:pStyle w:val="FirstParagraph"/>
      </w:pPr>
      <w:r>
        <w:t xml:space="preserve">Can also do this by Code &gt; Insert Chunk or by Ctrl-Alt-I (this does get executed):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pStyle w:val="SourceCode"/>
      </w:pP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my first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22" Target="https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Reproducibility in R</dc:title>
  <dc:creator/>
  <cp:keywords/>
  <dcterms:created xsi:type="dcterms:W3CDTF">2020-02-18T11:34:36Z</dcterms:created>
  <dcterms:modified xsi:type="dcterms:W3CDTF">2020-02-18T11:34:36Z</dcterms:modified>
</cp:coreProperties>
</file>