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fortaa Light" w:cs="Comfortaa Light" w:eastAsia="Comfortaa Light" w:hAnsi="Comfortaa Light"/>
          <w:sz w:val="26"/>
          <w:szCs w:val="26"/>
        </w:rPr>
      </w:pPr>
      <w:bookmarkStart w:colFirst="0" w:colLast="0" w:name="_ssnu918ddcrj" w:id="0"/>
      <w:bookmarkEnd w:id="0"/>
      <w:r w:rsidDel="00000000" w:rsidR="00000000" w:rsidRPr="00000000">
        <w:rPr>
          <w:rFonts w:ascii="Comfortaa" w:cs="Comfortaa" w:eastAsia="Comfortaa" w:hAnsi="Comfortaa"/>
          <w:b w:val="1"/>
          <w:sz w:val="48"/>
          <w:szCs w:val="48"/>
          <w:rtl w:val="0"/>
        </w:rPr>
        <w:t xml:space="preserve">Fandom exploratory testing session - 25 minutes (1 pomodoro block)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5t9f81ue5u5c" w:id="1"/>
      <w:bookmarkEnd w:id="1"/>
      <w:r w:rsidDel="00000000" w:rsidR="00000000" w:rsidRPr="00000000">
        <w:rPr>
          <w:rtl w:val="0"/>
        </w:rPr>
        <w:t xml:space="preserve">Short bug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70.07874015748033" w:rightFromText="180" w:topFromText="180" w:bottomFromText="180" w:vertAnchor="text" w:horzAnchor="text" w:tblpX="0" w:tblpY="0"/>
        <w:tblW w:w="93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40"/>
        <w:tblGridChange w:id="0">
          <w:tblGrid>
            <w:gridCol w:w="2190"/>
            <w:gridCol w:w="71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page where the bug appears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browsers where the bug is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additional information about the testing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longer bug 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extra information for reference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link to a video showcasing the bug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 screenshots documenting the bug 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