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Davis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My name is Davis Von Randow, and I am an Art Director and Illustrator.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create visual worlds with a focus on illustration, design, and game development, working across personal, commercial, and educational projects. With extensive multidisciplinary experience, I have collaborated on a wide range of creative initiatives, engaging diverse audiences, formats, and industries.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My work combines concept development, storytelling, and technical execution, always aiming to transform ideas into cohesive visual experiences. Throughout my career, I have developed projects that balance aesthetic identity, functionality, and purpose, reflecting a strategic and well-rounded approach to visual creation.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