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E280" w14:textId="61AABAD2" w:rsidR="0030324A" w:rsidRPr="00A008F7" w:rsidRDefault="00141317">
      <w:pPr>
        <w:rPr>
          <w:sz w:val="32"/>
          <w:szCs w:val="32"/>
          <w:u w:val="single"/>
          <w:lang w:val="en-US"/>
        </w:rPr>
      </w:pPr>
      <w:r w:rsidRPr="00A008F7">
        <w:rPr>
          <w:sz w:val="32"/>
          <w:szCs w:val="32"/>
          <w:u w:val="single"/>
          <w:lang w:val="en-US"/>
        </w:rPr>
        <w:t>Analysis of Electroencephalography (EEG) Signals and Its Categorization</w:t>
      </w:r>
    </w:p>
    <w:p w14:paraId="6DCDF536" w14:textId="1144FA2D" w:rsidR="00141317" w:rsidRDefault="00141317">
      <w:pPr>
        <w:rPr>
          <w:lang w:val="en-US"/>
        </w:rPr>
      </w:pPr>
    </w:p>
    <w:p w14:paraId="22AD7DA4" w14:textId="508BA856" w:rsidR="00141317" w:rsidRDefault="00141317">
      <w:pPr>
        <w:rPr>
          <w:lang w:val="en-US"/>
        </w:rPr>
      </w:pPr>
      <w:r>
        <w:rPr>
          <w:lang w:val="en-US"/>
        </w:rPr>
        <w:t xml:space="preserve">1. </w:t>
      </w:r>
      <w:r w:rsidRPr="00141317">
        <w:rPr>
          <w:lang w:val="en-US"/>
        </w:rPr>
        <w:t>EEG – Nondestructive, pain less, side</w:t>
      </w:r>
      <w:r>
        <w:rPr>
          <w:lang w:val="en-US"/>
        </w:rPr>
        <w:t xml:space="preserve"> effect less and accurate interpretations for some brain diseases.</w:t>
      </w:r>
      <w:r>
        <w:rPr>
          <w:lang w:val="en-US"/>
        </w:rPr>
        <w:br/>
        <w:t>Different signal frequencies for states/stimuli.</w:t>
      </w:r>
    </w:p>
    <w:p w14:paraId="73D08C27" w14:textId="4BABC80B" w:rsidR="00141317" w:rsidRDefault="00141317">
      <w:pPr>
        <w:rPr>
          <w:lang w:val="en-US"/>
        </w:rPr>
      </w:pPr>
      <w:r>
        <w:rPr>
          <w:lang w:val="en-US"/>
        </w:rPr>
        <w:t xml:space="preserve">2. Description </w:t>
      </w:r>
      <w:r w:rsidR="00D03A2D">
        <w:rPr>
          <w:lang w:val="en-US"/>
        </w:rPr>
        <w:t>human brain</w:t>
      </w:r>
    </w:p>
    <w:p w14:paraId="182628D0" w14:textId="2D2F6C23" w:rsidR="00665781" w:rsidRDefault="00665781">
      <w:pPr>
        <w:rPr>
          <w:lang w:val="en-US"/>
        </w:rPr>
      </w:pPr>
      <w:r>
        <w:rPr>
          <w:lang w:val="en-US"/>
        </w:rPr>
        <w:t>4. Electrodes placement and labels</w:t>
      </w:r>
    </w:p>
    <w:p w14:paraId="602096D1" w14:textId="77777777" w:rsidR="00354AA7" w:rsidRDefault="00665781">
      <w:pPr>
        <w:rPr>
          <w:lang w:val="en-US"/>
        </w:rPr>
      </w:pPr>
      <w:r>
        <w:rPr>
          <w:lang w:val="en-US"/>
        </w:rPr>
        <w:t>5.</w:t>
      </w:r>
      <w:r w:rsidR="00A008F7">
        <w:rPr>
          <w:lang w:val="en-US"/>
        </w:rPr>
        <w:t xml:space="preserve"> Signal analysis</w:t>
      </w:r>
    </w:p>
    <w:p w14:paraId="7DB62760" w14:textId="3E7DB951" w:rsidR="004C0C37" w:rsidRDefault="00354AA7">
      <w:pPr>
        <w:rPr>
          <w:lang w:val="en-US"/>
        </w:rPr>
      </w:pPr>
      <w:r>
        <w:rPr>
          <w:lang w:val="en-US"/>
        </w:rPr>
        <w:t>First phase: Acquisition</w:t>
      </w:r>
      <w:r>
        <w:rPr>
          <w:lang w:val="en-US"/>
        </w:rPr>
        <w:br/>
        <w:t>Second phase: Artifact removal and data filtering</w:t>
      </w:r>
      <w:r w:rsidR="00D313CC">
        <w:rPr>
          <w:lang w:val="en-US"/>
        </w:rPr>
        <w:br/>
        <w:t>Third phase: Feature extraction</w:t>
      </w:r>
      <w:r w:rsidR="004C0C37">
        <w:rPr>
          <w:lang w:val="en-US"/>
        </w:rPr>
        <w:br/>
        <w:t>Fourth phase: Classification</w:t>
      </w:r>
    </w:p>
    <w:p w14:paraId="2442BCEB" w14:textId="2E1CDC38" w:rsidR="00D313CC" w:rsidRDefault="00D313CC">
      <w:pPr>
        <w:rPr>
          <w:lang w:val="en-US"/>
        </w:rPr>
      </w:pPr>
      <w:r>
        <w:rPr>
          <w:lang w:val="en-US"/>
        </w:rPr>
        <w:t>Feature extraction techniques:</w:t>
      </w:r>
    </w:p>
    <w:p w14:paraId="24391B6D" w14:textId="662B469D" w:rsidR="00D313CC" w:rsidRDefault="00D313CC" w:rsidP="00D313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Fourier Transform</w:t>
      </w:r>
    </w:p>
    <w:p w14:paraId="2540DF5C" w14:textId="4DB74210" w:rsidR="00D313CC" w:rsidRDefault="00D313CC" w:rsidP="00D313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Wavelet</w:t>
      </w:r>
    </w:p>
    <w:p w14:paraId="0A6E3B87" w14:textId="36861B2D" w:rsidR="00D313CC" w:rsidRDefault="00D313CC" w:rsidP="00D313C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Principal Component Analysis</w:t>
      </w:r>
    </w:p>
    <w:p w14:paraId="0633CBD9" w14:textId="22D4B66C" w:rsidR="002F1F6D" w:rsidRDefault="00FB2253" w:rsidP="00D313CC">
      <w:pPr>
        <w:rPr>
          <w:lang w:val="en-US"/>
        </w:rPr>
      </w:pPr>
      <w:r>
        <w:rPr>
          <w:lang w:val="en-US"/>
        </w:rPr>
        <w:t xml:space="preserve">6. </w:t>
      </w:r>
      <w:r w:rsidR="002F1F6D">
        <w:rPr>
          <w:lang w:val="en-US"/>
        </w:rPr>
        <w:t>Signals category: Delta (&lt; 4 Hz), Theta (4-8 Hz), Alpha (8-13Hz), Beta (13-30 Hz).</w:t>
      </w:r>
    </w:p>
    <w:p w14:paraId="3C47E219" w14:textId="77777777" w:rsidR="002F1F6D" w:rsidRPr="00D313CC" w:rsidRDefault="002F1F6D" w:rsidP="00D313CC">
      <w:pPr>
        <w:rPr>
          <w:lang w:val="en-US"/>
        </w:rPr>
      </w:pPr>
    </w:p>
    <w:p w14:paraId="3CFDACFD" w14:textId="028C6891" w:rsidR="00354AA7" w:rsidRPr="00141317" w:rsidRDefault="00354AA7">
      <w:pPr>
        <w:rPr>
          <w:lang w:val="en-US"/>
        </w:rPr>
      </w:pPr>
      <w:r>
        <w:rPr>
          <w:lang w:val="en-US"/>
        </w:rPr>
        <w:br/>
      </w:r>
    </w:p>
    <w:sectPr w:rsidR="00354AA7" w:rsidRPr="00141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31085"/>
    <w:multiLevelType w:val="hybridMultilevel"/>
    <w:tmpl w:val="34864262"/>
    <w:lvl w:ilvl="0" w:tplc="904C329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CB"/>
    <w:rsid w:val="00141317"/>
    <w:rsid w:val="002644CB"/>
    <w:rsid w:val="002B6328"/>
    <w:rsid w:val="002F1F6D"/>
    <w:rsid w:val="00354AA7"/>
    <w:rsid w:val="003C189C"/>
    <w:rsid w:val="004C0C37"/>
    <w:rsid w:val="00665781"/>
    <w:rsid w:val="00A008F7"/>
    <w:rsid w:val="00D03A2D"/>
    <w:rsid w:val="00D313CC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514C"/>
  <w15:chartTrackingRefBased/>
  <w15:docId w15:val="{34F7BE83-A1E1-4062-8178-629D19DD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9</cp:revision>
  <dcterms:created xsi:type="dcterms:W3CDTF">2021-02-19T14:15:00Z</dcterms:created>
  <dcterms:modified xsi:type="dcterms:W3CDTF">2021-02-19T14:32:00Z</dcterms:modified>
</cp:coreProperties>
</file>