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2F540" w14:textId="63CD6136" w:rsidR="0030324A" w:rsidRDefault="00DB6BF1">
      <w:pPr>
        <w:rPr>
          <w:sz w:val="28"/>
          <w:szCs w:val="28"/>
          <w:u w:val="single"/>
          <w:lang w:val="en-US"/>
        </w:rPr>
      </w:pPr>
      <w:r w:rsidRPr="00DB6BF1">
        <w:rPr>
          <w:sz w:val="28"/>
          <w:szCs w:val="28"/>
          <w:u w:val="single"/>
          <w:lang w:val="en-US"/>
        </w:rPr>
        <w:t>EEG-based image classification via a region-level stacked bi-directional deep learning framework</w:t>
      </w:r>
    </w:p>
    <w:p w14:paraId="59174DED" w14:textId="6E1559DB" w:rsidR="00DB6BF1" w:rsidRDefault="00DB6BF1">
      <w:pPr>
        <w:rPr>
          <w:lang w:val="en-US"/>
        </w:rPr>
      </w:pPr>
    </w:p>
    <w:p w14:paraId="442521D1" w14:textId="6DBDE49A" w:rsidR="00DB6BF1" w:rsidRDefault="008104F6">
      <w:pPr>
        <w:rPr>
          <w:lang w:val="en-US"/>
        </w:rPr>
      </w:pPr>
      <w:r>
        <w:rPr>
          <w:lang w:val="en-US"/>
        </w:rPr>
        <w:t>Patter recognition and machine learning methods:</w:t>
      </w:r>
    </w:p>
    <w:p w14:paraId="01DF5717" w14:textId="1615BFF0" w:rsidR="008104F6" w:rsidRDefault="008104F6" w:rsidP="008104F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Artificial neural networks</w:t>
      </w:r>
    </w:p>
    <w:p w14:paraId="5B710A37" w14:textId="047A2A7D" w:rsidR="008104F6" w:rsidRDefault="008104F6" w:rsidP="008104F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Naïve Bayes</w:t>
      </w:r>
    </w:p>
    <w:p w14:paraId="5DBCB5AE" w14:textId="512E4771" w:rsidR="008104F6" w:rsidRDefault="008104F6" w:rsidP="008104F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vector machines (SVM)</w:t>
      </w:r>
    </w:p>
    <w:p w14:paraId="7777A7BE" w14:textId="77777777" w:rsidR="00744B3B" w:rsidRPr="00744B3B" w:rsidRDefault="00744B3B" w:rsidP="00744B3B">
      <w:pPr>
        <w:rPr>
          <w:lang w:val="en-US"/>
        </w:rPr>
      </w:pPr>
    </w:p>
    <w:p w14:paraId="4F36FAAA" w14:textId="62742D2D" w:rsidR="00E7665A" w:rsidRPr="00E7665A" w:rsidRDefault="00E7665A" w:rsidP="00E7665A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color w:val="000000"/>
          <w:sz w:val="20"/>
          <w:szCs w:val="20"/>
          <w:lang w:val="en-US"/>
        </w:rPr>
      </w:pPr>
      <w:r>
        <w:rPr>
          <w:lang w:val="en-US"/>
        </w:rPr>
        <w:t>“</w:t>
      </w: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Spampinato</w:t>
      </w:r>
      <w:r w:rsidR="007C04B6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 xml:space="preserve"> </w:t>
      </w: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et al. [</w:t>
      </w:r>
      <w:r w:rsidRPr="00E7665A">
        <w:rPr>
          <w:rFonts w:ascii="WarnockPro-Regular" w:hAnsi="WarnockPro-Regular" w:cs="WarnockPro-Regular"/>
          <w:color w:val="0000FF"/>
          <w:sz w:val="20"/>
          <w:szCs w:val="20"/>
          <w:lang w:val="en-US"/>
        </w:rPr>
        <w:t>18</w:t>
      </w: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], used LSTM</w:t>
      </w:r>
      <w:r w:rsidR="008976B8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 xml:space="preserve"> </w:t>
      </w: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network to learn an EEG</w:t>
      </w:r>
      <w:r w:rsidR="008976B8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 xml:space="preserve"> </w:t>
      </w: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data representation</w:t>
      </w:r>
      <w:r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 xml:space="preserve"> </w:t>
      </w: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based on image stimuli and constructed a mapping</w:t>
      </w:r>
      <w:r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 xml:space="preserve"> </w:t>
      </w: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relationship from natural image features to EEG representation.</w:t>
      </w:r>
    </w:p>
    <w:p w14:paraId="772C8F9B" w14:textId="32841B6E" w:rsidR="00E7665A" w:rsidRPr="00E7665A" w:rsidRDefault="00E7665A" w:rsidP="00E7665A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color w:val="000000"/>
          <w:sz w:val="20"/>
          <w:szCs w:val="20"/>
          <w:lang w:val="en-US"/>
        </w:rPr>
      </w:pP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Finally, they used the new representation of</w:t>
      </w:r>
      <w:r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 xml:space="preserve"> </w:t>
      </w: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EEG</w:t>
      </w:r>
      <w:r w:rsidR="008976B8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 xml:space="preserve"> </w:t>
      </w: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signals for classification of natural images. Compared</w:t>
      </w:r>
    </w:p>
    <w:p w14:paraId="7D4D10C0" w14:textId="1E9E21FD" w:rsidR="00E7665A" w:rsidRPr="00E7665A" w:rsidRDefault="00E7665A" w:rsidP="00E7665A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color w:val="000000"/>
          <w:sz w:val="20"/>
          <w:szCs w:val="20"/>
          <w:lang w:val="en-US"/>
        </w:rPr>
      </w:pP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with traditional methods, these deep learning-based</w:t>
      </w:r>
      <w:r w:rsidR="00862A4E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 xml:space="preserve"> </w:t>
      </w: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approaches have achieved outstanding classification</w:t>
      </w:r>
    </w:p>
    <w:p w14:paraId="71B76767" w14:textId="535FF160" w:rsidR="008104F6" w:rsidRDefault="00E7665A" w:rsidP="00E7665A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color w:val="000000"/>
          <w:sz w:val="20"/>
          <w:szCs w:val="20"/>
          <w:lang w:val="en-US"/>
        </w:rPr>
      </w:pPr>
      <w:r w:rsidRPr="00E7665A"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results.</w:t>
      </w:r>
      <w:r>
        <w:rPr>
          <w:rFonts w:ascii="WarnockPro-Regular" w:hAnsi="WarnockPro-Regular" w:cs="WarnockPro-Regular"/>
          <w:color w:val="000000"/>
          <w:sz w:val="20"/>
          <w:szCs w:val="20"/>
          <w:lang w:val="en-US"/>
        </w:rPr>
        <w:t>”</w:t>
      </w:r>
    </w:p>
    <w:p w14:paraId="22BBCF43" w14:textId="1A0AF996" w:rsidR="0095603A" w:rsidRDefault="0095603A" w:rsidP="00E7665A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color w:val="000000"/>
          <w:sz w:val="20"/>
          <w:szCs w:val="20"/>
          <w:lang w:val="en-US"/>
        </w:rPr>
      </w:pPr>
    </w:p>
    <w:p w14:paraId="3215A478" w14:textId="0711A72E" w:rsidR="0095603A" w:rsidRDefault="0095603A" w:rsidP="00E76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1FF70C60" w14:textId="5935EA54" w:rsidR="0095603A" w:rsidRDefault="0095603A" w:rsidP="00E76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Possible to reconstruct multimedia content information by mingin EEG data.</w:t>
      </w:r>
      <w:r>
        <w:rPr>
          <w:rFonts w:cstheme="minorHAnsi"/>
          <w:color w:val="000000"/>
          <w:lang w:val="en-US"/>
        </w:rPr>
        <w:br/>
        <w:t xml:space="preserve">Kavasidi et al. </w:t>
      </w:r>
      <w:r w:rsidRPr="0095603A">
        <w:rPr>
          <w:rFonts w:cstheme="minorHAnsi"/>
          <w:color w:val="000000"/>
          <w:lang w:val="en-US"/>
        </w:rPr>
        <w:sym w:font="Wingdings" w:char="F0E0"/>
      </w:r>
      <w:r>
        <w:rPr>
          <w:rFonts w:cstheme="minorHAnsi"/>
          <w:color w:val="000000"/>
          <w:lang w:val="en-US"/>
        </w:rPr>
        <w:t xml:space="preserve"> method for reconstructing visual stimuli content information through EEG.</w:t>
      </w:r>
    </w:p>
    <w:p w14:paraId="046B8F6E" w14:textId="0F5956F6" w:rsidR="0095603A" w:rsidRDefault="0095603A" w:rsidP="00E76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Variable-valued autoencoder (VAE) and generative adversarial networks (GANs).</w:t>
      </w:r>
    </w:p>
    <w:p w14:paraId="7169D50F" w14:textId="7DC6BFBF" w:rsidR="0095603A" w:rsidRDefault="0095603A" w:rsidP="00E76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EEG data contain patterns related to visual content, can be used to generate images that are semantically consistent with the input visual stimuli.</w:t>
      </w:r>
    </w:p>
    <w:p w14:paraId="4CB6FC4C" w14:textId="22F9CE65" w:rsidR="00BC0344" w:rsidRDefault="00BC0344" w:rsidP="00E76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46FC9E9" w14:textId="2FA1EBF4" w:rsidR="00BC0344" w:rsidRDefault="00BC0344" w:rsidP="00E76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1E5B03A" w14:textId="413BBA38" w:rsidR="00BC0344" w:rsidRDefault="00BC0344" w:rsidP="00E766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3 phases:</w:t>
      </w:r>
    </w:p>
    <w:p w14:paraId="2B63BB0E" w14:textId="1210C95E" w:rsidR="00BC0344" w:rsidRDefault="00BC0344" w:rsidP="00BC034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Region-level information extraction</w:t>
      </w:r>
    </w:p>
    <w:p w14:paraId="2909C556" w14:textId="18A4DDEC" w:rsidR="00BC0344" w:rsidRDefault="00BC0344" w:rsidP="00BC034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Feature encoding</w:t>
      </w:r>
    </w:p>
    <w:p w14:paraId="07E25737" w14:textId="038722A2" w:rsidR="00BC0344" w:rsidRDefault="00BC0344" w:rsidP="00BC034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Classification</w:t>
      </w:r>
    </w:p>
    <w:p w14:paraId="1E4460A5" w14:textId="403C4A58" w:rsidR="00BC0344" w:rsidRDefault="00BC0344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3FCF8D8" w14:textId="37900E6A" w:rsidR="00BC0344" w:rsidRDefault="00BC0344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Region-level:</w:t>
      </w:r>
    </w:p>
    <w:p w14:paraId="2C85B859" w14:textId="54EB9203" w:rsidR="00BC0344" w:rsidRDefault="00BC0344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3 regions, left, right and middle. Difference between left and right (each left channel as a corresponding right channel) is combined with middle hemisphere into one variable X.</w:t>
      </w:r>
    </w:p>
    <w:p w14:paraId="6C4D57FA" w14:textId="18C3B6B2" w:rsidR="00BC0344" w:rsidRDefault="00BC0344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Passed to the feature encoding.</w:t>
      </w:r>
    </w:p>
    <w:p w14:paraId="27449A9D" w14:textId="0DEC4B9C" w:rsidR="00BC0344" w:rsidRDefault="00BC0344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3D1D5998" w14:textId="1C733337" w:rsidR="00BC0344" w:rsidRDefault="00BC0344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Feature encoding:</w:t>
      </w:r>
    </w:p>
    <w:p w14:paraId="0A808FC3" w14:textId="5F561708" w:rsidR="00BC0344" w:rsidRDefault="00EF3233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Stacked bi-directional LSTM network.</w:t>
      </w:r>
    </w:p>
    <w:p w14:paraId="04BE7649" w14:textId="19CC82F9" w:rsidR="005E5D9F" w:rsidRDefault="005E5D9F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55C943A0" w14:textId="10DB1D06" w:rsidR="005E5D9F" w:rsidRDefault="005E5D9F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Classification:</w:t>
      </w:r>
    </w:p>
    <w:p w14:paraId="40F52846" w14:textId="6FA59C74" w:rsidR="005E5D9F" w:rsidRDefault="005E5D9F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Independent component analysis (ICA) module and a classifier layer.</w:t>
      </w:r>
    </w:p>
    <w:p w14:paraId="3F6FF431" w14:textId="44F7E4ED" w:rsidR="00DD25C0" w:rsidRDefault="00DD25C0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75162BDD" w14:textId="4B35BFBB" w:rsidR="00DD25C0" w:rsidRDefault="00DD25C0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Two classifiers:</w:t>
      </w:r>
    </w:p>
    <w:p w14:paraId="68093402" w14:textId="6B7940AA" w:rsidR="00DD25C0" w:rsidRDefault="00DD25C0" w:rsidP="00DD25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SoftMax</w:t>
      </w:r>
    </w:p>
    <w:p w14:paraId="25B2B9BD" w14:textId="21BEAA48" w:rsidR="00DD25C0" w:rsidRDefault="00DD25C0" w:rsidP="00DD25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Multiclass support vector machine (SVM)</w:t>
      </w:r>
    </w:p>
    <w:p w14:paraId="2A973FC9" w14:textId="322C3328" w:rsidR="00462ABC" w:rsidRDefault="00462ABC" w:rsidP="00462A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4B35DF2" w14:textId="67A02E02" w:rsidR="00462ABC" w:rsidRPr="00462ABC" w:rsidRDefault="00462ABC" w:rsidP="00462A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ImgaeNet-EEG dataset.</w:t>
      </w:r>
    </w:p>
    <w:p w14:paraId="26EB8C57" w14:textId="77777777" w:rsidR="00BC0344" w:rsidRPr="00BC0344" w:rsidRDefault="00BC0344" w:rsidP="00BC03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sectPr w:rsidR="00BC0344" w:rsidRPr="00BC0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rnock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C447A"/>
    <w:multiLevelType w:val="hybridMultilevel"/>
    <w:tmpl w:val="8F3A3FFC"/>
    <w:lvl w:ilvl="0" w:tplc="D5141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FB"/>
    <w:rsid w:val="002B6328"/>
    <w:rsid w:val="003C189C"/>
    <w:rsid w:val="00462ABC"/>
    <w:rsid w:val="005E5D9F"/>
    <w:rsid w:val="00744B3B"/>
    <w:rsid w:val="007C04B6"/>
    <w:rsid w:val="008104F6"/>
    <w:rsid w:val="00862A4E"/>
    <w:rsid w:val="008976B8"/>
    <w:rsid w:val="0095603A"/>
    <w:rsid w:val="00A77EFB"/>
    <w:rsid w:val="00BC0344"/>
    <w:rsid w:val="00DB6BF1"/>
    <w:rsid w:val="00DD25C0"/>
    <w:rsid w:val="00E7665A"/>
    <w:rsid w:val="00EF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6EBF"/>
  <w15:chartTrackingRefBased/>
  <w15:docId w15:val="{ECD961F1-091E-44DC-8392-264BC2FC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239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14</cp:revision>
  <dcterms:created xsi:type="dcterms:W3CDTF">2021-02-22T15:24:00Z</dcterms:created>
  <dcterms:modified xsi:type="dcterms:W3CDTF">2021-02-22T15:55:00Z</dcterms:modified>
</cp:coreProperties>
</file>