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44D20" w14:textId="327B4141" w:rsidR="0030324A" w:rsidRDefault="00F254A4">
      <w:pPr>
        <w:rPr>
          <w:sz w:val="28"/>
          <w:szCs w:val="28"/>
          <w:u w:val="single"/>
          <w:lang w:val="en-US"/>
        </w:rPr>
      </w:pPr>
      <w:r w:rsidRPr="00F254A4">
        <w:rPr>
          <w:sz w:val="28"/>
          <w:szCs w:val="28"/>
          <w:u w:val="single"/>
          <w:lang w:val="en-US"/>
        </w:rPr>
        <w:t>Review of Neural networks in the EEG signal recognition</w:t>
      </w:r>
    </w:p>
    <w:p w14:paraId="3D83173B" w14:textId="5707F527" w:rsidR="00F254A4" w:rsidRDefault="00F254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Signal category</w:t>
      </w:r>
      <w:r w:rsidR="004B03EA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Electrode placement</w:t>
      </w:r>
      <w:r w:rsidR="004B03EA">
        <w:rPr>
          <w:sz w:val="24"/>
          <w:szCs w:val="24"/>
          <w:lang w:val="en-US"/>
        </w:rPr>
        <w:br/>
      </w:r>
      <w:r w:rsidR="004A1356">
        <w:rPr>
          <w:sz w:val="24"/>
          <w:szCs w:val="24"/>
          <w:lang w:val="en-US"/>
        </w:rPr>
        <w:t>Classification of directions of use of neural networks in EEG signals</w:t>
      </w:r>
    </w:p>
    <w:p w14:paraId="6754B720" w14:textId="741420C6" w:rsidR="00054645" w:rsidRPr="00F254A4" w:rsidRDefault="000546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Neural networks for diagnosing of diseases</w:t>
      </w:r>
      <w:r w:rsidR="002B25BF">
        <w:rPr>
          <w:sz w:val="24"/>
          <w:szCs w:val="24"/>
          <w:lang w:val="en-US"/>
        </w:rPr>
        <w:t xml:space="preserve"> (1), Lie recognition (2)</w:t>
      </w:r>
      <w:r w:rsidR="00C00AD6">
        <w:rPr>
          <w:sz w:val="24"/>
          <w:szCs w:val="24"/>
          <w:lang w:val="en-US"/>
        </w:rPr>
        <w:t>, physiology process (3), images classification (4)</w:t>
      </w:r>
      <w:r w:rsidR="00CF4198">
        <w:rPr>
          <w:sz w:val="24"/>
          <w:szCs w:val="24"/>
          <w:lang w:val="en-US"/>
        </w:rPr>
        <w:t>, control artifact (5), sleep quality control (6)</w:t>
      </w:r>
      <w:r w:rsidR="005E6FFD">
        <w:rPr>
          <w:sz w:val="24"/>
          <w:szCs w:val="24"/>
          <w:lang w:val="en-US"/>
        </w:rPr>
        <w:br/>
      </w:r>
      <w:r w:rsidR="005E6FFD">
        <w:rPr>
          <w:sz w:val="24"/>
          <w:szCs w:val="24"/>
          <w:lang w:val="en-US"/>
        </w:rPr>
        <w:br/>
        <w:t>Interests: Lie recognition, room for improvement in images classification (?)</w:t>
      </w:r>
    </w:p>
    <w:sectPr w:rsidR="00054645" w:rsidRPr="00F2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0E"/>
    <w:rsid w:val="00054645"/>
    <w:rsid w:val="002B25BF"/>
    <w:rsid w:val="002B6328"/>
    <w:rsid w:val="003C189C"/>
    <w:rsid w:val="004A1356"/>
    <w:rsid w:val="004B03EA"/>
    <w:rsid w:val="005E6FFD"/>
    <w:rsid w:val="00AC3413"/>
    <w:rsid w:val="00BF530E"/>
    <w:rsid w:val="00C00AD6"/>
    <w:rsid w:val="00CF4198"/>
    <w:rsid w:val="00F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0421"/>
  <w15:chartTrackingRefBased/>
  <w15:docId w15:val="{31686978-D9DE-4E2D-80C8-5B47CE71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9</cp:revision>
  <dcterms:created xsi:type="dcterms:W3CDTF">2021-02-19T14:43:00Z</dcterms:created>
  <dcterms:modified xsi:type="dcterms:W3CDTF">2021-02-19T15:10:00Z</dcterms:modified>
</cp:coreProperties>
</file>