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29" w:rsidRPr="009C7D29" w:rsidRDefault="009C7D29" w:rsidP="009C7D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Мы не раз слышали о планах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отказаться от процессоров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Intel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в пользу собственных чипов в компьютерах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. По мнению авторитетного аналитика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Минг-Чи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Куо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переход с архитектуры x86 на ARM должен состояться в 2020-2021 году. Предполагается, что </w:t>
      </w:r>
      <w:proofErr w:type="gram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первыми устройствами</w:t>
      </w:r>
      <w:proofErr w:type="gram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которые получат фирменные процессоры, станут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MacBook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и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MacBook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Pro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 а затем на чипы собственного производства переедут все остальные компьютеры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Какие есть недостатки у этого решения?</w:t>
      </w:r>
    </w:p>
    <w:p w:rsidR="009C7D29" w:rsidRPr="009C7D29" w:rsidRDefault="009C7D29" w:rsidP="009C7D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noProof/>
          <w:color w:val="202020"/>
          <w:sz w:val="24"/>
          <w:szCs w:val="24"/>
          <w:lang w:eastAsia="ru-RU"/>
        </w:rPr>
        <w:drawing>
          <wp:inline distT="0" distB="0" distL="0" distR="0">
            <wp:extent cx="5812155" cy="3270953"/>
            <wp:effectExtent l="0" t="0" r="0" b="5715"/>
            <wp:docPr id="1" name="Рисунок 1" descr="http://megamart.alex/include/images/news/budushchie-kompyutery-mac-budut-predlagatsya-tolko-v-odnoy-konfiguratsii/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gamart.alex/include/images/news/budushchie-kompyutery-mac-budut-predlagatsya-tolko-v-odnoy-konfiguratsii/pic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02" cy="32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D29" w:rsidRPr="009C7D29" w:rsidRDefault="009C7D29" w:rsidP="009C7D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 </w:t>
      </w:r>
    </w:p>
    <w:p w:rsidR="009C7D29" w:rsidRPr="009C7D29" w:rsidRDefault="009C7D29" w:rsidP="009C7D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 настоящее время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предлагает потребителям свои компьютеры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с возможностью конфигурации. Можно настроить процессор, объем оперативной памяти, размер внутреннего накопителя под свои нужны и под свой кошелек. Но многие эксперты уверены — с переходом на новую архитектуру ARM мы практически гарантированно лишимся этого. Это может обусловлено несколькими причинами:</w:t>
      </w:r>
      <w:bookmarkStart w:id="0" w:name="_GoBack"/>
      <w:bookmarkEnd w:id="0"/>
    </w:p>
    <w:p w:rsidR="009C7D29" w:rsidRPr="009C7D29" w:rsidRDefault="009C7D29" w:rsidP="009C7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Вспомним, как устроена линейка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iOS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-устройств.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никогда не предлагала разные варианты процессоров для определённых моделей смартфонов и планшетов. 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iPad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Pro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 (2018) всегда оснащается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A12X, а новые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— процессором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A12. Единственное что можно настроить — это объем внутреннего хранилища. И, судя по всему, именно такое будущее ждет компьютеры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</w:t>
      </w:r>
    </w:p>
    <w:p w:rsidR="009C7D29" w:rsidRPr="009C7D29" w:rsidRDefault="009C7D29" w:rsidP="009C7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 конце октября был показан обновленный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MacBook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Air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 и впервые предлагается лишь в одной конфигурации с процессором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Intel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Core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i5. По всей вероятности, это первый «звоночек».</w:t>
      </w:r>
    </w:p>
    <w:p w:rsidR="009C7D29" w:rsidRPr="009C7D29" w:rsidRDefault="009C7D29" w:rsidP="009C7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Подобное решение, несомненно, позволить сократить затраты при проектировании и производстве, а также сократить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фрагментированность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В теории такой подход также позволит лучше контролировать процесс разработки и интеграции с программным обеспечением.</w:t>
      </w:r>
    </w:p>
    <w:p w:rsidR="009C7D29" w:rsidRPr="009C7D29" w:rsidRDefault="009C7D29" w:rsidP="009C7D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lastRenderedPageBreak/>
        <w:t xml:space="preserve">То есть, всё будет работать по простому принципу — вы выбираете необходимую модель компьютера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Mac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 а </w:t>
      </w:r>
      <w:proofErr w:type="spellStart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подберет за вас чип, который в зависимости от линейки, будет покрывать те или иные задачи.</w:t>
      </w:r>
    </w:p>
    <w:p w:rsidR="009C7D29" w:rsidRPr="009C7D29" w:rsidRDefault="009C7D29" w:rsidP="009C7D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9C7D29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Как вы считаете, возможен ли подобный сценарий развития событий? Дайте знать в комментариях.</w:t>
      </w:r>
    </w:p>
    <w:p w:rsidR="008517DB" w:rsidRPr="009C7D29" w:rsidRDefault="008517DB">
      <w:pPr>
        <w:rPr>
          <w:lang w:val="en-US"/>
        </w:rPr>
      </w:pPr>
    </w:p>
    <w:sectPr w:rsidR="008517DB" w:rsidRPr="009C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44D23"/>
    <w:multiLevelType w:val="multilevel"/>
    <w:tmpl w:val="1926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29"/>
    <w:rsid w:val="008517DB"/>
    <w:rsid w:val="009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08AFE-87CE-4C27-8321-F94BA2A7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2018-11-28T07:03:00Z</dcterms:created>
  <dcterms:modified xsi:type="dcterms:W3CDTF">2018-11-28T07:09:00Z</dcterms:modified>
</cp:coreProperties>
</file>