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86534">
      <w:pPr>
        <w:jc w:val="center"/>
        <w:rPr>
          <w:rFonts w:ascii="Times New Roman" w:hAnsi="Times New Roman" w:eastAsia="Times New Roman" w:cs="Times New Roman"/>
          <w:b/>
          <w:bCs/>
          <w:sz w:val="26"/>
          <w:szCs w:val="26"/>
        </w:rPr>
      </w:pPr>
      <w:bookmarkStart w:id="2" w:name="_GoBack"/>
      <w:bookmarkEnd w:id="2"/>
      <w:r>
        <w:rPr>
          <w:rFonts w:ascii="Times New Roman" w:hAnsi="Times New Roman" w:eastAsia="Times New Roman" w:cs="Times New Roman"/>
          <w:b/>
          <w:bCs/>
          <w:sz w:val="26"/>
          <w:szCs w:val="26"/>
        </w:rPr>
        <w:t>ĐỀ CƯƠNG CHI TIẾT</w:t>
      </w:r>
    </w:p>
    <w:p w14:paraId="615F5E1F">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KHÓA LUẬN CỬ NHÂN NGÀNH CNTT NĂM HỌC 2026 – 2027</w:t>
      </w:r>
    </w:p>
    <w:p w14:paraId="22AAAA20">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ĐỊNH HƯỚNG ỨNG DỤNG</w:t>
      </w:r>
    </w:p>
    <w:p w14:paraId="084D3F75">
      <w:pPr>
        <w:rPr>
          <w:rFonts w:ascii="Times New Roman" w:hAnsi="Times New Roman" w:eastAsia="Times New Roman" w:cs="Times New Roman"/>
          <w:b/>
          <w:bCs/>
          <w:sz w:val="26"/>
          <w:szCs w:val="26"/>
          <w:u w:val="single"/>
        </w:rPr>
      </w:pPr>
    </w:p>
    <w:p w14:paraId="168816F7">
      <w:pPr>
        <w:numPr>
          <w:ilvl w:val="0"/>
          <w:numId w:val="2"/>
        </w:numPr>
        <w:pBdr>
          <w:top w:val="none" w:color="auto" w:sz="0" w:space="0"/>
          <w:left w:val="none" w:color="auto" w:sz="0" w:space="0"/>
          <w:bottom w:val="none" w:color="auto" w:sz="0" w:space="0"/>
          <w:right w:val="none" w:color="auto" w:sz="0" w:space="0"/>
          <w:between w:val="none" w:color="auto" w:sz="0" w:space="0"/>
        </w:pBdr>
        <w:tabs>
          <w:tab w:val="right" w:pos="2835"/>
        </w:tabs>
        <w:spacing w:line="259" w:lineRule="auto"/>
        <w:jc w:val="both"/>
        <w:rPr>
          <w:rFonts w:ascii="Times New Roman" w:hAnsi="Times New Roman" w:eastAsia="Times New Roman"/>
          <w:b/>
          <w:bCs/>
          <w:sz w:val="26"/>
          <w:szCs w:val="26"/>
        </w:rPr>
      </w:pPr>
      <w:r>
        <w:rPr>
          <w:rFonts w:ascii="Times New Roman" w:hAnsi="Times New Roman" w:eastAsia="Times New Roman"/>
          <w:b/>
          <w:bCs/>
          <w:sz w:val="26"/>
          <w:szCs w:val="26"/>
        </w:rPr>
        <w:t>Mã đề tài: CNTT-KLCN119</w:t>
      </w:r>
    </w:p>
    <w:p w14:paraId="7DE5C2B1">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bCs/>
          <w:color w:val="000000"/>
          <w:sz w:val="26"/>
          <w:szCs w:val="26"/>
        </w:rPr>
      </w:pPr>
      <w:r>
        <w:rPr>
          <w:rFonts w:ascii="Times New Roman" w:hAnsi="Times New Roman" w:eastAsia="Times New Roman"/>
          <w:b/>
          <w:sz w:val="26"/>
        </w:rPr>
        <w:t xml:space="preserve">Tên đề tài: </w:t>
      </w:r>
      <w:r>
        <w:rPr>
          <w:rFonts w:ascii="Times New Roman" w:hAnsi="Times New Roman" w:eastAsia="Times New Roman"/>
          <w:bCs/>
          <w:sz w:val="26"/>
        </w:rPr>
        <w:t>Xây dựng hệ thống quản lý thư viện tích hợp chức năng gợi ý sách phù hợp cho sinh viên</w:t>
      </w:r>
    </w:p>
    <w:p w14:paraId="726AECA5">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Thông tin GVHD</w:t>
      </w:r>
    </w:p>
    <w:p w14:paraId="29DC0B42">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567"/>
          <w:tab w:val="left" w:pos="3969"/>
          <w:tab w:val="left" w:pos="6663"/>
          <w:tab w:val="right" w:pos="8931"/>
        </w:tabs>
        <w:jc w:val="both"/>
        <w:rPr>
          <w:rFonts w:ascii="Times New Roman" w:hAnsi="Times New Roman" w:eastAsia="Times New Roman"/>
          <w:sz w:val="26"/>
        </w:rPr>
      </w:pPr>
      <w:r>
        <w:rPr>
          <w:rFonts w:ascii="Times New Roman" w:hAnsi="Times New Roman" w:eastAsia="Times New Roman"/>
          <w:sz w:val="26"/>
        </w:rPr>
        <w:t>Họ tên giảng viên: Nguyễn Thị Thùy Trang</w:t>
      </w:r>
    </w:p>
    <w:p w14:paraId="699851F3">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567"/>
          <w:tab w:val="left" w:pos="3969"/>
          <w:tab w:val="left" w:pos="6663"/>
          <w:tab w:val="right" w:pos="8931"/>
        </w:tabs>
        <w:jc w:val="both"/>
        <w:rPr>
          <w:rFonts w:ascii="Times New Roman" w:hAnsi="Times New Roman" w:eastAsia="Times New Roman"/>
          <w:sz w:val="26"/>
        </w:rPr>
      </w:pPr>
      <w:r>
        <w:rPr>
          <w:rFonts w:ascii="Times New Roman" w:hAnsi="Times New Roman" w:eastAsia="Times New Roman"/>
          <w:sz w:val="26"/>
        </w:rPr>
        <w:t>Điện thoại:  0936522047</w:t>
      </w:r>
      <w:r>
        <w:rPr>
          <w:rFonts w:ascii="Times New Roman" w:hAnsi="Times New Roman" w:eastAsia="Times New Roman"/>
          <w:sz w:val="26"/>
        </w:rPr>
        <w:tab/>
      </w:r>
    </w:p>
    <w:p w14:paraId="138CB40B">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567"/>
          <w:tab w:val="left" w:pos="3969"/>
          <w:tab w:val="left" w:pos="6663"/>
          <w:tab w:val="right" w:pos="8931"/>
        </w:tabs>
        <w:jc w:val="both"/>
        <w:rPr>
          <w:color w:val="000000"/>
          <w:sz w:val="26"/>
          <w:szCs w:val="26"/>
        </w:rPr>
      </w:pPr>
      <w:r>
        <w:rPr>
          <w:rFonts w:ascii="Times New Roman" w:hAnsi="Times New Roman" w:eastAsia="Times New Roman"/>
          <w:sz w:val="26"/>
        </w:rPr>
        <w:t>Email: trangntthuy@huit.edu.vn</w:t>
      </w:r>
      <w:r>
        <w:rPr>
          <w:rFonts w:ascii="Times New Roman" w:hAnsi="Times New Roman" w:eastAsia="Times New Roman"/>
          <w:sz w:val="26"/>
        </w:rPr>
        <w:tab/>
      </w:r>
    </w:p>
    <w:p w14:paraId="17E3B888">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Nhóm sinh viên thực hiện đề tài</w:t>
      </w:r>
    </w:p>
    <w:p w14:paraId="162AE52B">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567"/>
          <w:tab w:val="left" w:pos="3969"/>
          <w:tab w:val="left" w:pos="6663"/>
          <w:tab w:val="right" w:pos="8931"/>
        </w:tabs>
        <w:ind w:left="574" w:hanging="290"/>
        <w:jc w:val="both"/>
        <w:rPr>
          <w:rFonts w:ascii="Times New Roman" w:hAnsi="Times New Roman" w:eastAsia="Times New Roman" w:cs="Times New Roman"/>
          <w:color w:val="000000"/>
          <w:sz w:val="26"/>
          <w:szCs w:val="26"/>
        </w:rPr>
      </w:pPr>
      <w:r>
        <w:rPr>
          <w:rFonts w:ascii="Times New Roman" w:hAnsi="Times New Roman" w:eastAsia="Times New Roman"/>
          <w:sz w:val="26"/>
        </w:rPr>
        <w:tab/>
      </w:r>
      <w:r>
        <w:rPr>
          <w:rFonts w:ascii="Times New Roman" w:hAnsi="Times New Roman" w:eastAsia="Times New Roman"/>
          <w:sz w:val="26"/>
        </w:rPr>
        <w:t>Nguyễn Bảo Hân</w:t>
      </w:r>
      <w:r>
        <w:rPr>
          <w:rFonts w:ascii="Times New Roman" w:hAnsi="Times New Roman" w:eastAsia="Times New Roman"/>
          <w:sz w:val="26"/>
        </w:rPr>
        <w:tab/>
      </w:r>
      <w:r>
        <w:rPr>
          <w:rFonts w:ascii="Times New Roman" w:hAnsi="Times New Roman" w:eastAsia="Times New Roman"/>
          <w:sz w:val="26"/>
        </w:rPr>
        <w:t xml:space="preserve"> MSSV:2001230219</w:t>
      </w:r>
      <w:r>
        <w:rPr>
          <w:rFonts w:ascii="Times New Roman" w:hAnsi="Times New Roman" w:eastAsia="Times New Roman"/>
          <w:sz w:val="26"/>
        </w:rPr>
        <w:tab/>
      </w:r>
      <w:r>
        <w:rPr>
          <w:rFonts w:ascii="Times New Roman" w:hAnsi="Times New Roman" w:eastAsia="Times New Roman"/>
          <w:sz w:val="26"/>
        </w:rPr>
        <w:t>Lớp: 14DHTH04</w:t>
      </w:r>
      <w:r>
        <w:rPr>
          <w:rFonts w:ascii="Times New Roman" w:hAnsi="Times New Roman" w:eastAsia="Times New Roman"/>
          <w:sz w:val="26"/>
        </w:rPr>
        <w:tab/>
      </w:r>
    </w:p>
    <w:p w14:paraId="06A65919">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567"/>
          <w:tab w:val="left" w:pos="3969"/>
          <w:tab w:val="left" w:pos="6663"/>
          <w:tab w:val="right" w:pos="8931"/>
        </w:tabs>
        <w:ind w:left="574" w:hanging="290"/>
        <w:jc w:val="both"/>
        <w:rPr>
          <w:rFonts w:ascii="Times New Roman" w:hAnsi="Times New Roman" w:eastAsia="Times New Roman" w:cs="Times New Roman"/>
          <w:color w:val="000000"/>
          <w:sz w:val="26"/>
          <w:szCs w:val="26"/>
        </w:rPr>
      </w:pPr>
      <w:r>
        <w:rPr>
          <w:rFonts w:ascii="Times New Roman" w:hAnsi="Times New Roman" w:eastAsia="Times New Roman"/>
          <w:sz w:val="26"/>
        </w:rPr>
        <w:tab/>
      </w:r>
      <w:r>
        <w:rPr>
          <w:rFonts w:ascii="Times New Roman" w:hAnsi="Times New Roman" w:eastAsia="Times New Roman"/>
          <w:sz w:val="26"/>
        </w:rPr>
        <w:t>Tô Khiết Lâm</w:t>
      </w:r>
      <w:r>
        <w:rPr>
          <w:rFonts w:ascii="Times New Roman" w:hAnsi="Times New Roman" w:eastAsia="Times New Roman"/>
          <w:sz w:val="26"/>
        </w:rPr>
        <w:tab/>
      </w:r>
      <w:r>
        <w:rPr>
          <w:rFonts w:ascii="Times New Roman" w:hAnsi="Times New Roman" w:eastAsia="Times New Roman"/>
          <w:sz w:val="26"/>
        </w:rPr>
        <w:t xml:space="preserve"> MSSV:2001230430</w:t>
      </w:r>
      <w:r>
        <w:rPr>
          <w:rFonts w:ascii="Times New Roman" w:hAnsi="Times New Roman" w:eastAsia="Times New Roman"/>
          <w:sz w:val="26"/>
        </w:rPr>
        <w:tab/>
      </w:r>
      <w:r>
        <w:rPr>
          <w:rFonts w:ascii="Times New Roman" w:hAnsi="Times New Roman" w:eastAsia="Times New Roman"/>
          <w:sz w:val="26"/>
        </w:rPr>
        <w:t>Lớp: 14DHTH04</w:t>
      </w:r>
      <w:r>
        <w:rPr>
          <w:rFonts w:ascii="Times New Roman" w:hAnsi="Times New Roman" w:eastAsia="Times New Roman"/>
          <w:sz w:val="26"/>
        </w:rPr>
        <w:tab/>
      </w:r>
    </w:p>
    <w:p w14:paraId="36B4C995">
      <w:pPr>
        <w:numPr>
          <w:ilvl w:val="0"/>
          <w:numId w:val="4"/>
        </w:numPr>
        <w:pBdr>
          <w:top w:val="none" w:color="auto" w:sz="0" w:space="0"/>
          <w:left w:val="none" w:color="auto" w:sz="0" w:space="0"/>
          <w:bottom w:val="none" w:color="auto" w:sz="0" w:space="0"/>
          <w:right w:val="none" w:color="auto" w:sz="0" w:space="0"/>
          <w:between w:val="none" w:color="auto" w:sz="0" w:space="0"/>
        </w:pBdr>
        <w:tabs>
          <w:tab w:val="left" w:pos="567"/>
          <w:tab w:val="left" w:pos="3969"/>
          <w:tab w:val="left" w:pos="6663"/>
          <w:tab w:val="right" w:pos="8931"/>
        </w:tabs>
        <w:ind w:left="574" w:hanging="290"/>
        <w:jc w:val="both"/>
        <w:rPr>
          <w:rFonts w:ascii="Times New Roman" w:hAnsi="Times New Roman" w:eastAsia="Times New Roman" w:cs="Times New Roman"/>
          <w:color w:val="000000"/>
          <w:sz w:val="26"/>
          <w:szCs w:val="26"/>
        </w:rPr>
      </w:pPr>
      <w:r>
        <w:rPr>
          <w:rFonts w:ascii="Times New Roman" w:hAnsi="Times New Roman" w:eastAsia="Times New Roman"/>
          <w:sz w:val="26"/>
        </w:rPr>
        <w:tab/>
      </w:r>
      <w:r>
        <w:rPr>
          <w:rFonts w:ascii="Times New Roman" w:hAnsi="Times New Roman" w:eastAsia="Times New Roman"/>
          <w:sz w:val="26"/>
        </w:rPr>
        <w:t>Nguyễn Tất Thắng</w:t>
      </w:r>
      <w:r>
        <w:rPr>
          <w:rFonts w:ascii="Times New Roman" w:hAnsi="Times New Roman" w:eastAsia="Times New Roman"/>
          <w:sz w:val="26"/>
        </w:rPr>
        <w:tab/>
      </w:r>
      <w:r>
        <w:rPr>
          <w:rFonts w:ascii="Times New Roman" w:hAnsi="Times New Roman" w:eastAsia="Times New Roman"/>
          <w:sz w:val="26"/>
        </w:rPr>
        <w:t xml:space="preserve"> MSSV:2001230914</w:t>
      </w:r>
      <w:r>
        <w:rPr>
          <w:rFonts w:ascii="Times New Roman" w:hAnsi="Times New Roman" w:eastAsia="Times New Roman"/>
          <w:sz w:val="26"/>
        </w:rPr>
        <w:tab/>
      </w:r>
      <w:r>
        <w:rPr>
          <w:rFonts w:ascii="Times New Roman" w:hAnsi="Times New Roman" w:eastAsia="Times New Roman"/>
          <w:sz w:val="26"/>
        </w:rPr>
        <w:t>Lớp: 14DHTH04</w:t>
      </w:r>
      <w:r>
        <w:rPr>
          <w:rFonts w:ascii="Times New Roman" w:hAnsi="Times New Roman" w:eastAsia="Times New Roman"/>
          <w:sz w:val="26"/>
        </w:rPr>
        <w:tab/>
      </w:r>
    </w:p>
    <w:p w14:paraId="50A62721">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i/>
          <w:iCs/>
          <w:color w:val="000000"/>
          <w:sz w:val="26"/>
          <w:szCs w:val="26"/>
        </w:rPr>
      </w:pPr>
      <w:bookmarkStart w:id="0" w:name="_heading=h.u6rdjleqc1un" w:colFirst="0" w:colLast="0"/>
      <w:bookmarkEnd w:id="0"/>
      <w:r>
        <w:rPr>
          <w:rFonts w:ascii="Times New Roman" w:hAnsi="Times New Roman" w:eastAsia="Times New Roman" w:cs="Times New Roman"/>
          <w:b/>
          <w:bCs/>
          <w:sz w:val="26"/>
          <w:szCs w:val="26"/>
        </w:rPr>
        <w:t>Mục tiêu</w:t>
      </w:r>
    </w:p>
    <w:p w14:paraId="1137FA34">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i/>
          <w:iCs/>
          <w:color w:val="EE0000"/>
          <w:sz w:val="26"/>
          <w:szCs w:val="26"/>
        </w:rPr>
      </w:pPr>
      <w:r>
        <w:rPr>
          <w:rFonts w:ascii="Times New Roman" w:hAnsi="Times New Roman" w:eastAsia="Times New Roman" w:cs="Times New Roman"/>
          <w:b/>
          <w:bCs/>
          <w:sz w:val="26"/>
          <w:szCs w:val="26"/>
        </w:rPr>
        <w:t>Mục tiêu nội dung &amp; kỹ thuật:</w:t>
      </w:r>
    </w:p>
    <w:p w14:paraId="2B864ED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Khảo sát hiện trạng thực tế công tác quản lý thư viện, hoạt động mượn - trả và nhu cầu tra cứu tài liệu của sinh viên.</w:t>
      </w:r>
    </w:p>
    <w:p w14:paraId="5A8C7A68">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Mô hình hóa và phân tích các nghiệp vụ quản lý tài khoản, sinh viên, danh mục sách, nhập sách, nhà cung cấp, vị trí sách, mượn - trả - gia hạn, xử lý quá hạn, tiền phạt, tài liệu số và kiểm kê sách.</w:t>
      </w:r>
    </w:p>
    <w:p w14:paraId="12710F6A">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rFonts w:ascii="Times New Roman" w:hAnsi="Times New Roman" w:eastAsia="Times New Roman"/>
          <w:sz w:val="26"/>
        </w:rPr>
      </w:pPr>
      <w:r>
        <w:rPr>
          <w:rFonts w:ascii="Times New Roman" w:hAnsi="Times New Roman" w:eastAsia="Times New Roman"/>
          <w:sz w:val="26"/>
        </w:rPr>
        <w:t>Thiết kế cơ sở dữ liệu dùng chung, bảo đảm khả năng lưu trữ, quản lý và đồng bộ dữ liệu giữa Web Admin và Mobile App.</w:t>
      </w:r>
    </w:p>
    <w:p w14:paraId="0219F963">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pPr>
      <w:r>
        <w:rPr>
          <w:rFonts w:ascii="Times New Roman" w:hAnsi="Times New Roman" w:eastAsia="Times New Roman"/>
          <w:sz w:val="26"/>
        </w:rPr>
        <w:t>Xây dựng hệ thống trên 02 nền tảng: Web triển khai đầy đủ toàn bộ các chức năng quản lý thư viện cho Quản trị viên, Thủ thư và Sinh viên; Mobile App triển khai các chức năng phục vụ nhu cầu tra cứu và theo dõi thông tin của Sinh viên.</w:t>
      </w:r>
    </w:p>
    <w:p w14:paraId="3980EA1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pPr>
      <w:r>
        <w:rPr>
          <w:rFonts w:ascii="Times New Roman" w:hAnsi="Times New Roman" w:eastAsia="Times New Roman"/>
          <w:sz w:val="26"/>
        </w:rPr>
        <w:t>Phát triển chức năng tra cứu sách nhanh theo tên sách, tác giả, thể loại và chuyên ngành; hỗ trợ quản lý vị trí sách, sách điện tử/tài liệu số, thông báo nhắc hạn, tiền phạt và đề xuất bổ sung sách.</w:t>
      </w:r>
    </w:p>
    <w:p w14:paraId="21A029E7">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pPr>
      <w:r>
        <w:rPr>
          <w:rFonts w:ascii="Times New Roman" w:hAnsi="Times New Roman" w:eastAsia="Times New Roman"/>
          <w:sz w:val="26"/>
        </w:rPr>
        <w:t>Nghiên cứu và tích hợp mô-đun gợi ý sách phù hợp dựa trên lịch sử mượn, chuyên ngành, thể loại quan tâm và nhu cầu học tập; sinh viên tự lựa chọn thuật toán gợi ý phù hợp để triển khai và đánh giá.</w:t>
      </w:r>
    </w:p>
    <w:p w14:paraId="18745558">
      <w:pPr>
        <w:jc w:val="both"/>
      </w:pPr>
      <w:r>
        <w:rPr>
          <w:rFonts w:ascii="Times New Roman" w:hAnsi="Times New Roman" w:eastAsia="Times New Roman" w:cs="Times New Roman"/>
          <w:b/>
          <w:bCs/>
          <w:sz w:val="26"/>
          <w:szCs w:val="26"/>
        </w:rPr>
        <w:t>Mục tiêu về tinh thần, thái độ và kỹ năng:</w:t>
      </w:r>
    </w:p>
    <w:p w14:paraId="41FABCF4">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pPr>
      <w:r>
        <w:rPr>
          <w:rFonts w:ascii="Times New Roman" w:hAnsi="Times New Roman" w:eastAsia="Times New Roman" w:cs="Times New Roman"/>
          <w:color w:val="000000"/>
          <w:sz w:val="26"/>
          <w:szCs w:val="26"/>
        </w:rPr>
        <w:t>Rèn luyện tinh thần làm việc nghiêm túc, chủ động và có trách nhiệm cao trong công việc.</w:t>
      </w:r>
    </w:p>
    <w:p w14:paraId="4B2FA805">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pPr>
      <w:r>
        <w:rPr>
          <w:rFonts w:ascii="Times New Roman" w:hAnsi="Times New Roman" w:eastAsia="Times New Roman" w:cs="Times New Roman"/>
          <w:color w:val="000000"/>
          <w:sz w:val="26"/>
          <w:szCs w:val="26"/>
        </w:rPr>
        <w:t>Nâng cao kỹ năng làm việc nhóm, phân công công việc hợp lý và tuân thủ tiến độ được giao.</w:t>
      </w:r>
    </w:p>
    <w:p w14:paraId="7E4D975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pPr>
      <w:r>
        <w:rPr>
          <w:rFonts w:ascii="Times New Roman" w:hAnsi="Times New Roman" w:eastAsia="Times New Roman" w:cs="Times New Roman"/>
          <w:color w:val="000000"/>
          <w:sz w:val="26"/>
          <w:szCs w:val="26"/>
        </w:rPr>
        <w:t>Phát triển khả năng tự học, tự nghiên cứu công nghệ mới và giải quyết các vấn đề thực tế.</w:t>
      </w:r>
    </w:p>
    <w:p w14:paraId="01B2CD8E">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Yêu cầu</w:t>
      </w:r>
    </w:p>
    <w:p w14:paraId="43846CDE">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b/>
          <w:sz w:val="26"/>
        </w:rPr>
        <w:t>Phân hệ Web - Đầy đủ chức năng (Quản trị viên, Thủ thư &amp; Sinh viên):</w:t>
      </w:r>
    </w:p>
    <w:p w14:paraId="4A5167E7">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tài khoản người dùng theo vai trò Quản trị viên, Thủ thư và Sinh viên; quản lý trạng thái tài khoản và phân quyền truy cập.</w:t>
      </w:r>
    </w:p>
    <w:p w14:paraId="300BDEF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thông tin sinh viên: mã sinh viên, họ tên, lớp, khoa, số điện thoại, email và trạng thái tài khoản.</w:t>
      </w:r>
    </w:p>
    <w:p w14:paraId="527464BE">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danh mục sách: mã sách, tên sách, tác giả, thể loại, chuyên ngành, nhà xuất bản, năm xuất bản, số lượng và tình trạng sách.</w:t>
      </w:r>
    </w:p>
    <w:p w14:paraId="5649B8C5">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nhập sách, phiếu nhập, nguồn sách/nhà cung cấp; theo dõi số lượng nhập và cập nhật tồn kho.</w:t>
      </w:r>
    </w:p>
    <w:p w14:paraId="65423F0C">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vị trí sách theo khu vực, tầng, kệ và ngăn; hỗ trợ tra cứu vị trí lưu trữ của từng đầu sách.</w:t>
      </w:r>
    </w:p>
    <w:p w14:paraId="39799543">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hoạt động mượn sách, trả sách, gia hạn sách và xử lý sách quá hạn; cập nhật tự động số lượng và tình trạng sách.</w:t>
      </w:r>
    </w:p>
    <w:p w14:paraId="08600662">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tiền phạt do trả trễ, làm mất hoặc làm hỏng sách; theo dõi số tiền phải thu, đã thu và lý do xử lý.</w:t>
      </w:r>
    </w:p>
    <w:p w14:paraId="66E1855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thông báo và nhắc hạn trả sách; gửi cảnh báo khi sắp đến hạn hoặc đã quá hạn qua Web và push notification.</w:t>
      </w:r>
    </w:p>
    <w:p w14:paraId="74C4323D">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sách điện tử/tài liệu số: thông tin tài liệu, tệp/đường dẫn truy cập, quyền xem/tải và trạng thái phát hành.</w:t>
      </w:r>
    </w:p>
    <w:p w14:paraId="25C848B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Quản lý đề xuất bổ sung/mua sách mới từ sinh viên; tiếp nhận, xét duyệt, phản hồi và theo dõi trạng thái đề xuất.</w:t>
      </w:r>
    </w:p>
    <w:p w14:paraId="5BB6B718">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Cung cấp chức năng tra cứu sách theo tên sách, tác giả, thể loại và chuyên ngành; xem chi tiết, số lượng còn lại, tình trạng và vị trí sách.</w:t>
      </w:r>
    </w:p>
    <w:p w14:paraId="0B9AEC36">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Theo dõi lịch sử mượn sách, thể loại thường mượn và nhu cầu đọc của sinh viên; làm dữ liệu đầu vào cho chức năng gợi ý.</w:t>
      </w:r>
    </w:p>
    <w:p w14:paraId="51649AF3">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Xây dựng chức năng gợi ý sách cá nhân hóa dựa trên lịch sử mượn, chuyên ngành, thể loại quan tâm và nhu cầu học tập; sinh viên tự nghiên cứu, lựa chọn thuật toán phù hợp.</w:t>
      </w:r>
    </w:p>
    <w:p w14:paraId="1B99331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lang w:val="en-US"/>
        </w:rPr>
        <w:t>B</w:t>
      </w:r>
      <w:r>
        <w:rPr>
          <w:rFonts w:ascii="Times New Roman" w:hAnsi="Times New Roman" w:eastAsia="Times New Roman"/>
          <w:sz w:val="26"/>
        </w:rPr>
        <w:t>áo cáo và thống kê: số lượng sách, nhập sách, lượt mượn - trả, sách quá hạn, tiền phạt, sách được mượn nhiều và tình trạng kiểm kê.</w:t>
      </w:r>
    </w:p>
    <w:p w14:paraId="5F4AF3BE">
      <w:pPr>
        <w:jc w:val="both"/>
      </w:pPr>
      <w:r>
        <w:rPr>
          <w:rFonts w:ascii="Times New Roman" w:hAnsi="Times New Roman" w:eastAsia="Times New Roman"/>
          <w:b/>
          <w:sz w:val="26"/>
        </w:rPr>
        <w:t>Phân hệ Mobile App - Sinh viên:</w:t>
      </w:r>
    </w:p>
    <w:p w14:paraId="5975A4CD">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Đăng nhập, đăng xuất, đổi mật khẩu; xem và cập nhật một số thông tin cá nhân cơ bản của sinh viên.</w:t>
      </w:r>
    </w:p>
    <w:p w14:paraId="11403214">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Tra cứu sách theo tên sách, tác giả, thể loại và chuyên ngành; xem thông tin chi tiết, tình trạng còn sách và vị trí sách.</w:t>
      </w:r>
    </w:p>
    <w:p w14:paraId="66CDE86E">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Xem danh sách sách đang mượn, lịch sử mượn và hạn trả</w:t>
      </w:r>
      <w:r>
        <w:rPr>
          <w:rFonts w:ascii="Times New Roman" w:hAnsi="Times New Roman" w:eastAsia="Times New Roman"/>
          <w:sz w:val="26"/>
          <w:lang w:val="en-US"/>
        </w:rPr>
        <w:t>.</w:t>
      </w:r>
    </w:p>
    <w:p w14:paraId="045AA286">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Nhận thông báo nhắc hạn trả sách, thông báo quá hạn; xem danh sách sách gợi ý</w:t>
      </w:r>
      <w:r>
        <w:rPr>
          <w:rFonts w:ascii="Times New Roman" w:hAnsi="Times New Roman" w:eastAsia="Times New Roman"/>
          <w:sz w:val="26"/>
          <w:lang w:val="en-US"/>
        </w:rPr>
        <w:t>.</w:t>
      </w:r>
    </w:p>
    <w:p w14:paraId="2419AB0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sz w:val="26"/>
        </w:rPr>
        <w:t>Gửi đề xuất thư viện bổ sung/mua sách mới và theo dõi trạng thái xử lý đề xuất.</w:t>
      </w:r>
    </w:p>
    <w:p w14:paraId="5A7F4AFF">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Môi trường thực hiện</w:t>
      </w:r>
    </w:p>
    <w:p w14:paraId="606CF06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b/>
          <w:sz w:val="26"/>
        </w:rPr>
        <w:t>Yêu cầu về Ngôn ngữ:</w:t>
      </w:r>
      <w:r>
        <w:rPr>
          <w:rFonts w:ascii="Times New Roman" w:hAnsi="Times New Roman" w:eastAsia="Times New Roman"/>
          <w:sz w:val="26"/>
        </w:rPr>
        <w:t xml:space="preserve"> C#, Dart (Flutter), Angular / ASP .NET</w:t>
      </w:r>
      <w:r>
        <w:rPr>
          <w:rFonts w:ascii="Times New Roman" w:hAnsi="Times New Roman" w:eastAsia="Times New Roman"/>
          <w:sz w:val="26"/>
          <w:lang w:val="en-US"/>
        </w:rPr>
        <w:t>,….</w:t>
      </w:r>
    </w:p>
    <w:p w14:paraId="4E4E879D">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67"/>
        </w:tabs>
        <w:ind w:left="0" w:firstLine="284"/>
        <w:jc w:val="both"/>
        <w:rPr>
          <w:color w:val="000000"/>
          <w:sz w:val="26"/>
          <w:szCs w:val="26"/>
        </w:rPr>
      </w:pPr>
      <w:r>
        <w:rPr>
          <w:rFonts w:ascii="Times New Roman" w:hAnsi="Times New Roman" w:eastAsia="Times New Roman"/>
          <w:b/>
          <w:sz w:val="26"/>
        </w:rPr>
        <w:t>Yêu cầu về hệ quản trị:</w:t>
      </w:r>
      <w:r>
        <w:rPr>
          <w:rFonts w:ascii="Times New Roman" w:hAnsi="Times New Roman" w:eastAsia="Times New Roman"/>
          <w:sz w:val="26"/>
        </w:rPr>
        <w:t xml:space="preserve"> SQL Server</w:t>
      </w:r>
      <w:r>
        <w:rPr>
          <w:rFonts w:ascii="Times New Roman" w:hAnsi="Times New Roman" w:eastAsia="Times New Roman"/>
          <w:sz w:val="26"/>
          <w:lang w:val="en-US"/>
        </w:rPr>
        <w:t>,…..</w:t>
      </w:r>
    </w:p>
    <w:p w14:paraId="0BF2824F">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6"/>
          <w:szCs w:val="26"/>
        </w:rPr>
      </w:pPr>
      <w:r>
        <w:rPr>
          <w:rFonts w:ascii="Times New Roman" w:hAnsi="Times New Roman" w:eastAsia="Times New Roman"/>
          <w:b/>
          <w:sz w:val="26"/>
        </w:rPr>
        <w:t xml:space="preserve">Thời gian thực hiện: </w:t>
      </w:r>
      <w:r>
        <w:rPr>
          <w:rFonts w:ascii="Times New Roman" w:hAnsi="Times New Roman" w:eastAsia="Times New Roman"/>
          <w:sz w:val="26"/>
        </w:rPr>
        <w:t>12 tuần (từ ngày 17/08/2026 tới ngày 08/11/2026)</w:t>
      </w:r>
    </w:p>
    <w:p w14:paraId="717DCBF7">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Thang điểm</w:t>
      </w:r>
    </w:p>
    <w:tbl>
      <w:tblPr>
        <w:tblStyle w:val="35"/>
        <w:tblW w:w="953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5"/>
        <w:gridCol w:w="6487"/>
        <w:gridCol w:w="1060"/>
        <w:gridCol w:w="1003"/>
      </w:tblGrid>
      <w:tr w14:paraId="0207E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blHeader/>
        </w:trPr>
        <w:tc>
          <w:tcPr>
            <w:tcW w:w="985" w:type="dxa"/>
          </w:tcPr>
          <w:p w14:paraId="0206B693">
            <w:pPr>
              <w:jc w:val="center"/>
              <w:rPr>
                <w:rFonts w:ascii="Times New Roman" w:hAnsi="Times New Roman" w:eastAsia="Times New Roman" w:cs="Times New Roman"/>
                <w:b/>
                <w:bCs/>
              </w:rPr>
            </w:pPr>
            <w:r>
              <w:rPr>
                <w:rFonts w:ascii="Times New Roman" w:hAnsi="Times New Roman" w:eastAsia="Times New Roman" w:cs="Times New Roman"/>
                <w:b/>
                <w:bCs/>
              </w:rPr>
              <w:t>STT</w:t>
            </w:r>
          </w:p>
        </w:tc>
        <w:tc>
          <w:tcPr>
            <w:tcW w:w="6487" w:type="dxa"/>
          </w:tcPr>
          <w:p w14:paraId="5696D1FC">
            <w:pPr>
              <w:jc w:val="center"/>
              <w:rPr>
                <w:rFonts w:ascii="Times New Roman" w:hAnsi="Times New Roman" w:eastAsia="Times New Roman" w:cs="Times New Roman"/>
                <w:b/>
                <w:bCs/>
              </w:rPr>
            </w:pPr>
            <w:r>
              <w:rPr>
                <w:rFonts w:ascii="Times New Roman" w:hAnsi="Times New Roman" w:eastAsia="Times New Roman" w:cs="Times New Roman"/>
                <w:b/>
                <w:bCs/>
              </w:rPr>
              <w:t>Nội dung</w:t>
            </w:r>
          </w:p>
        </w:tc>
        <w:tc>
          <w:tcPr>
            <w:tcW w:w="1060" w:type="dxa"/>
          </w:tcPr>
          <w:p w14:paraId="73028D4F">
            <w:pPr>
              <w:jc w:val="center"/>
              <w:rPr>
                <w:rFonts w:ascii="Times New Roman" w:hAnsi="Times New Roman" w:eastAsia="Times New Roman" w:cs="Times New Roman"/>
                <w:b/>
                <w:bCs/>
              </w:rPr>
            </w:pPr>
            <w:r>
              <w:rPr>
                <w:rFonts w:ascii="Times New Roman" w:hAnsi="Times New Roman" w:eastAsia="Times New Roman" w:cs="Times New Roman"/>
                <w:b/>
                <w:bCs/>
              </w:rPr>
              <w:t>CLO</w:t>
            </w:r>
          </w:p>
        </w:tc>
        <w:tc>
          <w:tcPr>
            <w:tcW w:w="1003" w:type="dxa"/>
          </w:tcPr>
          <w:p w14:paraId="43F3FB99">
            <w:pPr>
              <w:jc w:val="center"/>
              <w:rPr>
                <w:rFonts w:ascii="Times New Roman" w:hAnsi="Times New Roman" w:eastAsia="Times New Roman" w:cs="Times New Roman"/>
                <w:b/>
                <w:bCs/>
              </w:rPr>
            </w:pPr>
            <w:r>
              <w:rPr>
                <w:rFonts w:ascii="Times New Roman" w:hAnsi="Times New Roman" w:eastAsia="Times New Roman" w:cs="Times New Roman"/>
                <w:b/>
                <w:bCs/>
              </w:rPr>
              <w:t>Điểm</w:t>
            </w:r>
          </w:p>
        </w:tc>
      </w:tr>
      <w:tr w14:paraId="5846F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vAlign w:val="center"/>
          </w:tcPr>
          <w:p w14:paraId="04017BE1">
            <w:pPr>
              <w:numPr>
                <w:ilvl w:val="0"/>
                <w:numId w:val="6"/>
              </w:numPr>
              <w:pBdr>
                <w:top w:val="none" w:color="auto" w:sz="0" w:space="0"/>
                <w:left w:val="none" w:color="auto" w:sz="0" w:space="0"/>
                <w:bottom w:val="none" w:color="auto" w:sz="0" w:space="0"/>
                <w:right w:val="none" w:color="auto" w:sz="0" w:space="0"/>
                <w:between w:val="none" w:color="auto" w:sz="0" w:space="0"/>
              </w:pBdr>
              <w:ind w:hanging="157"/>
              <w:rPr>
                <w:rFonts w:ascii="Times New Roman" w:hAnsi="Times New Roman" w:cs="Times New Roman"/>
              </w:rPr>
            </w:pPr>
          </w:p>
        </w:tc>
        <w:tc>
          <w:tcPr>
            <w:tcW w:w="6487" w:type="dxa"/>
          </w:tcPr>
          <w:p w14:paraId="47FA1C2A">
            <w:pPr>
              <w:rPr>
                <w:rFonts w:ascii="Times New Roman" w:hAnsi="Times New Roman" w:cs="Times New Roman"/>
              </w:rPr>
            </w:pPr>
            <w:r>
              <w:rPr>
                <w:rFonts w:ascii="Times New Roman" w:hAnsi="Times New Roman" w:eastAsia="Times New Roman" w:cs="Times New Roman"/>
              </w:rPr>
              <w:t>Khảo sát nghiệp vụ, mô hình hóa nghiệp vụ</w:t>
            </w:r>
            <w:r>
              <w:rPr>
                <w:rFonts w:ascii="Times New Roman" w:hAnsi="Times New Roman" w:eastAsia="Times New Roman" w:cs="Times New Roman"/>
              </w:rPr>
              <w:br w:type="textWrapping"/>
            </w:r>
            <w:r>
              <w:rPr>
                <w:rFonts w:ascii="Times New Roman" w:hAnsi="Times New Roman" w:eastAsia="Times New Roman" w:cs="Times New Roman"/>
              </w:rPr>
              <w:t>- Xác định lý do, mục tiêu đề tài</w:t>
            </w:r>
            <w:r>
              <w:rPr>
                <w:rFonts w:ascii="Times New Roman" w:hAnsi="Times New Roman" w:eastAsia="Times New Roman" w:cs="Times New Roman"/>
              </w:rPr>
              <w:br w:type="textWrapping"/>
            </w:r>
            <w:r>
              <w:rPr>
                <w:rFonts w:ascii="Times New Roman" w:hAnsi="Times New Roman" w:eastAsia="Times New Roman" w:cs="Times New Roman"/>
              </w:rPr>
              <w:t>- Khảo sát hiện trạng: Cơ cấu tổ chức, quy trình, biểu mẫu</w:t>
            </w:r>
          </w:p>
        </w:tc>
        <w:tc>
          <w:tcPr>
            <w:tcW w:w="1060" w:type="dxa"/>
          </w:tcPr>
          <w:p w14:paraId="61175548">
            <w:pPr>
              <w:jc w:val="center"/>
              <w:rPr>
                <w:rFonts w:ascii="Times New Roman" w:hAnsi="Times New Roman" w:cs="Times New Roman"/>
              </w:rPr>
            </w:pPr>
            <w:r>
              <w:rPr>
                <w:rFonts w:ascii="Times New Roman" w:hAnsi="Times New Roman" w:eastAsia="Times New Roman" w:cs="Times New Roman"/>
              </w:rPr>
              <w:t>CLO1.1</w:t>
            </w:r>
          </w:p>
        </w:tc>
        <w:tc>
          <w:tcPr>
            <w:tcW w:w="1003" w:type="dxa"/>
          </w:tcPr>
          <w:p w14:paraId="572F9A80">
            <w:pPr>
              <w:jc w:val="center"/>
              <w:rPr>
                <w:rFonts w:ascii="Times New Roman" w:hAnsi="Times New Roman" w:cs="Times New Roman"/>
              </w:rPr>
            </w:pPr>
            <w:r>
              <w:rPr>
                <w:rFonts w:ascii="Times New Roman" w:hAnsi="Times New Roman" w:eastAsia="Times New Roman" w:cs="Times New Roman"/>
              </w:rPr>
              <w:t>0.25</w:t>
            </w:r>
            <w:r>
              <w:rPr>
                <w:rFonts w:ascii="Times New Roman" w:hAnsi="Times New Roman" w:eastAsia="Times New Roman" w:cs="Times New Roman"/>
              </w:rPr>
              <w:br w:type="textWrapping"/>
            </w:r>
            <w:r>
              <w:rPr>
                <w:rFonts w:ascii="Times New Roman" w:hAnsi="Times New Roman" w:eastAsia="Times New Roman" w:cs="Times New Roman"/>
              </w:rPr>
              <w:t>0.50</w:t>
            </w:r>
          </w:p>
        </w:tc>
      </w:tr>
      <w:tr w14:paraId="144A6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vAlign w:val="center"/>
          </w:tcPr>
          <w:p w14:paraId="3585F2B6">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6EBCF6C6">
            <w:pPr>
              <w:rPr>
                <w:rFonts w:ascii="Times New Roman" w:hAnsi="Times New Roman" w:cs="Times New Roman"/>
              </w:rPr>
            </w:pPr>
            <w:r>
              <w:rPr>
                <w:rFonts w:ascii="Times New Roman" w:hAnsi="Times New Roman" w:eastAsia="Times New Roman" w:cs="Times New Roman"/>
              </w:rPr>
              <w:t>Lập kế hoạch và phân công thực hiện công việc</w:t>
            </w:r>
          </w:p>
        </w:tc>
        <w:tc>
          <w:tcPr>
            <w:tcW w:w="1060" w:type="dxa"/>
          </w:tcPr>
          <w:p w14:paraId="6253EEC8">
            <w:pPr>
              <w:jc w:val="center"/>
              <w:rPr>
                <w:rFonts w:ascii="Times New Roman" w:hAnsi="Times New Roman" w:cs="Times New Roman"/>
              </w:rPr>
            </w:pPr>
            <w:r>
              <w:rPr>
                <w:rFonts w:ascii="Times New Roman" w:hAnsi="Times New Roman" w:eastAsia="Times New Roman" w:cs="Times New Roman"/>
              </w:rPr>
              <w:t>CLO6</w:t>
            </w:r>
          </w:p>
        </w:tc>
        <w:tc>
          <w:tcPr>
            <w:tcW w:w="1003" w:type="dxa"/>
          </w:tcPr>
          <w:p w14:paraId="48FC5B61">
            <w:pPr>
              <w:jc w:val="center"/>
              <w:rPr>
                <w:rFonts w:ascii="Times New Roman" w:hAnsi="Times New Roman" w:cs="Times New Roman"/>
              </w:rPr>
            </w:pPr>
            <w:r>
              <w:rPr>
                <w:rFonts w:ascii="Times New Roman" w:hAnsi="Times New Roman" w:eastAsia="Times New Roman" w:cs="Times New Roman"/>
              </w:rPr>
              <w:t>0.25</w:t>
            </w:r>
          </w:p>
        </w:tc>
      </w:tr>
      <w:tr w14:paraId="4DC57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vAlign w:val="center"/>
          </w:tcPr>
          <w:p w14:paraId="0480780A">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4F89D12D">
            <w:pPr>
              <w:rPr>
                <w:rFonts w:ascii="Times New Roman" w:hAnsi="Times New Roman" w:cs="Times New Roman"/>
              </w:rPr>
            </w:pPr>
            <w:r>
              <w:rPr>
                <w:rFonts w:ascii="Times New Roman" w:hAnsi="Times New Roman" w:eastAsia="Times New Roman" w:cs="Times New Roman"/>
              </w:rPr>
              <w:t>Phân tích hệ thống</w:t>
            </w:r>
            <w:r>
              <w:rPr>
                <w:rFonts w:ascii="Times New Roman" w:hAnsi="Times New Roman" w:eastAsia="Times New Roman" w:cs="Times New Roman"/>
              </w:rPr>
              <w:br w:type="textWrapping"/>
            </w:r>
            <w:r>
              <w:rPr>
                <w:rFonts w:ascii="Times New Roman" w:hAnsi="Times New Roman" w:eastAsia="Times New Roman" w:cs="Times New Roman"/>
              </w:rPr>
              <w:t>- Lập sơ đồ Use-Case nghiệp vụ và đặc tả</w:t>
            </w:r>
            <w:r>
              <w:rPr>
                <w:rFonts w:ascii="Times New Roman" w:hAnsi="Times New Roman" w:eastAsia="Times New Roman" w:cs="Times New Roman"/>
              </w:rPr>
              <w:br w:type="textWrapping"/>
            </w:r>
            <w:r>
              <w:rPr>
                <w:rFonts w:ascii="Times New Roman" w:hAnsi="Times New Roman" w:eastAsia="Times New Roman" w:cs="Times New Roman"/>
              </w:rPr>
              <w:t>- Lập sơ đồ Use-Case hệ thống và đặc tả</w:t>
            </w:r>
            <w:r>
              <w:rPr>
                <w:rFonts w:ascii="Times New Roman" w:hAnsi="Times New Roman" w:eastAsia="Times New Roman" w:cs="Times New Roman"/>
              </w:rPr>
              <w:br w:type="textWrapping"/>
            </w:r>
            <w:r>
              <w:rPr>
                <w:rFonts w:ascii="Times New Roman" w:hAnsi="Times New Roman" w:eastAsia="Times New Roman" w:cs="Times New Roman"/>
              </w:rPr>
              <w:t>- Sơ đồ lớp phân tích</w:t>
            </w:r>
          </w:p>
        </w:tc>
        <w:tc>
          <w:tcPr>
            <w:tcW w:w="1060" w:type="dxa"/>
          </w:tcPr>
          <w:p w14:paraId="752A985E">
            <w:pPr>
              <w:jc w:val="center"/>
              <w:rPr>
                <w:rFonts w:ascii="Times New Roman" w:hAnsi="Times New Roman" w:cs="Times New Roman"/>
              </w:rPr>
            </w:pPr>
            <w:r>
              <w:rPr>
                <w:rFonts w:ascii="Times New Roman" w:hAnsi="Times New Roman" w:eastAsia="Times New Roman" w:cs="Times New Roman"/>
              </w:rPr>
              <w:t>CLO1.2</w:t>
            </w:r>
          </w:p>
        </w:tc>
        <w:tc>
          <w:tcPr>
            <w:tcW w:w="1003" w:type="dxa"/>
          </w:tcPr>
          <w:p w14:paraId="7E243300">
            <w:pPr>
              <w:jc w:val="center"/>
              <w:rPr>
                <w:rFonts w:ascii="Times New Roman" w:hAnsi="Times New Roman" w:cs="Times New Roman"/>
              </w:rPr>
            </w:pPr>
            <w:r>
              <w:rPr>
                <w:rFonts w:ascii="Times New Roman" w:hAnsi="Times New Roman" w:eastAsia="Times New Roman" w:cs="Times New Roman"/>
              </w:rPr>
              <w:t>0.25</w:t>
            </w:r>
            <w:r>
              <w:rPr>
                <w:rFonts w:ascii="Times New Roman" w:hAnsi="Times New Roman" w:eastAsia="Times New Roman" w:cs="Times New Roman"/>
              </w:rPr>
              <w:br w:type="textWrapping"/>
            </w:r>
            <w:r>
              <w:rPr>
                <w:rFonts w:ascii="Times New Roman" w:hAnsi="Times New Roman" w:eastAsia="Times New Roman" w:cs="Times New Roman"/>
              </w:rPr>
              <w:t>0.25</w:t>
            </w:r>
            <w:r>
              <w:rPr>
                <w:rFonts w:ascii="Times New Roman" w:hAnsi="Times New Roman" w:eastAsia="Times New Roman" w:cs="Times New Roman"/>
              </w:rPr>
              <w:br w:type="textWrapping"/>
            </w:r>
            <w:r>
              <w:rPr>
                <w:rFonts w:ascii="Times New Roman" w:hAnsi="Times New Roman" w:eastAsia="Times New Roman" w:cs="Times New Roman"/>
              </w:rPr>
              <w:t>0.25</w:t>
            </w:r>
          </w:p>
        </w:tc>
      </w:tr>
      <w:tr w14:paraId="04A13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5" w:hRule="atLeast"/>
        </w:trPr>
        <w:tc>
          <w:tcPr>
            <w:tcW w:w="985" w:type="dxa"/>
            <w:vMerge w:val="restart"/>
            <w:vAlign w:val="center"/>
          </w:tcPr>
          <w:p w14:paraId="2AF54944">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1F086D01">
            <w:pPr>
              <w:rPr>
                <w:rFonts w:ascii="Times New Roman" w:hAnsi="Times New Roman" w:cs="Times New Roman"/>
              </w:rPr>
            </w:pPr>
            <w:r>
              <w:rPr>
                <w:rFonts w:ascii="Times New Roman" w:hAnsi="Times New Roman" w:eastAsia="Times New Roman" w:cs="Times New Roman"/>
              </w:rPr>
              <w:t>Thiết kế hệ thống</w:t>
            </w:r>
            <w:r>
              <w:rPr>
                <w:rFonts w:ascii="Times New Roman" w:hAnsi="Times New Roman" w:eastAsia="Times New Roman" w:cs="Times New Roman"/>
              </w:rPr>
              <w:br w:type="textWrapping"/>
            </w:r>
            <w:r>
              <w:rPr>
                <w:rFonts w:ascii="Times New Roman" w:hAnsi="Times New Roman" w:eastAsia="Times New Roman" w:cs="Times New Roman"/>
              </w:rPr>
              <w:t>- Sơ đồ lớp thiết kế</w:t>
            </w:r>
            <w:r>
              <w:rPr>
                <w:rFonts w:ascii="Times New Roman" w:hAnsi="Times New Roman" w:eastAsia="Times New Roman" w:cs="Times New Roman"/>
              </w:rPr>
              <w:br w:type="textWrapping"/>
            </w:r>
            <w:r>
              <w:rPr>
                <w:rFonts w:ascii="Times New Roman" w:hAnsi="Times New Roman" w:eastAsia="Times New Roman" w:cs="Times New Roman"/>
              </w:rPr>
              <w:t>- Mô hình dữ liệu</w:t>
            </w:r>
          </w:p>
        </w:tc>
        <w:tc>
          <w:tcPr>
            <w:tcW w:w="1060" w:type="dxa"/>
          </w:tcPr>
          <w:p w14:paraId="214A74CA">
            <w:pPr>
              <w:jc w:val="center"/>
              <w:rPr>
                <w:rFonts w:ascii="Times New Roman" w:hAnsi="Times New Roman" w:cs="Times New Roman"/>
              </w:rPr>
            </w:pPr>
            <w:r>
              <w:rPr>
                <w:rFonts w:ascii="Times New Roman" w:hAnsi="Times New Roman" w:eastAsia="Times New Roman" w:cs="Times New Roman"/>
              </w:rPr>
              <w:t>CLO2.1</w:t>
            </w:r>
          </w:p>
        </w:tc>
        <w:tc>
          <w:tcPr>
            <w:tcW w:w="1003" w:type="dxa"/>
          </w:tcPr>
          <w:p w14:paraId="406F306A">
            <w:pPr>
              <w:jc w:val="center"/>
              <w:rPr>
                <w:rFonts w:ascii="Times New Roman" w:hAnsi="Times New Roman" w:cs="Times New Roman"/>
              </w:rPr>
            </w:pPr>
            <w:r>
              <w:rPr>
                <w:rFonts w:ascii="Times New Roman" w:hAnsi="Times New Roman" w:eastAsia="Times New Roman" w:cs="Times New Roman"/>
              </w:rPr>
              <w:t>0.25</w:t>
            </w:r>
            <w:r>
              <w:rPr>
                <w:rFonts w:ascii="Times New Roman" w:hAnsi="Times New Roman" w:eastAsia="Times New Roman" w:cs="Times New Roman"/>
              </w:rPr>
              <w:br w:type="textWrapping"/>
            </w:r>
            <w:r>
              <w:rPr>
                <w:rFonts w:ascii="Times New Roman" w:hAnsi="Times New Roman" w:eastAsia="Times New Roman" w:cs="Times New Roman"/>
              </w:rPr>
              <w:t>0.25</w:t>
            </w:r>
          </w:p>
        </w:tc>
      </w:tr>
      <w:tr w14:paraId="08938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5" w:hRule="atLeast"/>
        </w:trPr>
        <w:tc>
          <w:tcPr>
            <w:tcW w:w="985" w:type="dxa"/>
            <w:vMerge w:val="continue"/>
            <w:vAlign w:val="center"/>
          </w:tcPr>
          <w:p w14:paraId="374E9712">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rPr>
            </w:pPr>
          </w:p>
        </w:tc>
        <w:tc>
          <w:tcPr>
            <w:tcW w:w="6487" w:type="dxa"/>
          </w:tcPr>
          <w:p w14:paraId="5D0670D1">
            <w:pPr>
              <w:rPr>
                <w:rFonts w:ascii="Times New Roman" w:hAnsi="Times New Roman" w:cs="Times New Roman"/>
              </w:rPr>
            </w:pPr>
            <w:r>
              <w:rPr>
                <w:rFonts w:ascii="Times New Roman" w:hAnsi="Times New Roman" w:eastAsia="Times New Roman" w:cs="Times New Roman"/>
              </w:rPr>
              <w:t>Thiết kế giao diện (Web đầy đủ chức năng &amp; Mobile App chức năng cơ bản)</w:t>
            </w:r>
          </w:p>
        </w:tc>
        <w:tc>
          <w:tcPr>
            <w:tcW w:w="1060" w:type="dxa"/>
          </w:tcPr>
          <w:p w14:paraId="5B22F59D">
            <w:pPr>
              <w:jc w:val="center"/>
              <w:rPr>
                <w:rFonts w:ascii="Times New Roman" w:hAnsi="Times New Roman" w:cs="Times New Roman"/>
              </w:rPr>
            </w:pPr>
            <w:r>
              <w:rPr>
                <w:rFonts w:ascii="Times New Roman" w:hAnsi="Times New Roman" w:eastAsia="Times New Roman" w:cs="Times New Roman"/>
              </w:rPr>
              <w:t>CLO2.2</w:t>
            </w:r>
          </w:p>
        </w:tc>
        <w:tc>
          <w:tcPr>
            <w:tcW w:w="1003" w:type="dxa"/>
          </w:tcPr>
          <w:p w14:paraId="67357341">
            <w:pPr>
              <w:jc w:val="center"/>
              <w:rPr>
                <w:rFonts w:ascii="Times New Roman" w:hAnsi="Times New Roman" w:cs="Times New Roman"/>
              </w:rPr>
            </w:pPr>
            <w:r>
              <w:rPr>
                <w:rFonts w:ascii="Times New Roman" w:hAnsi="Times New Roman" w:eastAsia="Times New Roman" w:cs="Times New Roman"/>
              </w:rPr>
              <w:t>0.50</w:t>
            </w:r>
          </w:p>
        </w:tc>
      </w:tr>
      <w:tr w14:paraId="03BDB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73" w:hRule="atLeast"/>
        </w:trPr>
        <w:tc>
          <w:tcPr>
            <w:tcW w:w="985" w:type="dxa"/>
            <w:vAlign w:val="center"/>
          </w:tcPr>
          <w:p w14:paraId="1DF0BC63">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3777D405">
            <w:pPr>
              <w:rPr>
                <w:rFonts w:ascii="Times New Roman" w:hAnsi="Times New Roman" w:cs="Times New Roman"/>
              </w:rPr>
            </w:pPr>
            <w:r>
              <w:rPr>
                <w:rFonts w:ascii="Times New Roman" w:hAnsi="Times New Roman" w:eastAsia="Times New Roman" w:cs="Times New Roman"/>
              </w:rPr>
              <w:t>Xây dựng API hệ thống</w:t>
            </w:r>
            <w:r>
              <w:rPr>
                <w:rFonts w:ascii="Times New Roman" w:hAnsi="Times New Roman" w:eastAsia="Times New Roman" w:cs="Times New Roman"/>
              </w:rPr>
              <w:br w:type="textWrapping"/>
            </w:r>
            <w:r>
              <w:rPr>
                <w:rFonts w:ascii="Times New Roman" w:hAnsi="Times New Roman" w:eastAsia="Times New Roman" w:cs="Times New Roman"/>
              </w:rPr>
              <w:t>Phân tích chức năng trên các nền tảng</w:t>
            </w:r>
          </w:p>
        </w:tc>
        <w:tc>
          <w:tcPr>
            <w:tcW w:w="1060" w:type="dxa"/>
          </w:tcPr>
          <w:p w14:paraId="0B0D842F">
            <w:pPr>
              <w:jc w:val="center"/>
              <w:rPr>
                <w:rFonts w:ascii="Times New Roman" w:hAnsi="Times New Roman" w:cs="Times New Roman"/>
              </w:rPr>
            </w:pPr>
            <w:r>
              <w:rPr>
                <w:rFonts w:ascii="Times New Roman" w:hAnsi="Times New Roman" w:eastAsia="Times New Roman" w:cs="Times New Roman"/>
              </w:rPr>
              <w:t>CLO1.1</w:t>
            </w:r>
          </w:p>
        </w:tc>
        <w:tc>
          <w:tcPr>
            <w:tcW w:w="1003" w:type="dxa"/>
          </w:tcPr>
          <w:p w14:paraId="2094B3AD">
            <w:pPr>
              <w:jc w:val="center"/>
              <w:rPr>
                <w:rFonts w:ascii="Times New Roman" w:hAnsi="Times New Roman" w:cs="Times New Roman"/>
              </w:rPr>
            </w:pPr>
            <w:r>
              <w:rPr>
                <w:rFonts w:ascii="Times New Roman" w:hAnsi="Times New Roman" w:eastAsia="Times New Roman" w:cs="Times New Roman"/>
              </w:rPr>
              <w:t>0.25</w:t>
            </w:r>
            <w:r>
              <w:rPr>
                <w:rFonts w:ascii="Times New Roman" w:hAnsi="Times New Roman" w:eastAsia="Times New Roman" w:cs="Times New Roman"/>
              </w:rPr>
              <w:br w:type="textWrapping"/>
            </w:r>
            <w:r>
              <w:rPr>
                <w:rFonts w:ascii="Times New Roman" w:hAnsi="Times New Roman" w:eastAsia="Times New Roman" w:cs="Times New Roman"/>
              </w:rPr>
              <w:t>0.25</w:t>
            </w:r>
          </w:p>
        </w:tc>
      </w:tr>
      <w:tr w14:paraId="00E34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00" w:hRule="atLeast"/>
        </w:trPr>
        <w:tc>
          <w:tcPr>
            <w:tcW w:w="985" w:type="dxa"/>
            <w:vMerge w:val="restart"/>
            <w:vAlign w:val="center"/>
          </w:tcPr>
          <w:p w14:paraId="20BA0AF1">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vAlign w:val="center"/>
          </w:tcPr>
          <w:p w14:paraId="7C8179D9">
            <w:pPr>
              <w:rPr>
                <w:rFonts w:ascii="Times New Roman" w:hAnsi="Times New Roman" w:eastAsia="Times New Roman" w:cs="Times New Roman"/>
                <w:lang w:val="en-US"/>
              </w:rPr>
            </w:pPr>
            <w:r>
              <w:rPr>
                <w:rFonts w:ascii="Times New Roman" w:hAnsi="Times New Roman" w:eastAsia="Times New Roman" w:cs="Times New Roman"/>
                <w:bCs/>
              </w:rPr>
              <w:t>Xây dựng các chức năng của ứng dụng:</w:t>
            </w:r>
            <w:r>
              <w:rPr>
                <w:rFonts w:ascii="Times New Roman" w:hAnsi="Times New Roman" w:eastAsia="Times New Roman" w:cs="Times New Roman"/>
                <w:b/>
              </w:rPr>
              <w:br w:type="textWrapping"/>
            </w:r>
            <w:r>
              <w:rPr>
                <w:rFonts w:ascii="Times New Roman" w:hAnsi="Times New Roman" w:eastAsia="Times New Roman" w:cs="Times New Roman"/>
                <w:bCs/>
              </w:rPr>
              <w:t>- PHẦN WEB</w:t>
            </w:r>
            <w:r>
              <w:rPr>
                <w:rFonts w:ascii="Times New Roman" w:hAnsi="Times New Roman" w:eastAsia="Times New Roman" w:cs="Times New Roman"/>
                <w:bCs/>
                <w:lang w:val="en-US"/>
              </w:rPr>
              <w:t>:</w:t>
            </w:r>
            <w:r>
              <w:rPr>
                <w:rFonts w:ascii="Times New Roman" w:hAnsi="Times New Roman" w:eastAsia="Times New Roman" w:cs="Times New Roman"/>
                <w:b/>
              </w:rPr>
              <w:br w:type="textWrapping"/>
            </w:r>
            <w:r>
              <w:rPr>
                <w:rFonts w:ascii="Times New Roman" w:hAnsi="Times New Roman" w:eastAsia="Times New Roman" w:cs="Times New Roman"/>
              </w:rPr>
              <w:t xml:space="preserve">  + Đăng nhập, đăng xuất, đổi mật khẩu, quản lý tài khoản và phân quyền người dùng </w:t>
            </w:r>
            <w:r>
              <w:rPr>
                <w:rFonts w:ascii="Times New Roman" w:hAnsi="Times New Roman" w:eastAsia="Times New Roman" w:cs="Times New Roman"/>
              </w:rPr>
              <w:br w:type="textWrapping"/>
            </w:r>
            <w:r>
              <w:rPr>
                <w:rFonts w:ascii="Times New Roman" w:hAnsi="Times New Roman" w:eastAsia="Times New Roman" w:cs="Times New Roman"/>
              </w:rPr>
              <w:t xml:space="preserve">  + Quản lý sinh viên, danh mục sách, nhập sách/nguồn sách - nhà cung cấp, vị trí sách và tài liệu số</w:t>
            </w:r>
            <w:r>
              <w:rPr>
                <w:rFonts w:ascii="Times New Roman" w:hAnsi="Times New Roman" w:eastAsia="Times New Roman" w:cs="Times New Roman"/>
                <w:lang w:val="en-US"/>
              </w:rPr>
              <w:t>.</w:t>
            </w:r>
            <w:r>
              <w:rPr>
                <w:rFonts w:ascii="Times New Roman" w:hAnsi="Times New Roman" w:eastAsia="Times New Roman" w:cs="Times New Roman"/>
              </w:rPr>
              <w:br w:type="textWrapping"/>
            </w:r>
            <w:r>
              <w:rPr>
                <w:rFonts w:ascii="Times New Roman" w:hAnsi="Times New Roman" w:eastAsia="Times New Roman" w:cs="Times New Roman"/>
              </w:rPr>
              <w:t xml:space="preserve">  + Quản lý mượn - trả - gia hạn; xử lý quá hạn, sách mất/hỏng và tiền phạt</w:t>
            </w:r>
            <w:r>
              <w:rPr>
                <w:rFonts w:ascii="Times New Roman" w:hAnsi="Times New Roman" w:eastAsia="Times New Roman" w:cs="Times New Roman"/>
                <w:lang w:val="en-US"/>
              </w:rPr>
              <w:t>.</w:t>
            </w:r>
            <w:r>
              <w:rPr>
                <w:rFonts w:ascii="Times New Roman" w:hAnsi="Times New Roman" w:eastAsia="Times New Roman" w:cs="Times New Roman"/>
              </w:rPr>
              <w:br w:type="textWrapping"/>
            </w:r>
            <w:r>
              <w:rPr>
                <w:rFonts w:ascii="Times New Roman" w:hAnsi="Times New Roman" w:eastAsia="Times New Roman" w:cs="Times New Roman"/>
              </w:rPr>
              <w:t xml:space="preserve">  + Quản lý đề xuất bổ sung/mua sách, kiểm kê sách và phát hiện sách mất/hỏng</w:t>
            </w:r>
            <w:r>
              <w:rPr>
                <w:rFonts w:ascii="Times New Roman" w:hAnsi="Times New Roman" w:eastAsia="Times New Roman" w:cs="Times New Roman"/>
                <w:lang w:val="en-US"/>
              </w:rPr>
              <w:t>.</w:t>
            </w:r>
            <w:r>
              <w:rPr>
                <w:rFonts w:ascii="Times New Roman" w:hAnsi="Times New Roman" w:eastAsia="Times New Roman" w:cs="Times New Roman"/>
              </w:rPr>
              <w:br w:type="textWrapping"/>
            </w:r>
            <w:r>
              <w:rPr>
                <w:rFonts w:ascii="Times New Roman" w:hAnsi="Times New Roman" w:eastAsia="Times New Roman" w:cs="Times New Roman"/>
              </w:rPr>
              <w:t xml:space="preserve">  + Thông báo/nhắc hạn, tra cứu, báo cáo và thống kê hoạt động thư viện</w:t>
            </w:r>
            <w:r>
              <w:rPr>
                <w:rFonts w:ascii="Times New Roman" w:hAnsi="Times New Roman" w:eastAsia="Times New Roman" w:cs="Times New Roman"/>
                <w:lang w:val="en-US"/>
              </w:rPr>
              <w:t>.</w:t>
            </w:r>
          </w:p>
          <w:p w14:paraId="00D9004C">
            <w:pPr>
              <w:jc w:val="both"/>
              <w:rPr>
                <w:rFonts w:ascii="Times New Roman" w:hAnsi="Times New Roman" w:eastAsia="Times New Roman" w:cs="Times New Roman"/>
                <w:bCs/>
                <w:lang w:val="en-US"/>
              </w:rPr>
            </w:pPr>
            <w:r>
              <w:rPr>
                <w:rFonts w:ascii="Times New Roman" w:hAnsi="Times New Roman" w:eastAsia="Times New Roman" w:cs="Times New Roman"/>
                <w:bCs/>
              </w:rPr>
              <w:t>- CHỨC NĂNG GỢI Ý SÁCH: Nghiên cứu, lựa chọn và tích hợp thuật toán gợi ý sách phù hợp dựa trên lịch sử mượn, chuyên ngành, thể loại quan tâm và nhu cầu học tập; hiển thị kết quả gợi ý cho sinh viên và sử dụng ít nhất một tiêu chí phù hợp để đánh giá hiệu quả gợi ý.</w:t>
            </w:r>
          </w:p>
          <w:p w14:paraId="1C429366">
            <w:pPr>
              <w:rPr>
                <w:rFonts w:ascii="Times New Roman" w:hAnsi="Times New Roman" w:cs="Times New Roman"/>
              </w:rPr>
            </w:pPr>
            <w:r>
              <w:rPr>
                <w:rFonts w:ascii="Times New Roman" w:hAnsi="Times New Roman" w:eastAsia="Times New Roman" w:cs="Times New Roman"/>
                <w:bCs/>
              </w:rPr>
              <w:t>- PHẦN MOBILE APP:</w:t>
            </w:r>
            <w:r>
              <w:rPr>
                <w:rFonts w:ascii="Times New Roman" w:hAnsi="Times New Roman" w:eastAsia="Times New Roman" w:cs="Times New Roman"/>
                <w:b/>
              </w:rPr>
              <w:br w:type="textWrapping"/>
            </w:r>
            <w:r>
              <w:rPr>
                <w:rFonts w:ascii="Times New Roman" w:hAnsi="Times New Roman" w:eastAsia="Times New Roman" w:cs="Times New Roman"/>
              </w:rPr>
              <w:t xml:space="preserve">  +</w:t>
            </w:r>
            <w:r>
              <w:rPr>
                <w:rFonts w:ascii="Times New Roman" w:hAnsi="Times New Roman" w:eastAsia="Times New Roman" w:cs="Times New Roman"/>
                <w:lang w:val="en-US"/>
              </w:rPr>
              <w:t xml:space="preserve"> </w:t>
            </w:r>
            <w:r>
              <w:rPr>
                <w:rFonts w:ascii="Times New Roman" w:hAnsi="Times New Roman" w:eastAsia="Times New Roman" w:cs="Times New Roman"/>
              </w:rPr>
              <w:t>Đăng nhập, đăng xuất, đổi mật khẩu và xem/cập nhật thông tin cá nhân cơ bản</w:t>
            </w:r>
            <w:r>
              <w:rPr>
                <w:rFonts w:ascii="Times New Roman" w:hAnsi="Times New Roman" w:eastAsia="Times New Roman" w:cs="Times New Roman"/>
                <w:lang w:val="en-US"/>
              </w:rPr>
              <w:t>.</w:t>
            </w:r>
            <w:r>
              <w:rPr>
                <w:rFonts w:ascii="Times New Roman" w:hAnsi="Times New Roman" w:eastAsia="Times New Roman" w:cs="Times New Roman"/>
              </w:rPr>
              <w:br w:type="textWrapping"/>
            </w:r>
            <w:r>
              <w:rPr>
                <w:rFonts w:ascii="Times New Roman" w:hAnsi="Times New Roman" w:eastAsia="Times New Roman" w:cs="Times New Roman"/>
              </w:rPr>
              <w:t xml:space="preserve">  + Tra cứu sách, xem chi tiết/vị trí sách, xem sách đang mượn và hạn trả, nhận thông báo/nhắc hạn, xem sách được gợi ý và gửi đề xuất bổ sung sách</w:t>
            </w:r>
            <w:r>
              <w:rPr>
                <w:rFonts w:ascii="Times New Roman" w:hAnsi="Times New Roman" w:eastAsia="Times New Roman" w:cs="Times New Roman"/>
                <w:lang w:val="en-US"/>
              </w:rPr>
              <w:t>.</w:t>
            </w:r>
          </w:p>
        </w:tc>
        <w:tc>
          <w:tcPr>
            <w:tcW w:w="1060" w:type="dxa"/>
          </w:tcPr>
          <w:p w14:paraId="411D6D59">
            <w:pPr>
              <w:jc w:val="center"/>
              <w:rPr>
                <w:rFonts w:ascii="Times New Roman" w:hAnsi="Times New Roman" w:cs="Times New Roman"/>
              </w:rPr>
            </w:pPr>
            <w:r>
              <w:rPr>
                <w:rFonts w:ascii="Times New Roman" w:hAnsi="Times New Roman" w:eastAsia="Times New Roman" w:cs="Times New Roman"/>
              </w:rPr>
              <w:t>CLO3</w:t>
            </w:r>
          </w:p>
        </w:tc>
        <w:tc>
          <w:tcPr>
            <w:tcW w:w="1003" w:type="dxa"/>
            <w:vAlign w:val="center"/>
          </w:tcPr>
          <w:p w14:paraId="0DCDB807">
            <w:pPr>
              <w:jc w:val="center"/>
              <w:rPr>
                <w:rFonts w:ascii="Times New Roman" w:hAnsi="Times New Roman" w:eastAsia="Times New Roman" w:cs="Times New Roman"/>
                <w:b/>
                <w:lang w:val="en-US"/>
              </w:rPr>
            </w:pPr>
            <w:r>
              <w:rPr>
                <w:rFonts w:ascii="Times New Roman" w:hAnsi="Times New Roman" w:eastAsia="Times New Roman" w:cs="Times New Roman"/>
                <w:b/>
              </w:rPr>
              <w:t>4.00</w:t>
            </w:r>
          </w:p>
          <w:p w14:paraId="646E8D7E">
            <w:pPr>
              <w:jc w:val="center"/>
              <w:rPr>
                <w:rFonts w:ascii="Times New Roman" w:hAnsi="Times New Roman" w:eastAsia="Times New Roman" w:cs="Times New Roman"/>
                <w:bCs/>
                <w:lang w:val="en-US"/>
              </w:rPr>
            </w:pPr>
          </w:p>
          <w:p w14:paraId="7BBB4906">
            <w:pPr>
              <w:jc w:val="center"/>
              <w:rPr>
                <w:rFonts w:ascii="Times New Roman" w:hAnsi="Times New Roman" w:eastAsia="Times New Roman" w:cs="Times New Roman"/>
                <w:bCs/>
                <w:lang w:val="en-US"/>
              </w:rPr>
            </w:pPr>
          </w:p>
          <w:p w14:paraId="6162BE97">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3372B581">
            <w:pPr>
              <w:jc w:val="center"/>
              <w:rPr>
                <w:rFonts w:ascii="Times New Roman" w:hAnsi="Times New Roman" w:eastAsia="Times New Roman" w:cs="Times New Roman"/>
                <w:bCs/>
                <w:lang w:val="en-US"/>
              </w:rPr>
            </w:pPr>
          </w:p>
          <w:p w14:paraId="5D5AF726">
            <w:pPr>
              <w:jc w:val="center"/>
              <w:rPr>
                <w:rFonts w:ascii="Times New Roman" w:hAnsi="Times New Roman" w:eastAsia="Times New Roman" w:cs="Times New Roman"/>
                <w:bCs/>
                <w:lang w:val="en-US"/>
              </w:rPr>
            </w:pPr>
          </w:p>
          <w:p w14:paraId="71D1BC83">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46590298">
            <w:pPr>
              <w:jc w:val="center"/>
              <w:rPr>
                <w:rFonts w:ascii="Times New Roman" w:hAnsi="Times New Roman" w:eastAsia="Times New Roman" w:cs="Times New Roman"/>
                <w:bCs/>
                <w:lang w:val="en-US"/>
              </w:rPr>
            </w:pPr>
          </w:p>
          <w:p w14:paraId="333A297D">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66B38E60">
            <w:pPr>
              <w:jc w:val="center"/>
              <w:rPr>
                <w:rFonts w:ascii="Times New Roman" w:hAnsi="Times New Roman" w:eastAsia="Times New Roman" w:cs="Times New Roman"/>
                <w:bCs/>
                <w:lang w:val="en-US"/>
              </w:rPr>
            </w:pPr>
          </w:p>
          <w:p w14:paraId="270A0285">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5A717C2E">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2EB27A33">
            <w:pPr>
              <w:jc w:val="center"/>
              <w:rPr>
                <w:rFonts w:ascii="Times New Roman" w:hAnsi="Times New Roman" w:eastAsia="Times New Roman" w:cs="Times New Roman"/>
                <w:bCs/>
                <w:lang w:val="en-US"/>
              </w:rPr>
            </w:pPr>
          </w:p>
          <w:p w14:paraId="3875DD68">
            <w:pPr>
              <w:jc w:val="center"/>
              <w:rPr>
                <w:rFonts w:ascii="Times New Roman" w:hAnsi="Times New Roman" w:eastAsia="Times New Roman" w:cs="Times New Roman"/>
                <w:bCs/>
                <w:lang w:val="en-US"/>
              </w:rPr>
            </w:pPr>
          </w:p>
          <w:p w14:paraId="6CF6800A">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1CDD4E87">
            <w:pPr>
              <w:jc w:val="center"/>
              <w:rPr>
                <w:rFonts w:ascii="Times New Roman" w:hAnsi="Times New Roman" w:eastAsia="Times New Roman" w:cs="Times New Roman"/>
                <w:bCs/>
                <w:lang w:val="en-US"/>
              </w:rPr>
            </w:pPr>
          </w:p>
          <w:p w14:paraId="1AE56FE9">
            <w:pPr>
              <w:jc w:val="center"/>
              <w:rPr>
                <w:rFonts w:ascii="Times New Roman" w:hAnsi="Times New Roman" w:eastAsia="Times New Roman" w:cs="Times New Roman"/>
                <w:bCs/>
                <w:lang w:val="en-US"/>
              </w:rPr>
            </w:pPr>
          </w:p>
          <w:p w14:paraId="5F05C2A4">
            <w:pPr>
              <w:jc w:val="center"/>
              <w:rPr>
                <w:rFonts w:ascii="Times New Roman" w:hAnsi="Times New Roman" w:eastAsia="Times New Roman" w:cs="Times New Roman"/>
                <w:bCs/>
                <w:lang w:val="en-US"/>
              </w:rPr>
            </w:pPr>
          </w:p>
          <w:p w14:paraId="1F244B3C">
            <w:pPr>
              <w:jc w:val="center"/>
              <w:rPr>
                <w:rFonts w:ascii="Times New Roman" w:hAnsi="Times New Roman" w:eastAsia="Times New Roman" w:cs="Times New Roman"/>
                <w:bCs/>
                <w:lang w:val="en-US"/>
              </w:rPr>
            </w:pPr>
          </w:p>
          <w:p w14:paraId="623E4F82">
            <w:pPr>
              <w:jc w:val="center"/>
              <w:rPr>
                <w:rFonts w:ascii="Times New Roman" w:hAnsi="Times New Roman" w:eastAsia="Times New Roman" w:cs="Times New Roman"/>
                <w:bCs/>
                <w:lang w:val="en-US"/>
              </w:rPr>
            </w:pPr>
            <w:r>
              <w:rPr>
                <w:rFonts w:ascii="Times New Roman" w:hAnsi="Times New Roman" w:eastAsia="Times New Roman" w:cs="Times New Roman"/>
                <w:bCs/>
                <w:lang w:val="en-US"/>
              </w:rPr>
              <w:t>0.5</w:t>
            </w:r>
          </w:p>
          <w:p w14:paraId="594BE796">
            <w:pPr>
              <w:jc w:val="center"/>
              <w:rPr>
                <w:rFonts w:ascii="Times New Roman" w:hAnsi="Times New Roman" w:eastAsia="Times New Roman" w:cs="Times New Roman"/>
                <w:bCs/>
                <w:lang w:val="en-US"/>
              </w:rPr>
            </w:pPr>
          </w:p>
          <w:p w14:paraId="33AFFB61">
            <w:pPr>
              <w:jc w:val="center"/>
              <w:rPr>
                <w:rFonts w:ascii="Times New Roman" w:hAnsi="Times New Roman" w:eastAsia="Times New Roman" w:cs="Times New Roman"/>
                <w:bCs/>
                <w:lang w:val="en-US"/>
              </w:rPr>
            </w:pPr>
          </w:p>
          <w:p w14:paraId="20F8B923">
            <w:pPr>
              <w:jc w:val="center"/>
              <w:rPr>
                <w:rFonts w:ascii="Times New Roman" w:hAnsi="Times New Roman" w:cs="Times New Roman"/>
                <w:bCs/>
                <w:lang w:val="en-US"/>
              </w:rPr>
            </w:pPr>
            <w:r>
              <w:rPr>
                <w:rFonts w:ascii="Times New Roman" w:hAnsi="Times New Roman" w:eastAsia="Times New Roman" w:cs="Times New Roman"/>
                <w:bCs/>
                <w:lang w:val="en-US"/>
              </w:rPr>
              <w:t>0.5</w:t>
            </w:r>
          </w:p>
        </w:tc>
      </w:tr>
      <w:tr w14:paraId="57529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985" w:type="dxa"/>
            <w:vMerge w:val="continue"/>
            <w:vAlign w:val="center"/>
          </w:tcPr>
          <w:p w14:paraId="2AA777D2">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rPr>
            </w:pPr>
          </w:p>
        </w:tc>
        <w:tc>
          <w:tcPr>
            <w:tcW w:w="6487" w:type="dxa"/>
          </w:tcPr>
          <w:p w14:paraId="75AC7E11">
            <w:pPr>
              <w:rPr>
                <w:rFonts w:ascii="Times New Roman" w:hAnsi="Times New Roman" w:cs="Times New Roman"/>
              </w:rPr>
            </w:pPr>
            <w:r>
              <w:rPr>
                <w:rFonts w:ascii="Times New Roman" w:hAnsi="Times New Roman" w:eastAsia="Times New Roman" w:cs="Times New Roman"/>
              </w:rPr>
              <w:t>Kiểm thử và triển khai hệ thống</w:t>
            </w:r>
          </w:p>
        </w:tc>
        <w:tc>
          <w:tcPr>
            <w:tcW w:w="1060" w:type="dxa"/>
          </w:tcPr>
          <w:p w14:paraId="756D4227">
            <w:pPr>
              <w:jc w:val="center"/>
              <w:rPr>
                <w:rFonts w:ascii="Times New Roman" w:hAnsi="Times New Roman" w:cs="Times New Roman"/>
              </w:rPr>
            </w:pPr>
            <w:r>
              <w:rPr>
                <w:rFonts w:ascii="Times New Roman" w:hAnsi="Times New Roman" w:eastAsia="Times New Roman" w:cs="Times New Roman"/>
              </w:rPr>
              <w:t>CLO4</w:t>
            </w:r>
          </w:p>
        </w:tc>
        <w:tc>
          <w:tcPr>
            <w:tcW w:w="1003" w:type="dxa"/>
          </w:tcPr>
          <w:p w14:paraId="7B8FD105">
            <w:pPr>
              <w:jc w:val="center"/>
              <w:rPr>
                <w:rFonts w:ascii="Times New Roman" w:hAnsi="Times New Roman" w:cs="Times New Roman"/>
              </w:rPr>
            </w:pPr>
            <w:r>
              <w:rPr>
                <w:rFonts w:ascii="Times New Roman" w:hAnsi="Times New Roman" w:eastAsia="Times New Roman" w:cs="Times New Roman"/>
              </w:rPr>
              <w:t>0.75</w:t>
            </w:r>
          </w:p>
        </w:tc>
      </w:tr>
      <w:tr w14:paraId="3EB85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tcPr>
          <w:p w14:paraId="17014A61">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278F3592">
            <w:pPr>
              <w:rPr>
                <w:rFonts w:ascii="Times New Roman" w:hAnsi="Times New Roman" w:cs="Times New Roman"/>
              </w:rPr>
            </w:pPr>
            <w:r>
              <w:rPr>
                <w:rFonts w:ascii="Times New Roman" w:hAnsi="Times New Roman" w:eastAsia="Times New Roman" w:cs="Times New Roman"/>
              </w:rPr>
              <w:t>Nội dung kiến thức trình bày trong quyển báo cáo</w:t>
            </w:r>
          </w:p>
        </w:tc>
        <w:tc>
          <w:tcPr>
            <w:tcW w:w="1060" w:type="dxa"/>
          </w:tcPr>
          <w:p w14:paraId="3C06DCB5">
            <w:pPr>
              <w:jc w:val="center"/>
              <w:rPr>
                <w:rFonts w:ascii="Times New Roman" w:hAnsi="Times New Roman" w:cs="Times New Roman"/>
              </w:rPr>
            </w:pPr>
            <w:r>
              <w:rPr>
                <w:rFonts w:ascii="Times New Roman" w:hAnsi="Times New Roman" w:eastAsia="Times New Roman" w:cs="Times New Roman"/>
              </w:rPr>
              <w:t>CLO5.1</w:t>
            </w:r>
          </w:p>
        </w:tc>
        <w:tc>
          <w:tcPr>
            <w:tcW w:w="1003" w:type="dxa"/>
          </w:tcPr>
          <w:p w14:paraId="6E4DEE35">
            <w:pPr>
              <w:jc w:val="center"/>
              <w:rPr>
                <w:rFonts w:ascii="Times New Roman" w:hAnsi="Times New Roman" w:cs="Times New Roman"/>
              </w:rPr>
            </w:pPr>
            <w:r>
              <w:rPr>
                <w:rFonts w:ascii="Times New Roman" w:hAnsi="Times New Roman" w:eastAsia="Times New Roman" w:cs="Times New Roman"/>
              </w:rPr>
              <w:t>0.50</w:t>
            </w:r>
          </w:p>
        </w:tc>
      </w:tr>
      <w:tr w14:paraId="74E51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tcPr>
          <w:p w14:paraId="41889AB8">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30A45EC2">
            <w:pPr>
              <w:rPr>
                <w:rFonts w:ascii="Times New Roman" w:hAnsi="Times New Roman" w:cs="Times New Roman"/>
              </w:rPr>
            </w:pPr>
            <w:r>
              <w:rPr>
                <w:rFonts w:ascii="Times New Roman" w:hAnsi="Times New Roman" w:eastAsia="Times New Roman" w:cs="Times New Roman"/>
              </w:rPr>
              <w:t>Hình thức, định dạng quyển báo cáo</w:t>
            </w:r>
          </w:p>
        </w:tc>
        <w:tc>
          <w:tcPr>
            <w:tcW w:w="1060" w:type="dxa"/>
          </w:tcPr>
          <w:p w14:paraId="2CD4111E">
            <w:pPr>
              <w:jc w:val="center"/>
              <w:rPr>
                <w:rFonts w:ascii="Times New Roman" w:hAnsi="Times New Roman" w:cs="Times New Roman"/>
              </w:rPr>
            </w:pPr>
            <w:r>
              <w:rPr>
                <w:rFonts w:ascii="Times New Roman" w:hAnsi="Times New Roman" w:eastAsia="Times New Roman" w:cs="Times New Roman"/>
              </w:rPr>
              <w:t>CLO5.1</w:t>
            </w:r>
          </w:p>
        </w:tc>
        <w:tc>
          <w:tcPr>
            <w:tcW w:w="1003" w:type="dxa"/>
          </w:tcPr>
          <w:p w14:paraId="5EA1812A">
            <w:pPr>
              <w:jc w:val="center"/>
              <w:rPr>
                <w:rFonts w:ascii="Times New Roman" w:hAnsi="Times New Roman" w:cs="Times New Roman"/>
              </w:rPr>
            </w:pPr>
            <w:r>
              <w:rPr>
                <w:rFonts w:ascii="Times New Roman" w:hAnsi="Times New Roman" w:eastAsia="Times New Roman" w:cs="Times New Roman"/>
              </w:rPr>
              <w:t>0.50</w:t>
            </w:r>
          </w:p>
        </w:tc>
      </w:tr>
      <w:tr w14:paraId="6981D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tcPr>
          <w:p w14:paraId="149EDBF1">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2D6863ED">
            <w:pPr>
              <w:rPr>
                <w:rFonts w:ascii="Times New Roman" w:hAnsi="Times New Roman" w:cs="Times New Roman"/>
              </w:rPr>
            </w:pPr>
            <w:r>
              <w:rPr>
                <w:rFonts w:ascii="Times New Roman" w:hAnsi="Times New Roman" w:eastAsia="Times New Roman" w:cs="Times New Roman"/>
              </w:rPr>
              <w:t>Thái độ, tác phong làm việc</w:t>
            </w:r>
          </w:p>
        </w:tc>
        <w:tc>
          <w:tcPr>
            <w:tcW w:w="1060" w:type="dxa"/>
          </w:tcPr>
          <w:p w14:paraId="18CE377E">
            <w:pPr>
              <w:jc w:val="center"/>
              <w:rPr>
                <w:rFonts w:ascii="Times New Roman" w:hAnsi="Times New Roman" w:cs="Times New Roman"/>
              </w:rPr>
            </w:pPr>
            <w:r>
              <w:rPr>
                <w:rFonts w:ascii="Times New Roman" w:hAnsi="Times New Roman" w:eastAsia="Times New Roman" w:cs="Times New Roman"/>
              </w:rPr>
              <w:t>CLO6</w:t>
            </w:r>
          </w:p>
        </w:tc>
        <w:tc>
          <w:tcPr>
            <w:tcW w:w="1003" w:type="dxa"/>
          </w:tcPr>
          <w:p w14:paraId="3A339FAF">
            <w:pPr>
              <w:jc w:val="center"/>
              <w:rPr>
                <w:rFonts w:ascii="Times New Roman" w:hAnsi="Times New Roman" w:cs="Times New Roman"/>
              </w:rPr>
            </w:pPr>
            <w:r>
              <w:rPr>
                <w:rFonts w:ascii="Times New Roman" w:hAnsi="Times New Roman" w:eastAsia="Times New Roman" w:cs="Times New Roman"/>
              </w:rPr>
              <w:t>0.50</w:t>
            </w:r>
          </w:p>
        </w:tc>
      </w:tr>
      <w:tr w14:paraId="3C02B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tcPr>
          <w:p w14:paraId="3639449A">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4E09969F">
            <w:pPr>
              <w:rPr>
                <w:rFonts w:ascii="Times New Roman" w:hAnsi="Times New Roman" w:cs="Times New Roman"/>
              </w:rPr>
            </w:pPr>
            <w:r>
              <w:rPr>
                <w:rFonts w:ascii="Times New Roman" w:hAnsi="Times New Roman" w:eastAsia="Times New Roman" w:cs="Times New Roman"/>
              </w:rPr>
              <w:t>Phong cách báo cáo, Slide</w:t>
            </w:r>
          </w:p>
        </w:tc>
        <w:tc>
          <w:tcPr>
            <w:tcW w:w="1060" w:type="dxa"/>
          </w:tcPr>
          <w:p w14:paraId="60E420F6">
            <w:pPr>
              <w:jc w:val="center"/>
              <w:rPr>
                <w:rFonts w:ascii="Times New Roman" w:hAnsi="Times New Roman" w:cs="Times New Roman"/>
              </w:rPr>
            </w:pPr>
            <w:r>
              <w:rPr>
                <w:rFonts w:ascii="Times New Roman" w:hAnsi="Times New Roman" w:eastAsia="Times New Roman" w:cs="Times New Roman"/>
              </w:rPr>
              <w:t>CLO5.2</w:t>
            </w:r>
          </w:p>
        </w:tc>
        <w:tc>
          <w:tcPr>
            <w:tcW w:w="1003" w:type="dxa"/>
          </w:tcPr>
          <w:p w14:paraId="2AD156FC">
            <w:pPr>
              <w:jc w:val="center"/>
              <w:rPr>
                <w:rFonts w:ascii="Times New Roman" w:hAnsi="Times New Roman" w:cs="Times New Roman"/>
              </w:rPr>
            </w:pPr>
            <w:r>
              <w:rPr>
                <w:rFonts w:ascii="Times New Roman" w:hAnsi="Times New Roman" w:eastAsia="Times New Roman" w:cs="Times New Roman"/>
              </w:rPr>
              <w:t>0.50</w:t>
            </w:r>
          </w:p>
        </w:tc>
      </w:tr>
      <w:tr w14:paraId="51900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985" w:type="dxa"/>
            <w:vAlign w:val="center"/>
          </w:tcPr>
          <w:p w14:paraId="504BE8D0">
            <w:pPr>
              <w:numPr>
                <w:ilvl w:val="0"/>
                <w:numId w:val="6"/>
              </w:numPr>
              <w:pBdr>
                <w:top w:val="none" w:color="auto" w:sz="0" w:space="0"/>
                <w:left w:val="none" w:color="auto" w:sz="0" w:space="0"/>
                <w:bottom w:val="none" w:color="auto" w:sz="0" w:space="0"/>
                <w:right w:val="none" w:color="auto" w:sz="0" w:space="0"/>
                <w:between w:val="none" w:color="auto" w:sz="0" w:space="0"/>
              </w:pBdr>
              <w:ind w:hanging="170"/>
              <w:rPr>
                <w:rFonts w:ascii="Times New Roman" w:hAnsi="Times New Roman" w:cs="Times New Roman"/>
              </w:rPr>
            </w:pPr>
          </w:p>
        </w:tc>
        <w:tc>
          <w:tcPr>
            <w:tcW w:w="6487" w:type="dxa"/>
          </w:tcPr>
          <w:p w14:paraId="0B2F6708">
            <w:pPr>
              <w:jc w:val="both"/>
              <w:rPr>
                <w:rFonts w:ascii="Times New Roman" w:hAnsi="Times New Roman" w:eastAsia="Times New Roman" w:cs="Times New Roman"/>
              </w:rPr>
            </w:pPr>
            <w:r>
              <w:rPr>
                <w:rFonts w:ascii="Times New Roman" w:hAnsi="Times New Roman" w:eastAsia="Times New Roman" w:cs="Times New Roman"/>
              </w:rPr>
              <w:t>Cộng điểm khuyến khích cho nhóm sinh viên tham gia thực hiện NCKH liên quan nội dung đề tài (tổng điểm chung không vượt quá 10 điểm)</w:t>
            </w:r>
          </w:p>
          <w:p w14:paraId="34904DDD">
            <w:pPr>
              <w:pStyle w:val="29"/>
              <w:numPr>
                <w:ilvl w:val="0"/>
                <w:numId w:val="7"/>
              </w:numPr>
              <w:ind w:left="231" w:hanging="219"/>
              <w:contextualSpacing w:val="0"/>
              <w:jc w:val="both"/>
              <w:rPr>
                <w:rFonts w:ascii="Times New Roman" w:hAnsi="Times New Roman" w:eastAsia="Times New Roman" w:cs="Times New Roman"/>
                <w:lang w:val="en-US"/>
              </w:rPr>
            </w:pPr>
            <w:r>
              <w:rPr>
                <w:rFonts w:ascii="Times New Roman" w:hAnsi="Times New Roman" w:eastAsia="Times New Roman" w:cs="Times New Roman"/>
                <w:lang w:val="en-US"/>
              </w:rPr>
              <w:t>Thi SV NCKH đạt giải cấp Khoa hoặc có bài báo đăng hội thảo cấp Khoa.</w:t>
            </w:r>
          </w:p>
          <w:p w14:paraId="1F07D45B">
            <w:pPr>
              <w:pStyle w:val="29"/>
              <w:numPr>
                <w:ilvl w:val="0"/>
                <w:numId w:val="7"/>
              </w:numPr>
              <w:ind w:left="231" w:hanging="219"/>
              <w:contextualSpacing w:val="0"/>
              <w:jc w:val="both"/>
              <w:rPr>
                <w:rFonts w:ascii="Times New Roman" w:hAnsi="Times New Roman" w:eastAsia="Times New Roman" w:cs="Times New Roman"/>
                <w:lang w:val="en-US"/>
              </w:rPr>
            </w:pPr>
            <w:r>
              <w:rPr>
                <w:rFonts w:ascii="Times New Roman" w:hAnsi="Times New Roman" w:eastAsia="Times New Roman" w:cs="Times New Roman"/>
                <w:lang w:val="en-US"/>
              </w:rPr>
              <w:t>Thi SV NCKH đạt giải cấp Trường hoặc có bài báo đăng tạp chí khoa học cấp Trường trở lên</w:t>
            </w:r>
          </w:p>
        </w:tc>
        <w:tc>
          <w:tcPr>
            <w:tcW w:w="1060" w:type="dxa"/>
          </w:tcPr>
          <w:p w14:paraId="0A6A5BF6">
            <w:pPr>
              <w:jc w:val="center"/>
              <w:rPr>
                <w:rFonts w:ascii="Times New Roman" w:hAnsi="Times New Roman" w:eastAsia="Times New Roman" w:cs="Times New Roman"/>
                <w:lang w:val="en-US"/>
              </w:rPr>
            </w:pPr>
            <w:r>
              <w:rPr>
                <w:rFonts w:ascii="Times New Roman" w:hAnsi="Times New Roman" w:eastAsia="Times New Roman" w:cs="Times New Roman"/>
              </w:rPr>
              <w:t>CLO3</w:t>
            </w:r>
          </w:p>
        </w:tc>
        <w:tc>
          <w:tcPr>
            <w:tcW w:w="1003" w:type="dxa"/>
          </w:tcPr>
          <w:p w14:paraId="2D56A8FC">
            <w:pPr>
              <w:jc w:val="center"/>
              <w:rPr>
                <w:rFonts w:ascii="Times New Roman" w:hAnsi="Times New Roman" w:eastAsia="Times New Roman" w:cs="Times New Roman"/>
                <w:b/>
                <w:bCs/>
              </w:rPr>
            </w:pPr>
            <w:r>
              <w:rPr>
                <w:rFonts w:ascii="Times New Roman" w:hAnsi="Times New Roman" w:eastAsia="Times New Roman" w:cs="Times New Roman"/>
                <w:b/>
                <w:bCs/>
              </w:rPr>
              <w:t>1.0</w:t>
            </w:r>
          </w:p>
          <w:p w14:paraId="709DA35C">
            <w:pPr>
              <w:jc w:val="center"/>
              <w:rPr>
                <w:rFonts w:ascii="Times New Roman" w:hAnsi="Times New Roman" w:eastAsia="Times New Roman" w:cs="Times New Roman"/>
              </w:rPr>
            </w:pPr>
          </w:p>
          <w:p w14:paraId="6A90FC20">
            <w:pPr>
              <w:jc w:val="center"/>
              <w:rPr>
                <w:rFonts w:ascii="Times New Roman" w:hAnsi="Times New Roman" w:eastAsia="Times New Roman" w:cs="Times New Roman"/>
              </w:rPr>
            </w:pPr>
          </w:p>
          <w:p w14:paraId="572553A1">
            <w:pPr>
              <w:jc w:val="center"/>
              <w:rPr>
                <w:rFonts w:ascii="Times New Roman" w:hAnsi="Times New Roman" w:eastAsia="Times New Roman" w:cs="Times New Roman"/>
              </w:rPr>
            </w:pPr>
            <w:r>
              <w:rPr>
                <w:rFonts w:ascii="Times New Roman" w:hAnsi="Times New Roman" w:eastAsia="Times New Roman" w:cs="Times New Roman"/>
              </w:rPr>
              <w:t>0.5</w:t>
            </w:r>
          </w:p>
          <w:p w14:paraId="4E0638EE">
            <w:pPr>
              <w:jc w:val="center"/>
              <w:rPr>
                <w:rFonts w:ascii="Times New Roman" w:hAnsi="Times New Roman" w:eastAsia="Times New Roman" w:cs="Times New Roman"/>
              </w:rPr>
            </w:pPr>
          </w:p>
          <w:p w14:paraId="5FC2DC73">
            <w:pPr>
              <w:jc w:val="center"/>
              <w:rPr>
                <w:rFonts w:ascii="Times New Roman" w:hAnsi="Times New Roman" w:eastAsia="Times New Roman" w:cs="Times New Roman"/>
                <w:lang w:val="en-US"/>
              </w:rPr>
            </w:pPr>
            <w:r>
              <w:rPr>
                <w:rFonts w:ascii="Times New Roman" w:hAnsi="Times New Roman" w:eastAsia="Times New Roman" w:cs="Times New Roman"/>
              </w:rPr>
              <w:t>1.0</w:t>
            </w:r>
          </w:p>
        </w:tc>
      </w:tr>
      <w:tr w14:paraId="78ACF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7472" w:type="dxa"/>
            <w:gridSpan w:val="2"/>
          </w:tcPr>
          <w:p w14:paraId="1D78321D">
            <w:pPr>
              <w:jc w:val="center"/>
              <w:rPr>
                <w:rFonts w:ascii="Times New Roman" w:hAnsi="Times New Roman" w:cs="Times New Roman"/>
              </w:rPr>
            </w:pPr>
            <w:r>
              <w:rPr>
                <w:rFonts w:ascii="Times New Roman" w:hAnsi="Times New Roman" w:eastAsia="Times New Roman" w:cs="Times New Roman"/>
                <w:b/>
                <w:bCs/>
              </w:rPr>
              <w:t>Tổng cộng</w:t>
            </w:r>
          </w:p>
        </w:tc>
        <w:tc>
          <w:tcPr>
            <w:tcW w:w="1060" w:type="dxa"/>
          </w:tcPr>
          <w:p w14:paraId="27275183">
            <w:pPr>
              <w:jc w:val="center"/>
              <w:rPr>
                <w:rFonts w:ascii="Times New Roman" w:hAnsi="Times New Roman" w:eastAsia="Times New Roman" w:cs="Times New Roman"/>
                <w:b/>
                <w:bCs/>
              </w:rPr>
            </w:pPr>
          </w:p>
        </w:tc>
        <w:tc>
          <w:tcPr>
            <w:tcW w:w="1003" w:type="dxa"/>
          </w:tcPr>
          <w:p w14:paraId="2A6ED34D">
            <w:pPr>
              <w:jc w:val="center"/>
              <w:rPr>
                <w:rFonts w:ascii="Times New Roman" w:hAnsi="Times New Roman" w:cs="Times New Roman"/>
              </w:rPr>
            </w:pPr>
            <w:r>
              <w:rPr>
                <w:rFonts w:ascii="Times New Roman" w:hAnsi="Times New Roman" w:eastAsia="Times New Roman" w:cs="Times New Roman"/>
                <w:b/>
                <w:bCs/>
              </w:rPr>
              <w:t>10.0</w:t>
            </w:r>
          </w:p>
        </w:tc>
      </w:tr>
    </w:tbl>
    <w:p w14:paraId="1F039C14">
      <w:pPr>
        <w:keepNext/>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Thời gian và các công việc trong tuần</w:t>
      </w:r>
      <w:r>
        <w:rPr>
          <w:rFonts w:ascii="Times New Roman" w:hAnsi="Times New Roman" w:eastAsia="Times New Roman" w:cs="Times New Roman"/>
          <w:color w:val="000000"/>
          <w:sz w:val="26"/>
          <w:szCs w:val="26"/>
        </w:rPr>
        <w:t>:</w:t>
      </w:r>
    </w:p>
    <w:tbl>
      <w:tblPr>
        <w:tblStyle w:val="36"/>
        <w:tblW w:w="953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05"/>
        <w:gridCol w:w="8830"/>
      </w:tblGrid>
      <w:tr w14:paraId="2F1EA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13" w:hRule="atLeast"/>
          <w:tblHeader/>
        </w:trPr>
        <w:tc>
          <w:tcPr>
            <w:tcW w:w="705" w:type="dxa"/>
            <w:tcBorders>
              <w:top w:val="single" w:color="000000" w:sz="4" w:space="0"/>
              <w:left w:val="single" w:color="000000" w:sz="4" w:space="0"/>
              <w:bottom w:val="single" w:color="000000" w:sz="4" w:space="0"/>
              <w:right w:val="single" w:color="000000" w:sz="4" w:space="0"/>
            </w:tcBorders>
            <w:vAlign w:val="center"/>
          </w:tcPr>
          <w:p w14:paraId="68875CA4">
            <w:pPr>
              <w:keepNext/>
              <w:ind w:left="-77" w:right="-63"/>
              <w:jc w:val="center"/>
              <w:rPr>
                <w:rFonts w:ascii="Times New Roman" w:hAnsi="Times New Roman" w:eastAsia="Times New Roman" w:cs="Times New Roman"/>
                <w:b/>
                <w:bCs/>
              </w:rPr>
            </w:pPr>
            <w:r>
              <w:rPr>
                <w:rFonts w:ascii="Times New Roman" w:hAnsi="Times New Roman" w:eastAsia="Times New Roman" w:cs="Times New Roman"/>
                <w:b/>
                <w:bCs/>
              </w:rPr>
              <w:t>Tuần</w:t>
            </w:r>
          </w:p>
        </w:tc>
        <w:tc>
          <w:tcPr>
            <w:tcW w:w="8830" w:type="dxa"/>
            <w:tcBorders>
              <w:top w:val="single" w:color="000000" w:sz="4" w:space="0"/>
              <w:left w:val="single" w:color="000000" w:sz="4" w:space="0"/>
              <w:bottom w:val="single" w:color="000000" w:sz="4" w:space="0"/>
              <w:right w:val="single" w:color="000000" w:sz="4" w:space="0"/>
            </w:tcBorders>
            <w:vAlign w:val="center"/>
          </w:tcPr>
          <w:p w14:paraId="2BF9F451">
            <w:pPr>
              <w:keepNext/>
              <w:jc w:val="center"/>
              <w:rPr>
                <w:rFonts w:ascii="Times New Roman" w:hAnsi="Times New Roman" w:eastAsia="Times New Roman" w:cs="Times New Roman"/>
                <w:b/>
                <w:bCs/>
              </w:rPr>
            </w:pPr>
            <w:r>
              <w:rPr>
                <w:rFonts w:ascii="Times New Roman" w:hAnsi="Times New Roman" w:eastAsia="Times New Roman" w:cs="Times New Roman"/>
                <w:b/>
                <w:bCs/>
              </w:rPr>
              <w:t>Nội dung công việc</w:t>
            </w:r>
          </w:p>
        </w:tc>
      </w:tr>
      <w:tr w14:paraId="4436E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705" w:type="dxa"/>
            <w:tcBorders>
              <w:top w:val="single" w:color="000000" w:sz="4" w:space="0"/>
              <w:left w:val="single" w:color="000000" w:sz="4" w:space="0"/>
              <w:bottom w:val="single" w:color="000000" w:sz="4" w:space="0"/>
              <w:right w:val="single" w:color="000000" w:sz="4" w:space="0"/>
            </w:tcBorders>
            <w:vAlign w:val="center"/>
          </w:tcPr>
          <w:p w14:paraId="4517BFA2">
            <w:pPr>
              <w:jc w:val="center"/>
            </w:pPr>
            <w:r>
              <w:rPr>
                <w:rFonts w:ascii="Times New Roman" w:hAnsi="Times New Roman" w:eastAsia="Times New Roman" w:cs="Times New Roman"/>
              </w:rPr>
              <w:t>1</w:t>
            </w:r>
          </w:p>
        </w:tc>
        <w:tc>
          <w:tcPr>
            <w:tcW w:w="8830" w:type="dxa"/>
            <w:tcBorders>
              <w:top w:val="single" w:color="000000" w:sz="4" w:space="0"/>
              <w:left w:val="single" w:color="000000" w:sz="4" w:space="0"/>
              <w:bottom w:val="single" w:color="000000" w:sz="4" w:space="0"/>
              <w:right w:val="single" w:color="000000" w:sz="4" w:space="0"/>
            </w:tcBorders>
            <w:vAlign w:val="center"/>
          </w:tcPr>
          <w:p w14:paraId="3B1F8B7C">
            <w:r>
              <w:rPr>
                <w:rFonts w:ascii="Times New Roman" w:hAnsi="Times New Roman" w:eastAsia="Times New Roman"/>
              </w:rPr>
              <w:t>Khảo sát hiện trạng thực tế hoạt động thư viện, xác định mục tiêu, phạm vi đề tài. Lập kế hoạch chi tiết và phân công công việc.</w:t>
            </w:r>
          </w:p>
        </w:tc>
      </w:tr>
      <w:tr w14:paraId="2B028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705" w:type="dxa"/>
            <w:tcBorders>
              <w:top w:val="single" w:color="000000" w:sz="4" w:space="0"/>
              <w:left w:val="single" w:color="000000" w:sz="4" w:space="0"/>
              <w:bottom w:val="single" w:color="000000" w:sz="4" w:space="0"/>
              <w:right w:val="single" w:color="000000" w:sz="4" w:space="0"/>
            </w:tcBorders>
            <w:vAlign w:val="center"/>
          </w:tcPr>
          <w:p w14:paraId="0876A47B">
            <w:pPr>
              <w:jc w:val="center"/>
            </w:pPr>
            <w:r>
              <w:rPr>
                <w:rFonts w:ascii="Times New Roman" w:hAnsi="Times New Roman" w:eastAsia="Times New Roman" w:cs="Times New Roman"/>
              </w:rPr>
              <w:t>2</w:t>
            </w:r>
          </w:p>
        </w:tc>
        <w:tc>
          <w:tcPr>
            <w:tcW w:w="8830" w:type="dxa"/>
            <w:tcBorders>
              <w:top w:val="single" w:color="000000" w:sz="4" w:space="0"/>
              <w:left w:val="single" w:color="000000" w:sz="4" w:space="0"/>
              <w:bottom w:val="single" w:color="000000" w:sz="4" w:space="0"/>
              <w:right w:val="single" w:color="000000" w:sz="4" w:space="0"/>
            </w:tcBorders>
            <w:vAlign w:val="center"/>
          </w:tcPr>
          <w:p w14:paraId="4A90AB25">
            <w:r>
              <w:rPr>
                <w:rFonts w:ascii="Times New Roman" w:hAnsi="Times New Roman" w:eastAsia="Times New Roman"/>
              </w:rPr>
              <w:t>Phân tích nghiệp vụ: quản lý sách, nhập sách/nhà cung cấp, vị trí sách, sinh viên, mượn - trả - gia hạn, quá hạn, tiền phạt, tài liệu số, đề xuất bổ sung và kiểm kê. Xây dựng sơ đồ Use-Case nghiệp vụ và đặc tả.</w:t>
            </w:r>
          </w:p>
        </w:tc>
      </w:tr>
      <w:tr w14:paraId="1D07D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40"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1B180A24">
            <w:pPr>
              <w:jc w:val="center"/>
            </w:pPr>
            <w:r>
              <w:rPr>
                <w:rFonts w:ascii="Times New Roman" w:hAnsi="Times New Roman" w:eastAsia="Times New Roman" w:cs="Times New Roman"/>
              </w:rPr>
              <w:t>3</w:t>
            </w:r>
          </w:p>
        </w:tc>
        <w:tc>
          <w:tcPr>
            <w:tcW w:w="8830" w:type="dxa"/>
            <w:tcBorders>
              <w:top w:val="single" w:color="000000" w:sz="4" w:space="0"/>
              <w:left w:val="single" w:color="000000" w:sz="4" w:space="0"/>
              <w:bottom w:val="single" w:color="000000" w:sz="4" w:space="0"/>
              <w:right w:val="single" w:color="000000" w:sz="4" w:space="0"/>
            </w:tcBorders>
            <w:vAlign w:val="center"/>
          </w:tcPr>
          <w:p w14:paraId="0449C499">
            <w:r>
              <w:rPr>
                <w:rFonts w:ascii="Times New Roman" w:hAnsi="Times New Roman" w:eastAsia="Times New Roman"/>
              </w:rPr>
              <w:t>Phân tích hệ thống: xây dựng sơ đồ Use-Case hệ thống, đặc tả chi tiết các Use-Case chính. Vẽ sơ đồ lớp phân tích (Analysis Class Diagram).</w:t>
            </w:r>
          </w:p>
        </w:tc>
      </w:tr>
      <w:tr w14:paraId="2B857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40"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514049B7">
            <w:pPr>
              <w:jc w:val="center"/>
            </w:pPr>
            <w:r>
              <w:rPr>
                <w:rFonts w:ascii="Times New Roman" w:hAnsi="Times New Roman" w:eastAsia="Times New Roman" w:cs="Times New Roman"/>
              </w:rPr>
              <w:t>4</w:t>
            </w:r>
          </w:p>
        </w:tc>
        <w:tc>
          <w:tcPr>
            <w:tcW w:w="8830" w:type="dxa"/>
            <w:tcBorders>
              <w:top w:val="single" w:color="000000" w:sz="4" w:space="0"/>
              <w:left w:val="single" w:color="000000" w:sz="4" w:space="0"/>
              <w:bottom w:val="single" w:color="000000" w:sz="4" w:space="0"/>
              <w:right w:val="single" w:color="000000" w:sz="4" w:space="0"/>
            </w:tcBorders>
            <w:vAlign w:val="center"/>
          </w:tcPr>
          <w:p w14:paraId="2A58CB8C">
            <w:r>
              <w:rPr>
                <w:rFonts w:ascii="Times New Roman" w:hAnsi="Times New Roman" w:eastAsia="Times New Roman"/>
              </w:rPr>
              <w:t>Thiết kế hệ thống: thiết kế sơ đồ lớp thiết kế, mô hình dữ liệu quan hệ (ERD/Relational Schema) cho các phân hệ Web và App.</w:t>
            </w:r>
          </w:p>
        </w:tc>
      </w:tr>
      <w:tr w14:paraId="43C2D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40"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3AA8F7EE">
            <w:pPr>
              <w:jc w:val="center"/>
            </w:pPr>
            <w:r>
              <w:rPr>
                <w:rFonts w:ascii="Times New Roman" w:hAnsi="Times New Roman" w:eastAsia="Times New Roman" w:cs="Times New Roman"/>
              </w:rPr>
              <w:t>5</w:t>
            </w:r>
          </w:p>
        </w:tc>
        <w:tc>
          <w:tcPr>
            <w:tcW w:w="8830" w:type="dxa"/>
            <w:tcBorders>
              <w:top w:val="single" w:color="000000" w:sz="4" w:space="0"/>
              <w:left w:val="single" w:color="000000" w:sz="4" w:space="0"/>
              <w:bottom w:val="single" w:color="000000" w:sz="4" w:space="0"/>
              <w:right w:val="single" w:color="000000" w:sz="4" w:space="0"/>
            </w:tcBorders>
            <w:vAlign w:val="center"/>
          </w:tcPr>
          <w:p w14:paraId="7F3C34CE">
            <w:r>
              <w:rPr>
                <w:rFonts w:ascii="Times New Roman" w:hAnsi="Times New Roman" w:eastAsia="Times New Roman"/>
              </w:rPr>
              <w:t xml:space="preserve">Thiết kế giao diện: Web triển khai đầy đủ chức năng cho Quản trị viên, Thủ thư và Sinh viên; Mobile App thiết kế </w:t>
            </w:r>
            <w:r>
              <w:rPr>
                <w:rFonts w:ascii="Times New Roman" w:hAnsi="Times New Roman" w:eastAsia="Times New Roman"/>
                <w:lang w:val="en-US"/>
              </w:rPr>
              <w:t>các chức năng:</w:t>
            </w:r>
            <w:r>
              <w:rPr>
                <w:rFonts w:ascii="Times New Roman" w:hAnsi="Times New Roman" w:eastAsia="Times New Roman"/>
              </w:rPr>
              <w:t xml:space="preserve"> đăng nhập, tra cứu, xem thông tin sách và theo dõi sách đang mượn. </w:t>
            </w:r>
          </w:p>
        </w:tc>
      </w:tr>
      <w:tr w14:paraId="42B30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4"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23CF30CA">
            <w:pPr>
              <w:jc w:val="center"/>
            </w:pPr>
            <w:r>
              <w:rPr>
                <w:rFonts w:ascii="Times New Roman" w:hAnsi="Times New Roman" w:eastAsia="Times New Roman" w:cs="Times New Roman"/>
              </w:rPr>
              <w:t>6</w:t>
            </w:r>
          </w:p>
        </w:tc>
        <w:tc>
          <w:tcPr>
            <w:tcW w:w="8830" w:type="dxa"/>
            <w:tcBorders>
              <w:top w:val="single" w:color="000000" w:sz="4" w:space="0"/>
              <w:left w:val="single" w:color="000000" w:sz="4" w:space="0"/>
              <w:bottom w:val="single" w:color="000000" w:sz="4" w:space="0"/>
              <w:right w:val="single" w:color="000000" w:sz="4" w:space="0"/>
            </w:tcBorders>
            <w:vAlign w:val="center"/>
          </w:tcPr>
          <w:p w14:paraId="5E8F8375">
            <w:r>
              <w:rPr>
                <w:rFonts w:ascii="Times New Roman" w:hAnsi="Times New Roman" w:eastAsia="Times New Roman"/>
              </w:rPr>
              <w:t>Cài đặt chức năng nền tảng: đăng nhập, đăng xuất, đổi mật khẩu, phân quyền. Lập trình API quản lý sinh viên, danh mục sách, nhập sách/nhà cung cấp và vị trí sách.</w:t>
            </w:r>
          </w:p>
        </w:tc>
      </w:tr>
      <w:tr w14:paraId="61241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41"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68A124CB">
            <w:pPr>
              <w:jc w:val="center"/>
            </w:pPr>
            <w:r>
              <w:rPr>
                <w:rFonts w:ascii="Times New Roman" w:hAnsi="Times New Roman" w:eastAsia="Times New Roman" w:cs="Times New Roman"/>
              </w:rPr>
              <w:t>7</w:t>
            </w:r>
          </w:p>
        </w:tc>
        <w:tc>
          <w:tcPr>
            <w:tcW w:w="8830" w:type="dxa"/>
            <w:tcBorders>
              <w:top w:val="single" w:color="000000" w:sz="4" w:space="0"/>
              <w:left w:val="single" w:color="000000" w:sz="4" w:space="0"/>
              <w:bottom w:val="single" w:color="000000" w:sz="4" w:space="0"/>
              <w:right w:val="single" w:color="000000" w:sz="4" w:space="0"/>
            </w:tcBorders>
            <w:vAlign w:val="center"/>
          </w:tcPr>
          <w:p w14:paraId="090D5FE2">
            <w:r>
              <w:rPr>
                <w:rFonts w:ascii="Times New Roman" w:hAnsi="Times New Roman" w:eastAsia="Times New Roman"/>
              </w:rPr>
              <w:t>Phát triển Web đầy đủ chức năng: quản lý tài khoản, sinh viên, sách, nhập sách, vị trí, mượn - trả - gia hạn, tiền phạt, tài liệu số, đề xuất bổ sung, kiểm kê và thống kê.</w:t>
            </w:r>
          </w:p>
        </w:tc>
      </w:tr>
      <w:tr w14:paraId="1DCC7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59"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40786077">
            <w:pPr>
              <w:jc w:val="center"/>
            </w:pPr>
            <w:r>
              <w:rPr>
                <w:rFonts w:ascii="Times New Roman" w:hAnsi="Times New Roman" w:eastAsia="Times New Roman" w:cs="Times New Roman"/>
              </w:rPr>
              <w:t>8</w:t>
            </w:r>
          </w:p>
        </w:tc>
        <w:tc>
          <w:tcPr>
            <w:tcW w:w="8830" w:type="dxa"/>
            <w:tcBorders>
              <w:top w:val="single" w:color="000000" w:sz="4" w:space="0"/>
              <w:left w:val="single" w:color="000000" w:sz="4" w:space="0"/>
              <w:bottom w:val="single" w:color="000000" w:sz="4" w:space="0"/>
              <w:right w:val="single" w:color="000000" w:sz="4" w:space="0"/>
            </w:tcBorders>
            <w:vAlign w:val="center"/>
          </w:tcPr>
          <w:p w14:paraId="65197C8F">
            <w:r>
              <w:rPr>
                <w:rFonts w:ascii="Times New Roman" w:hAnsi="Times New Roman" w:eastAsia="Times New Roman"/>
              </w:rPr>
              <w:t>Phát triển Mobile App với các chức năng: đăng nhập/đổi mật khẩu, tra cứu và xem chi tiết/vị trí sách, xem sách đang mượn và hạn trả, nhận thông báo nhắc hạn/quá hạn, xem kết quả gợi ý từ hệ thống và gửi đề xuất bổ sung sách.</w:t>
            </w:r>
          </w:p>
        </w:tc>
      </w:tr>
      <w:tr w14:paraId="28D28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59"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48040103">
            <w:pPr>
              <w:jc w:val="center"/>
            </w:pPr>
            <w:r>
              <w:rPr>
                <w:rFonts w:ascii="Times New Roman" w:hAnsi="Times New Roman" w:eastAsia="Times New Roman" w:cs="Times New Roman"/>
              </w:rPr>
              <w:t>9</w:t>
            </w:r>
          </w:p>
        </w:tc>
        <w:tc>
          <w:tcPr>
            <w:tcW w:w="8830" w:type="dxa"/>
            <w:tcBorders>
              <w:top w:val="single" w:color="000000" w:sz="4" w:space="0"/>
              <w:left w:val="single" w:color="000000" w:sz="4" w:space="0"/>
              <w:bottom w:val="single" w:color="000000" w:sz="4" w:space="0"/>
              <w:right w:val="single" w:color="000000" w:sz="4" w:space="0"/>
            </w:tcBorders>
            <w:vAlign w:val="center"/>
          </w:tcPr>
          <w:p w14:paraId="5CA7B4DE">
            <w:r>
              <w:rPr>
                <w:rFonts w:ascii="Times New Roman" w:hAnsi="Times New Roman" w:eastAsia="Times New Roman"/>
              </w:rPr>
              <w:t>Xây dựng nghiệp vụ: hoàn thiện mượn - trả - gia hạn, xử lý quá hạn, tính/ghi nhận tiền phạt, đồng bộ tình trạng sách và gửi thông báo nhắc hạn.</w:t>
            </w:r>
          </w:p>
        </w:tc>
      </w:tr>
      <w:tr w14:paraId="070F9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59"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30A812C7">
            <w:pPr>
              <w:jc w:val="center"/>
            </w:pPr>
            <w:r>
              <w:rPr>
                <w:rFonts w:ascii="Times New Roman" w:hAnsi="Times New Roman" w:eastAsia="Times New Roman" w:cs="Times New Roman"/>
              </w:rPr>
              <w:t>10</w:t>
            </w:r>
          </w:p>
        </w:tc>
        <w:tc>
          <w:tcPr>
            <w:tcW w:w="8830" w:type="dxa"/>
            <w:tcBorders>
              <w:top w:val="single" w:color="000000" w:sz="4" w:space="0"/>
              <w:left w:val="single" w:color="000000" w:sz="4" w:space="0"/>
              <w:bottom w:val="single" w:color="000000" w:sz="4" w:space="0"/>
              <w:right w:val="single" w:color="000000" w:sz="4" w:space="0"/>
            </w:tcBorders>
            <w:vAlign w:val="center"/>
          </w:tcPr>
          <w:p w14:paraId="3AE53ADA">
            <w:r>
              <w:rPr>
                <w:rFonts w:ascii="Times New Roman" w:hAnsi="Times New Roman" w:eastAsia="Times New Roman"/>
              </w:rPr>
              <w:t>Xây dựng nghiệp vụ: nghiên cứu, lựa chọn và triển khai thuật toán gợi ý sách dựa trên lịch sử mượn, chuyên ngành, thể loại quan tâm và nhu cầu học tập; đánh giá kết quả gợi ý.</w:t>
            </w:r>
          </w:p>
        </w:tc>
      </w:tr>
      <w:tr w14:paraId="15122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59"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7D7536AD">
            <w:pPr>
              <w:jc w:val="center"/>
            </w:pPr>
            <w:r>
              <w:rPr>
                <w:rFonts w:ascii="Times New Roman" w:hAnsi="Times New Roman" w:eastAsia="Times New Roman" w:cs="Times New Roman"/>
              </w:rPr>
              <w:t>11</w:t>
            </w:r>
          </w:p>
        </w:tc>
        <w:tc>
          <w:tcPr>
            <w:tcW w:w="8830" w:type="dxa"/>
            <w:tcBorders>
              <w:top w:val="single" w:color="000000" w:sz="4" w:space="0"/>
              <w:left w:val="single" w:color="000000" w:sz="4" w:space="0"/>
              <w:bottom w:val="single" w:color="000000" w:sz="4" w:space="0"/>
              <w:right w:val="single" w:color="000000" w:sz="4" w:space="0"/>
            </w:tcBorders>
            <w:vAlign w:val="center"/>
          </w:tcPr>
          <w:p w14:paraId="14BF970B">
            <w:r>
              <w:rPr>
                <w:rFonts w:ascii="Times New Roman" w:hAnsi="Times New Roman" w:eastAsia="Times New Roman"/>
              </w:rPr>
              <w:t>Kiểm thử hệ thống, kiểm thử đầy đủ các chức năng trên Web và các chức năng cơ bản đã chọn trên Mobile App; sửa lỗi, tối ưu hiệu năng và triển khai thử nghiệm.</w:t>
            </w:r>
          </w:p>
        </w:tc>
      </w:tr>
      <w:tr w14:paraId="6999F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59" w:hRule="atLeast"/>
        </w:trPr>
        <w:tc>
          <w:tcPr>
            <w:tcW w:w="705" w:type="dxa"/>
            <w:tcBorders>
              <w:top w:val="single" w:color="000000" w:sz="4" w:space="0"/>
              <w:left w:val="single" w:color="000000" w:sz="4" w:space="0"/>
              <w:bottom w:val="single" w:color="000000" w:sz="4" w:space="0"/>
              <w:right w:val="single" w:color="000000" w:sz="4" w:space="0"/>
            </w:tcBorders>
            <w:vAlign w:val="center"/>
          </w:tcPr>
          <w:p w14:paraId="75996174">
            <w:pPr>
              <w:jc w:val="center"/>
            </w:pPr>
            <w:r>
              <w:rPr>
                <w:rFonts w:ascii="Times New Roman" w:hAnsi="Times New Roman" w:eastAsia="Times New Roman" w:cs="Times New Roman"/>
              </w:rPr>
              <w:t>12</w:t>
            </w:r>
          </w:p>
        </w:tc>
        <w:tc>
          <w:tcPr>
            <w:tcW w:w="8830" w:type="dxa"/>
            <w:tcBorders>
              <w:top w:val="single" w:color="000000" w:sz="4" w:space="0"/>
              <w:left w:val="single" w:color="000000" w:sz="4" w:space="0"/>
              <w:bottom w:val="single" w:color="000000" w:sz="4" w:space="0"/>
              <w:right w:val="single" w:color="000000" w:sz="4" w:space="0"/>
            </w:tcBorders>
            <w:vAlign w:val="center"/>
          </w:tcPr>
          <w:p w14:paraId="183CA531">
            <w:r>
              <w:rPr>
                <w:rFonts w:ascii="Times New Roman" w:hAnsi="Times New Roman" w:eastAsia="Times New Roman"/>
              </w:rPr>
              <w:t>Hoàn chỉnh quyển báo cáo khóa luận; thiết kế bài báo cáo trên PowerPoint; chuẩn bị demo và nộp báo cáo.</w:t>
            </w:r>
          </w:p>
        </w:tc>
      </w:tr>
    </w:tbl>
    <w:p w14:paraId="5330C44F">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Tài liệu tham khảo</w:t>
      </w:r>
    </w:p>
    <w:p w14:paraId="1792EC00">
      <w:pPr>
        <w:pStyle w:val="18"/>
        <w:spacing w:before="144" w:beforeLines="60" w:beforeAutospacing="0" w:after="144" w:afterLines="60" w:afterAutospacing="0"/>
      </w:pPr>
      <w:r>
        <w:rPr>
          <w:sz w:val="26"/>
        </w:rPr>
        <w:t>[1]. F. Ricci, L. Rokach, and B. Shapira (Eds.), Recommender Systems Handbook, 3rd ed., Springer, 2022.</w:t>
      </w:r>
    </w:p>
    <w:p w14:paraId="7A747564">
      <w:pPr>
        <w:pStyle w:val="18"/>
        <w:spacing w:before="144" w:beforeLines="60" w:beforeAutospacing="0" w:after="144" w:afterLines="60" w:afterAutospacing="0"/>
      </w:pPr>
      <w:r>
        <w:rPr>
          <w:sz w:val="26"/>
        </w:rPr>
        <w:t>[2]. G. Adomavicius and A. Tuzhilin, “Toward the Next Generation of Recommender Systems: A Survey of the State-of-the-Art and Possible Extensions,” IEEE Transactions on Knowledge and Data Engineering, vol. 17, no. 6, pp. 734–749, 2005.</w:t>
      </w:r>
    </w:p>
    <w:p w14:paraId="60C882C6">
      <w:pPr>
        <w:pStyle w:val="18"/>
        <w:spacing w:before="144" w:beforeLines="60" w:beforeAutospacing="0" w:after="144" w:afterLines="60" w:afterAutospacing="0"/>
      </w:pPr>
      <w:r>
        <w:rPr>
          <w:sz w:val="26"/>
        </w:rPr>
        <w:t>[3]. Y. Koren, R. Bell, and C. Volinsky, “Matrix Factorization Techniques for Recommender Systems,” Computer, vol. 42, no. 8, pp. 30–37, 2009.</w:t>
      </w:r>
    </w:p>
    <w:p w14:paraId="074DD31B">
      <w:pPr>
        <w:pBdr>
          <w:top w:val="none" w:color="auto" w:sz="0" w:space="0"/>
          <w:left w:val="none" w:color="auto" w:sz="0" w:space="0"/>
          <w:bottom w:val="none" w:color="auto" w:sz="0" w:space="0"/>
          <w:right w:val="none" w:color="auto" w:sz="0" w:space="0"/>
          <w:between w:val="none" w:color="auto" w:sz="0" w:space="0"/>
        </w:pBdr>
        <w:spacing w:before="144" w:beforeLines="60" w:after="144" w:afterLines="60"/>
        <w:jc w:val="both"/>
        <w:rPr>
          <w:rFonts w:ascii="Times New Roman" w:hAnsi="Times New Roman" w:eastAsia="Times New Roman" w:cs="Times New Roman"/>
          <w:color w:val="000000"/>
          <w:sz w:val="26"/>
          <w:szCs w:val="26"/>
        </w:rPr>
      </w:pPr>
      <w:r>
        <w:rPr>
          <w:rFonts w:ascii="Times New Roman" w:hAnsi="Times New Roman" w:eastAsia="Times New Roman"/>
          <w:sz w:val="26"/>
        </w:rPr>
        <w:t>[</w:t>
      </w:r>
      <w:r>
        <w:rPr>
          <w:rFonts w:ascii="Times New Roman" w:hAnsi="Times New Roman" w:eastAsia="Times New Roman"/>
          <w:sz w:val="26"/>
          <w:lang w:val="en-US"/>
        </w:rPr>
        <w:t>4</w:t>
      </w:r>
      <w:r>
        <w:rPr>
          <w:rFonts w:ascii="Times New Roman" w:hAnsi="Times New Roman" w:eastAsia="Times New Roman"/>
          <w:sz w:val="26"/>
        </w:rPr>
        <w:t>]. R. Burke, “Hybrid Recommender Systems: Survey and Experiments,” User Modeling and User-Adapted Interaction, vol. 12, pp. 331–370, 2002.</w:t>
      </w:r>
    </w:p>
    <w:p w14:paraId="4FA858DF">
      <w:pPr>
        <w:pStyle w:val="18"/>
        <w:spacing w:before="144" w:beforeLines="60" w:beforeAutospacing="0" w:after="144" w:afterLines="60" w:afterAutospacing="0"/>
        <w:rPr>
          <w:color w:val="000000"/>
          <w:sz w:val="26"/>
          <w:szCs w:val="26"/>
        </w:rPr>
      </w:pPr>
      <w:r>
        <w:rPr>
          <w:sz w:val="26"/>
        </w:rPr>
        <w:t>[5]. G. Linden, B. Smith, and J. York, “Amazon.com Recommendations: Item-to-Item Collaborative Filtering,” IEEE Internet Computing, vol. 7, no. 1, pp. 76–80, 2003.</w:t>
      </w:r>
    </w:p>
    <w:p w14:paraId="08664758">
      <w:pPr>
        <w:pStyle w:val="18"/>
        <w:spacing w:before="144" w:beforeLines="60" w:beforeAutospacing="0" w:after="144" w:afterLines="60" w:afterAutospacing="0"/>
      </w:pPr>
      <w:r>
        <w:rPr>
          <w:sz w:val="26"/>
        </w:rPr>
        <w:t>[6]. B. Sarwar, G. Karypis, J. Konstan, and J. Riedl, “Item-Based Collaborative Filtering Recommendation Algorithms,” Proceedings of the 10th International Conference on World Wide Web, pp. 285–295, 2001.</w:t>
      </w:r>
    </w:p>
    <w:p w14:paraId="56CBB6C3">
      <w:pPr>
        <w:pStyle w:val="18"/>
        <w:spacing w:before="144" w:beforeLines="60" w:beforeAutospacing="0" w:after="144" w:afterLines="60" w:afterAutospacing="0"/>
      </w:pPr>
      <w:r>
        <w:rPr>
          <w:sz w:val="26"/>
        </w:rPr>
        <w:t>[7]. C. C. Aggarwal, Recommender Systems: The Textbook, Springer, 2016.</w:t>
      </w:r>
    </w:p>
    <w:p w14:paraId="602F2EBB">
      <w:pPr>
        <w:pStyle w:val="18"/>
        <w:spacing w:before="144" w:beforeLines="60" w:beforeAutospacing="0" w:after="144" w:afterLines="60" w:afterAutospacing="0"/>
      </w:pPr>
      <w:r>
        <w:rPr>
          <w:sz w:val="26"/>
        </w:rPr>
        <w:t>[8]. OWASP Foundation, OWASP Top 10: The Ten Most Critical Web Application Security Risks, phiên bản trực tuyến hiện hành.</w:t>
      </w:r>
    </w:p>
    <w:p w14:paraId="0D209840">
      <w:pPr>
        <w:pStyle w:val="18"/>
        <w:spacing w:before="144" w:beforeLines="60" w:beforeAutospacing="0" w:after="144" w:afterLines="60" w:afterAutospacing="0"/>
      </w:pPr>
      <w:r>
        <w:rPr>
          <w:sz w:val="26"/>
        </w:rPr>
        <w:t>[9]. Koha Community, Koha Library Software Documentation/Manual, tài liệu trực tuyến hiện hành.</w:t>
      </w:r>
    </w:p>
    <w:p w14:paraId="367D7A56">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6"/>
          <w:szCs w:val="26"/>
        </w:rPr>
      </w:pPr>
      <w:bookmarkStart w:id="1" w:name="bookmark=id.pap7h8b16ud4" w:colFirst="0" w:colLast="0"/>
      <w:bookmarkEnd w:id="1"/>
      <w:r>
        <w:rPr>
          <w:rFonts w:ascii="Times New Roman" w:hAnsi="Times New Roman" w:eastAsia="Times New Roman" w:cs="Times New Roman"/>
          <w:b/>
          <w:bCs/>
          <w:color w:val="000000"/>
          <w:sz w:val="26"/>
          <w:szCs w:val="26"/>
        </w:rPr>
        <w:t>Một số yêu cầu khác</w:t>
      </w:r>
    </w:p>
    <w:p w14:paraId="06CAF9BB">
      <w:pPr>
        <w:pBdr>
          <w:top w:val="none" w:color="auto" w:sz="0" w:space="0"/>
          <w:left w:val="none" w:color="auto" w:sz="0" w:space="0"/>
          <w:bottom w:val="none" w:color="auto" w:sz="0" w:space="0"/>
          <w:right w:val="none" w:color="auto" w:sz="0" w:space="0"/>
          <w:between w:val="none" w:color="auto" w:sz="0" w:space="0"/>
        </w:pBdr>
        <w:tabs>
          <w:tab w:val="left" w:pos="284"/>
        </w:tabs>
        <w:ind w:left="340" w:hanging="170"/>
        <w:jc w:val="both"/>
        <w:rPr>
          <w:sz w:val="26"/>
          <w:szCs w:val="26"/>
        </w:rPr>
      </w:pPr>
      <w:r>
        <w:rPr>
          <w:rFonts w:ascii="Times New Roman" w:hAnsi="Times New Roman" w:eastAsia="Times New Roman"/>
          <w:sz w:val="26"/>
        </w:rPr>
        <w:t>- Số lượng SV tối đa thực hiện đề tài: 3 sinh viên.</w:t>
      </w:r>
    </w:p>
    <w:p w14:paraId="33DB2F29">
      <w:pPr>
        <w:pBdr>
          <w:top w:val="none" w:color="auto" w:sz="0" w:space="0"/>
          <w:left w:val="none" w:color="auto" w:sz="0" w:space="0"/>
          <w:bottom w:val="none" w:color="auto" w:sz="0" w:space="0"/>
          <w:right w:val="none" w:color="auto" w:sz="0" w:space="0"/>
          <w:between w:val="none" w:color="auto" w:sz="0" w:space="0"/>
        </w:pBdr>
        <w:tabs>
          <w:tab w:val="left" w:pos="284"/>
        </w:tabs>
        <w:ind w:left="340" w:hanging="170"/>
        <w:jc w:val="both"/>
        <w:rPr>
          <w:color w:val="000000"/>
          <w:sz w:val="26"/>
          <w:szCs w:val="26"/>
        </w:rPr>
      </w:pPr>
      <w:r>
        <w:rPr>
          <w:rFonts w:ascii="Times New Roman" w:hAnsi="Times New Roman" w:eastAsia="Times New Roman"/>
          <w:sz w:val="26"/>
        </w:rPr>
        <w:t>- Sinh viên có khả năng và tư duy lập trình, đọc hiểu tài liệu tiếng Anh kỹ thuật; có tinh thần tự học công nghệ mới và phối hợp làm việc nhóm.</w:t>
      </w:r>
    </w:p>
    <w:p w14:paraId="7AAD0285">
      <w:pPr>
        <w:pBdr>
          <w:top w:val="none" w:color="auto" w:sz="0" w:space="0"/>
          <w:left w:val="none" w:color="auto" w:sz="0" w:space="0"/>
          <w:bottom w:val="none" w:color="auto" w:sz="0" w:space="0"/>
          <w:right w:val="none" w:color="auto" w:sz="0" w:space="0"/>
          <w:between w:val="none" w:color="auto" w:sz="0" w:space="0"/>
        </w:pBdr>
        <w:tabs>
          <w:tab w:val="left" w:pos="284"/>
        </w:tabs>
        <w:ind w:left="340" w:hanging="170"/>
        <w:jc w:val="both"/>
        <w:rPr>
          <w:color w:val="000000"/>
          <w:sz w:val="26"/>
          <w:szCs w:val="26"/>
        </w:rPr>
      </w:pPr>
      <w:r>
        <w:rPr>
          <w:rFonts w:ascii="Times New Roman" w:hAnsi="Times New Roman" w:eastAsia="Times New Roman"/>
          <w:sz w:val="26"/>
        </w:rPr>
        <w:t>- Gặp giảng viên hướng dẫn ít nhất 1 lần/tuần, thực hiện đề tài theo sự phân công của giảng viên hướng dẫn. Trước mỗi buổi báo cáo, sinh viên phải tích hợp những nội dung được phân công vào chung trong một tài liệu/phần mềm hoàn chỉnh.</w:t>
      </w:r>
    </w:p>
    <w:p w14:paraId="5A46A538">
      <w:pPr>
        <w:ind w:left="340" w:hanging="170"/>
        <w:jc w:val="both"/>
      </w:pPr>
      <w:r>
        <w:rPr>
          <w:rFonts w:ascii="Times New Roman" w:hAnsi="Times New Roman" w:eastAsia="Times New Roman"/>
          <w:sz w:val="26"/>
        </w:rPr>
        <w:t>- Sản phẩm cuối kỳ phải có Web và Mobile App hoạt động trên cùng hệ thống dữ liệu/API; Web phải triển khai đầy đủ toàn bộ các chức năng quản lý thư viện, còn Mobile App triển khai các chức năng cho Sinh viên</w:t>
      </w:r>
      <w:r>
        <w:rPr>
          <w:rFonts w:ascii="Times New Roman" w:hAnsi="Times New Roman" w:eastAsia="Times New Roman"/>
          <w:sz w:val="26"/>
          <w:lang w:val="en-US"/>
        </w:rPr>
        <w:t>:</w:t>
      </w:r>
      <w:r>
        <w:rPr>
          <w:rFonts w:ascii="Times New Roman" w:hAnsi="Times New Roman" w:eastAsia="Times New Roman"/>
          <w:sz w:val="26"/>
        </w:rPr>
        <w:t xml:space="preserve"> đăng nhập, tra cứu sách, xem tình trạng/vị trí sách, theo dõi sách đang mượn và hạn trả, nhận thông báo, xem kết quả gợi ý và gửi đề xuất bổ sung sách. Sản phẩm kèm mã nguồn, cơ sở dữ liệu, tài liệu cài đặt, hướng dẫn sử dụng và dữ liệu kiểm thử.</w:t>
      </w:r>
    </w:p>
    <w:p w14:paraId="633D4DC0">
      <w:pPr>
        <w:ind w:left="340" w:hanging="170"/>
        <w:jc w:val="both"/>
      </w:pPr>
      <w:r>
        <w:rPr>
          <w:rFonts w:ascii="Times New Roman" w:hAnsi="Times New Roman" w:eastAsia="Times New Roman"/>
          <w:sz w:val="26"/>
        </w:rPr>
        <w:t>- Hai nghiệp vụ phức tạp bắt buộc thể hiện rõ trong sản phẩm và báo cáo: (1) quản lý mượn - trả - gia hạn, xử lý quá hạn, tiền phạt và thông báo nhắc hạn; (2) gợi ý sách phù hợp cho sinh viên dựa trên dữ liệu và thuật toán do nhóm nghiên cứu, lựa chọn.</w:t>
      </w:r>
    </w:p>
    <w:p w14:paraId="41DCBAFB">
      <w:pPr>
        <w:pBdr>
          <w:top w:val="none" w:color="auto" w:sz="0" w:space="0"/>
          <w:left w:val="none" w:color="auto" w:sz="0" w:space="0"/>
          <w:bottom w:val="none" w:color="auto" w:sz="0" w:space="0"/>
          <w:right w:val="none" w:color="auto" w:sz="0" w:space="0"/>
          <w:between w:val="none" w:color="auto" w:sz="0" w:space="0"/>
        </w:pBdr>
        <w:tabs>
          <w:tab w:val="center" w:pos="7655"/>
        </w:tabs>
        <w:jc w:val="right"/>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Tp.HCM, ngày</w:t>
      </w:r>
      <w:r>
        <w:rPr>
          <w:rFonts w:ascii="Times New Roman" w:hAnsi="Times New Roman" w:eastAsia="Times New Roman" w:cs="Times New Roman"/>
          <w:sz w:val="26"/>
          <w:szCs w:val="26"/>
          <w:lang w:val="en-US"/>
        </w:rPr>
        <w:t xml:space="preserve"> 25 </w:t>
      </w:r>
      <w:r>
        <w:rPr>
          <w:rFonts w:ascii="Times New Roman" w:hAnsi="Times New Roman" w:eastAsia="Times New Roman" w:cs="Times New Roman"/>
          <w:sz w:val="26"/>
          <w:szCs w:val="26"/>
        </w:rPr>
        <w:t xml:space="preserve">tháng </w:t>
      </w:r>
      <w:r>
        <w:rPr>
          <w:rFonts w:ascii="Times New Roman" w:hAnsi="Times New Roman" w:eastAsia="Times New Roman" w:cs="Times New Roman"/>
          <w:sz w:val="26"/>
          <w:szCs w:val="26"/>
          <w:lang w:val="en-US"/>
        </w:rPr>
        <w:t xml:space="preserve">08 </w:t>
      </w:r>
      <w:r>
        <w:rPr>
          <w:rFonts w:ascii="Times New Roman" w:hAnsi="Times New Roman" w:eastAsia="Times New Roman" w:cs="Times New Roman"/>
          <w:sz w:val="26"/>
          <w:szCs w:val="26"/>
        </w:rPr>
        <w:t xml:space="preserve"> năm 2026</w:t>
      </w:r>
    </w:p>
    <w:tbl>
      <w:tblPr>
        <w:tblStyle w:val="37"/>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36"/>
        <w:gridCol w:w="4536"/>
      </w:tblGrid>
      <w:tr w14:paraId="0535F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jc w:val="center"/>
        </w:trPr>
        <w:tc>
          <w:tcPr>
            <w:tcW w:w="4536" w:type="dxa"/>
          </w:tcPr>
          <w:p w14:paraId="4BFE0F2B"/>
          <w:p w14:paraId="6C98B23F">
            <w:pPr>
              <w:jc w:val="center"/>
            </w:pPr>
            <w:r>
              <w:rPr>
                <w:rFonts w:ascii="Times New Roman" w:hAnsi="Times New Roman" w:eastAsia="Times New Roman" w:cs="Times New Roman"/>
                <w:i/>
                <w:iCs/>
                <w:sz w:val="26"/>
                <w:szCs w:val="26"/>
              </w:rPr>
              <w:t>Trưởng bộ môn</w:t>
            </w:r>
          </w:p>
          <w:p w14:paraId="38FAFB9F">
            <w:pPr>
              <w:jc w:val="center"/>
            </w:pPr>
            <w:r>
              <w:rPr>
                <w:rFonts w:ascii="Times New Roman" w:hAnsi="Times New Roman" w:eastAsia="Times New Roman" w:cs="Times New Roman"/>
                <w:sz w:val="26"/>
                <w:szCs w:val="26"/>
              </w:rPr>
              <w:t>(ký và ghi rõ họ tên)</w:t>
            </w:r>
          </w:p>
        </w:tc>
        <w:tc>
          <w:tcPr>
            <w:tcW w:w="4536" w:type="dxa"/>
          </w:tcPr>
          <w:p w14:paraId="0F93C96C">
            <w:pPr>
              <w:jc w:val="center"/>
            </w:pPr>
            <w:r>
              <w:rPr>
                <w:rFonts w:ascii="Times New Roman" w:hAnsi="Times New Roman" w:eastAsia="Times New Roman" w:cs="Times New Roman"/>
                <w:i/>
                <w:iCs/>
                <w:sz w:val="26"/>
                <w:szCs w:val="26"/>
              </w:rPr>
              <w:t>Giảng viên hướng dẫn</w:t>
            </w:r>
          </w:p>
          <w:p w14:paraId="33A2F2BA">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(ký và ghi rõ họ tên)</w:t>
            </w:r>
          </w:p>
          <w:p w14:paraId="0D468FC8">
            <w:pPr>
              <w:jc w:val="center"/>
              <w:rPr>
                <w:rFonts w:ascii="Times New Roman" w:hAnsi="Times New Roman" w:eastAsia="Times New Roman" w:cs="Times New Roman"/>
                <w:b/>
                <w:bCs/>
                <w:sz w:val="26"/>
                <w:szCs w:val="26"/>
                <w:lang w:val="en-US"/>
              </w:rPr>
            </w:pPr>
          </w:p>
          <w:p w14:paraId="5BF8206C">
            <w:pPr>
              <w:jc w:val="center"/>
              <w:rPr>
                <w:rFonts w:ascii="Times New Roman" w:hAnsi="Times New Roman" w:eastAsia="Times New Roman" w:cs="Times New Roman"/>
                <w:b/>
                <w:bCs/>
                <w:sz w:val="26"/>
                <w:szCs w:val="26"/>
                <w:lang w:val="en-US"/>
              </w:rPr>
            </w:pPr>
          </w:p>
          <w:p w14:paraId="0E25D8BE">
            <w:pPr>
              <w:jc w:val="center"/>
              <w:rPr>
                <w:rFonts w:ascii="Times New Roman" w:hAnsi="Times New Roman" w:eastAsia="Times New Roman" w:cs="Times New Roman"/>
                <w:b/>
                <w:bCs/>
                <w:sz w:val="26"/>
                <w:szCs w:val="26"/>
                <w:lang w:val="en-US"/>
              </w:rPr>
            </w:pPr>
          </w:p>
          <w:p w14:paraId="6706A6B3">
            <w:pPr>
              <w:jc w:val="center"/>
            </w:pPr>
            <w:r>
              <w:rPr>
                <w:rFonts w:ascii="Times New Roman" w:hAnsi="Times New Roman" w:eastAsia="Times New Roman"/>
                <w:b/>
                <w:sz w:val="26"/>
              </w:rPr>
              <w:t>Nguyễn Thị Thùy Trang</w:t>
            </w:r>
          </w:p>
        </w:tc>
      </w:tr>
    </w:tbl>
    <w:p w14:paraId="03A95F88"/>
    <w:sectPr>
      <w:headerReference r:id="rId3" w:type="default"/>
      <w:footerReference r:id="rId4" w:type="default"/>
      <w:pgSz w:w="11907" w:h="16840"/>
      <w:pgMar w:top="851" w:right="1134" w:bottom="851" w:left="1701" w:header="720" w:footer="386"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0F24AE2-7DC7-4017-A424-7A05E1BAAC2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17B0022-79C5-42D4-969D-90D84FCCF121}"/>
  </w:font>
  <w:font w:name="Wingdings">
    <w:panose1 w:val="05000000000000000000"/>
    <w:charset w:val="02"/>
    <w:family w:val="auto"/>
    <w:pitch w:val="default"/>
    <w:sig w:usb0="00000000" w:usb1="00000000" w:usb2="00000000" w:usb3="00000000" w:csb0="80000000" w:csb1="00000000"/>
    <w:embedRegular r:id="rId3" w:fontKey="{375F9E62-438A-4745-AA13-02569B6DA7EE}"/>
  </w:font>
  <w:font w:name="Calibri">
    <w:panose1 w:val="020F0502020204030204"/>
    <w:charset w:val="00"/>
    <w:family w:val="swiss"/>
    <w:pitch w:val="default"/>
    <w:sig w:usb0="E4002EFF" w:usb1="C200247B" w:usb2="00000009" w:usb3="00000000" w:csb0="200001FF" w:csb1="00000000"/>
    <w:embedRegular r:id="rId4" w:fontKey="{89EFED59-E08E-4CCA-BEA1-B2F3EB323144}"/>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embedRegular r:id="rId5" w:fontKey="{00EA68E7-3673-476C-908C-C55793DDC6B7}"/>
  </w:font>
  <w:font w:name="Georgia">
    <w:panose1 w:val="02040502050405020303"/>
    <w:charset w:val="00"/>
    <w:family w:val="roman"/>
    <w:pitch w:val="default"/>
    <w:sig w:usb0="00000287" w:usb1="00000000" w:usb2="00000000" w:usb3="00000000" w:csb0="2000009F" w:csb1="00000000"/>
    <w:embedRegular r:id="rId6" w:fontKey="{AC9A5E5A-9892-4072-99B2-48776729ECDB}"/>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BC0F8377-69F1-4609-BEFF-28B9FDE30E9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E53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right"/>
      <w:rPr>
        <w:color w:val="000000"/>
      </w:rPr>
    </w:pPr>
    <w:r>
      <w:rPr>
        <w:rFonts w:ascii="Times New Roman" w:hAnsi="Times New Roman" w:eastAsia="Times New Roman" w:cs="Times New Roman"/>
        <w:color w:val="000000"/>
      </w:rPr>
      <w:t xml:space="preserve">Trang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4</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NUMPAGES</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6</w:t>
    </w:r>
    <w:r>
      <w:rPr>
        <w:rFonts w:ascii="Times New Roman" w:hAnsi="Times New Roman" w:eastAsia="Times New Roman" w:cs="Times New Roman"/>
        <w:color w:val="000000"/>
      </w:rPr>
      <w:fldChar w:fldCharType="end"/>
    </w:r>
  </w:p>
  <w:p w14:paraId="319972C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8F66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6"/>
        <w:szCs w:val="26"/>
      </w:rPr>
    </w:pPr>
  </w:p>
  <w:tbl>
    <w:tblPr>
      <w:tblStyle w:val="38"/>
      <w:tblW w:w="9062" w:type="dxa"/>
      <w:tblInd w:w="0" w:type="dxa"/>
      <w:tblBorders>
        <w:top w:val="single" w:color="000000" w:sz="4" w:space="0"/>
        <w:left w:val="single" w:color="000000" w:sz="4" w:space="0"/>
        <w:bottom w:val="single" w:color="000000" w:sz="4" w:space="0"/>
        <w:right w:val="single" w:color="000000" w:sz="4" w:space="0"/>
        <w:insideH w:val="none" w:color="auto" w:sz="0" w:space="0"/>
        <w:insideV w:val="single" w:color="000000" w:sz="4" w:space="0"/>
      </w:tblBorders>
      <w:tblLayout w:type="fixed"/>
      <w:tblCellMar>
        <w:top w:w="0" w:type="dxa"/>
        <w:left w:w="115" w:type="dxa"/>
        <w:bottom w:w="0" w:type="dxa"/>
        <w:right w:w="115" w:type="dxa"/>
      </w:tblCellMar>
    </w:tblPr>
    <w:tblGrid>
      <w:gridCol w:w="1101"/>
      <w:gridCol w:w="7961"/>
    </w:tblGrid>
    <w:tr w14:paraId="6BAE5A35">
      <w:tblPrEx>
        <w:tblBorders>
          <w:top w:val="single" w:color="000000" w:sz="4" w:space="0"/>
          <w:left w:val="single" w:color="000000" w:sz="4" w:space="0"/>
          <w:bottom w:val="single" w:color="000000" w:sz="4" w:space="0"/>
          <w:right w:val="single" w:color="000000" w:sz="4" w:space="0"/>
          <w:insideH w:val="none" w:color="auto" w:sz="0" w:space="0"/>
          <w:insideV w:val="single" w:color="000000" w:sz="4" w:space="0"/>
        </w:tblBorders>
        <w:tblCellMar>
          <w:top w:w="0" w:type="dxa"/>
          <w:left w:w="115" w:type="dxa"/>
          <w:bottom w:w="0" w:type="dxa"/>
          <w:right w:w="115" w:type="dxa"/>
        </w:tblCellMar>
      </w:tblPrEx>
      <w:trPr>
        <w:trHeight w:val="848" w:hRule="atLeast"/>
      </w:trPr>
      <w:tc>
        <w:tcPr>
          <w:tcW w:w="1101" w:type="dxa"/>
          <w:vAlign w:val="center"/>
        </w:tcPr>
        <w:p w14:paraId="6081641F">
          <w:pPr>
            <w:pStyle w:val="21"/>
            <w:tabs>
              <w:tab w:val="right" w:pos="6864"/>
              <w:tab w:val="right" w:pos="11520"/>
            </w:tabs>
            <w:rPr>
              <w:sz w:val="26"/>
              <w:szCs w:val="26"/>
            </w:rPr>
          </w:pPr>
          <w:r>
            <w:rPr>
              <w:sz w:val="26"/>
              <w:szCs w:val="26"/>
              <w:lang w:val="en-US"/>
            </w:rPr>
            <w:drawing>
              <wp:inline distT="0" distB="0" distL="0" distR="0">
                <wp:extent cx="553085" cy="55308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
                        <a:srcRect/>
                        <a:stretch>
                          <a:fillRect/>
                        </a:stretch>
                      </pic:blipFill>
                      <pic:spPr>
                        <a:xfrm>
                          <a:off x="0" y="0"/>
                          <a:ext cx="553085" cy="553085"/>
                        </a:xfrm>
                        <a:prstGeom prst="rect">
                          <a:avLst/>
                        </a:prstGeom>
                      </pic:spPr>
                    </pic:pic>
                  </a:graphicData>
                </a:graphic>
              </wp:inline>
            </w:drawing>
          </w:r>
        </w:p>
      </w:tc>
      <w:tc>
        <w:tcPr>
          <w:tcW w:w="7961" w:type="dxa"/>
        </w:tcPr>
        <w:p w14:paraId="5EEAD486">
          <w:pPr>
            <w:pStyle w:val="21"/>
            <w:tabs>
              <w:tab w:val="right" w:pos="6864"/>
              <w:tab w:val="right" w:pos="11520"/>
            </w:tabs>
            <w:spacing w:before="120" w:after="120"/>
            <w:rPr>
              <w:sz w:val="26"/>
              <w:szCs w:val="26"/>
            </w:rPr>
          </w:pPr>
          <w:r>
            <w:rPr>
              <w:sz w:val="26"/>
              <w:szCs w:val="26"/>
            </w:rPr>
            <w:t>TRƯỜNG ĐẠI HỌC CÔNG THƯƠNG TP.HCM</w:t>
          </w:r>
        </w:p>
        <w:p w14:paraId="71E7FBA8">
          <w:pPr>
            <w:pStyle w:val="21"/>
            <w:tabs>
              <w:tab w:val="right" w:pos="6864"/>
              <w:tab w:val="right" w:pos="11520"/>
            </w:tabs>
            <w:spacing w:line="360" w:lineRule="auto"/>
            <w:rPr>
              <w:sz w:val="26"/>
              <w:szCs w:val="26"/>
            </w:rPr>
          </w:pPr>
          <w:r>
            <w:rPr>
              <w:sz w:val="26"/>
              <w:szCs w:val="26"/>
            </w:rPr>
            <w:t>KHOA CÔNG NGHỆ THÔNG TIN</w:t>
          </w:r>
        </w:p>
      </w:tc>
    </w:tr>
  </w:tbl>
  <w:p w14:paraId="1AC79EF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4125E"/>
    <w:multiLevelType w:val="multilevel"/>
    <w:tmpl w:val="0814125E"/>
    <w:lvl w:ilvl="0" w:tentative="0">
      <w:start w:val="1"/>
      <w:numFmt w:val="bullet"/>
      <w:lvlText w:val="−"/>
      <w:lvlJc w:val="left"/>
      <w:pPr>
        <w:ind w:left="890" w:hanging="360"/>
      </w:pPr>
      <w:rPr>
        <w:rFonts w:ascii="Noto Sans Symbols" w:hAnsi="Noto Sans Symbols" w:eastAsia="Noto Sans Symbols" w:cs="Noto Sans Symbols"/>
      </w:rPr>
    </w:lvl>
    <w:lvl w:ilvl="1" w:tentative="0">
      <w:start w:val="1"/>
      <w:numFmt w:val="bullet"/>
      <w:lvlText w:val="o"/>
      <w:lvlJc w:val="left"/>
      <w:pPr>
        <w:ind w:left="1610" w:hanging="360"/>
      </w:pPr>
      <w:rPr>
        <w:rFonts w:ascii="Courier New" w:hAnsi="Courier New" w:eastAsia="Courier New" w:cs="Courier New"/>
      </w:rPr>
    </w:lvl>
    <w:lvl w:ilvl="2" w:tentative="0">
      <w:start w:val="1"/>
      <w:numFmt w:val="bullet"/>
      <w:lvlText w:val="▪"/>
      <w:lvlJc w:val="left"/>
      <w:pPr>
        <w:ind w:left="2330" w:hanging="360"/>
      </w:pPr>
      <w:rPr>
        <w:rFonts w:ascii="Noto Sans Symbols" w:hAnsi="Noto Sans Symbols" w:eastAsia="Noto Sans Symbols" w:cs="Noto Sans Symbols"/>
      </w:rPr>
    </w:lvl>
    <w:lvl w:ilvl="3" w:tentative="0">
      <w:start w:val="1"/>
      <w:numFmt w:val="bullet"/>
      <w:lvlText w:val="●"/>
      <w:lvlJc w:val="left"/>
      <w:pPr>
        <w:ind w:left="3050" w:hanging="360"/>
      </w:pPr>
      <w:rPr>
        <w:rFonts w:ascii="Noto Sans Symbols" w:hAnsi="Noto Sans Symbols" w:eastAsia="Noto Sans Symbols" w:cs="Noto Sans Symbols"/>
      </w:rPr>
    </w:lvl>
    <w:lvl w:ilvl="4" w:tentative="0">
      <w:start w:val="1"/>
      <w:numFmt w:val="bullet"/>
      <w:lvlText w:val="o"/>
      <w:lvlJc w:val="left"/>
      <w:pPr>
        <w:ind w:left="3770" w:hanging="360"/>
      </w:pPr>
      <w:rPr>
        <w:rFonts w:ascii="Courier New" w:hAnsi="Courier New" w:eastAsia="Courier New" w:cs="Courier New"/>
      </w:rPr>
    </w:lvl>
    <w:lvl w:ilvl="5" w:tentative="0">
      <w:start w:val="1"/>
      <w:numFmt w:val="bullet"/>
      <w:lvlText w:val="▪"/>
      <w:lvlJc w:val="left"/>
      <w:pPr>
        <w:ind w:left="4490" w:hanging="360"/>
      </w:pPr>
      <w:rPr>
        <w:rFonts w:ascii="Noto Sans Symbols" w:hAnsi="Noto Sans Symbols" w:eastAsia="Noto Sans Symbols" w:cs="Noto Sans Symbols"/>
      </w:rPr>
    </w:lvl>
    <w:lvl w:ilvl="6" w:tentative="0">
      <w:start w:val="1"/>
      <w:numFmt w:val="bullet"/>
      <w:lvlText w:val="●"/>
      <w:lvlJc w:val="left"/>
      <w:pPr>
        <w:ind w:left="5210" w:hanging="360"/>
      </w:pPr>
      <w:rPr>
        <w:rFonts w:ascii="Noto Sans Symbols" w:hAnsi="Noto Sans Symbols" w:eastAsia="Noto Sans Symbols" w:cs="Noto Sans Symbols"/>
      </w:rPr>
    </w:lvl>
    <w:lvl w:ilvl="7" w:tentative="0">
      <w:start w:val="1"/>
      <w:numFmt w:val="bullet"/>
      <w:lvlText w:val="o"/>
      <w:lvlJc w:val="left"/>
      <w:pPr>
        <w:ind w:left="5930" w:hanging="360"/>
      </w:pPr>
      <w:rPr>
        <w:rFonts w:ascii="Courier New" w:hAnsi="Courier New" w:eastAsia="Courier New" w:cs="Courier New"/>
      </w:rPr>
    </w:lvl>
    <w:lvl w:ilvl="8" w:tentative="0">
      <w:start w:val="1"/>
      <w:numFmt w:val="bullet"/>
      <w:lvlText w:val="▪"/>
      <w:lvlJc w:val="left"/>
      <w:pPr>
        <w:ind w:left="6650" w:hanging="360"/>
      </w:pPr>
      <w:rPr>
        <w:rFonts w:ascii="Noto Sans Symbols" w:hAnsi="Noto Sans Symbols" w:eastAsia="Noto Sans Symbols" w:cs="Noto Sans Symbols"/>
      </w:rPr>
    </w:lvl>
  </w:abstractNum>
  <w:abstractNum w:abstractNumId="1">
    <w:nsid w:val="11103F23"/>
    <w:multiLevelType w:val="multilevel"/>
    <w:tmpl w:val="11103F23"/>
    <w:lvl w:ilvl="0" w:tentative="0">
      <w:start w:val="1"/>
      <w:numFmt w:val="decimal"/>
      <w:lvlText w:val="%1"/>
      <w:lvlJc w:val="center"/>
      <w:pPr>
        <w:ind w:left="397" w:hanging="169"/>
      </w:pPr>
      <w:rPr>
        <w:rFonts w:ascii="Times New Roman" w:hAnsi="Times New Roman" w:eastAsia="Times New Roman" w:cs="Times New Roman"/>
        <w:b w:val="0"/>
        <w:bCs w:val="0"/>
        <w:i w:val="0"/>
        <w:iCs w:val="0"/>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8976084"/>
    <w:multiLevelType w:val="multilevel"/>
    <w:tmpl w:val="28976084"/>
    <w:lvl w:ilvl="0" w:tentative="0">
      <w:start w:val="1"/>
      <w:numFmt w:val="decimal"/>
      <w:lvlText w:val="%1."/>
      <w:lvlJc w:val="left"/>
      <w:pPr>
        <w:ind w:left="360" w:hanging="360"/>
      </w:pPr>
      <w:rPr>
        <w:b/>
        <w:bCs/>
        <w:i w:val="0"/>
        <w:iCs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3A964890"/>
    <w:multiLevelType w:val="multilevel"/>
    <w:tmpl w:val="3A9648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119243A"/>
    <w:multiLevelType w:val="multilevel"/>
    <w:tmpl w:val="4119243A"/>
    <w:lvl w:ilvl="0" w:tentative="0">
      <w:start w:val="1"/>
      <w:numFmt w:val="bullet"/>
      <w:lvlText w:val="-"/>
      <w:lvlJc w:val="left"/>
      <w:pPr>
        <w:ind w:left="720" w:hanging="360"/>
      </w:pPr>
      <w:rPr>
        <w:rFonts w:hint="default" w:ascii="Times New Roman" w:hAnsi="Times New Roman" w:cs="Times New Roman"/>
      </w:rPr>
    </w:lvl>
    <w:lvl w:ilvl="1" w:tentative="0">
      <w:start w:val="0"/>
      <w:numFmt w:val="bullet"/>
      <w:lvlText w:val="-"/>
      <w:lvlJc w:val="left"/>
      <w:pPr>
        <w:ind w:left="1440" w:hanging="360"/>
      </w:pPr>
      <w:rPr>
        <w:rFonts w:ascii="Times New Roman" w:hAnsi="Times New Roman" w:eastAsia="Times New Roman" w:cs="Times New Roman"/>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77B4345"/>
    <w:multiLevelType w:val="multilevel"/>
    <w:tmpl w:val="577B4345"/>
    <w:lvl w:ilvl="0" w:tentative="0">
      <w:start w:val="1"/>
      <w:numFmt w:val="decimal"/>
      <w:lvlText w:val="%1)"/>
      <w:lvlJc w:val="left"/>
      <w:pPr>
        <w:ind w:left="720" w:hanging="360"/>
      </w:pPr>
    </w:lvl>
    <w:lvl w:ilvl="1" w:tentative="0">
      <w:start w:val="0"/>
      <w:numFmt w:val="bullet"/>
      <w:lvlText w:val="-"/>
      <w:lvlJc w:val="left"/>
      <w:pPr>
        <w:ind w:left="1440" w:hanging="360"/>
      </w:pPr>
      <w:rPr>
        <w:rFonts w:ascii="Times New Roman" w:hAnsi="Times New Roman" w:eastAsia="Times New Roman" w:cs="Times New Roman"/>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731B3486"/>
    <w:multiLevelType w:val="multilevel"/>
    <w:tmpl w:val="731B3486"/>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6"/>
  </w:num>
  <w:num w:numId="2">
    <w:abstractNumId w:val="2"/>
  </w:num>
  <w:num w:numId="3">
    <w:abstractNumId w:val="4"/>
  </w:num>
  <w:num w:numId="4">
    <w:abstractNumId w:val="5"/>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16C"/>
    <w:rsid w:val="000337EA"/>
    <w:rsid w:val="00194A80"/>
    <w:rsid w:val="00197BB2"/>
    <w:rsid w:val="001A302B"/>
    <w:rsid w:val="001B4300"/>
    <w:rsid w:val="00263A13"/>
    <w:rsid w:val="002F4B0E"/>
    <w:rsid w:val="00346257"/>
    <w:rsid w:val="003A3ACC"/>
    <w:rsid w:val="004076D8"/>
    <w:rsid w:val="0044633F"/>
    <w:rsid w:val="004D2DD1"/>
    <w:rsid w:val="004E191F"/>
    <w:rsid w:val="004E5ECC"/>
    <w:rsid w:val="006C5BB1"/>
    <w:rsid w:val="006D46EA"/>
    <w:rsid w:val="0072149C"/>
    <w:rsid w:val="00773720"/>
    <w:rsid w:val="0080716C"/>
    <w:rsid w:val="00936E92"/>
    <w:rsid w:val="009470DA"/>
    <w:rsid w:val="0097711E"/>
    <w:rsid w:val="00A55342"/>
    <w:rsid w:val="00C05A98"/>
    <w:rsid w:val="00DC6412"/>
    <w:rsid w:val="00DD6308"/>
    <w:rsid w:val="00DF794D"/>
    <w:rsid w:val="00E312A0"/>
    <w:rsid w:val="00E60CBC"/>
    <w:rsid w:val="00EF06CB"/>
    <w:rsid w:val="00FA6FC3"/>
    <w:rsid w:val="00FD5E8D"/>
    <w:rsid w:val="15640DB6"/>
    <w:rsid w:val="2719A2FA"/>
    <w:rsid w:val="6F44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ahoma" w:hAnsi="Tahoma" w:eastAsia="Tahoma"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4"/>
      <w:szCs w:val="24"/>
      <w:lang w:val="vi" w:eastAsia="en-US" w:bidi="ar-SA"/>
    </w:rPr>
  </w:style>
  <w:style w:type="paragraph" w:styleId="2">
    <w:name w:val="heading 1"/>
    <w:basedOn w:val="1"/>
    <w:next w:val="1"/>
    <w:qFormat/>
    <w:uiPriority w:val="0"/>
    <w:pPr>
      <w:keepNext/>
      <w:keepLines/>
      <w:spacing w:before="480" w:after="120"/>
      <w:outlineLvl w:val="0"/>
    </w:pPr>
    <w:rPr>
      <w:b/>
      <w:bCs/>
      <w:sz w:val="48"/>
      <w:szCs w:val="48"/>
    </w:rPr>
  </w:style>
  <w:style w:type="paragraph" w:styleId="3">
    <w:name w:val="heading 2"/>
    <w:basedOn w:val="1"/>
    <w:next w:val="1"/>
    <w:qFormat/>
    <w:uiPriority w:val="0"/>
    <w:pPr>
      <w:keepNext/>
      <w:keepLines/>
      <w:spacing w:before="360" w:after="80"/>
      <w:outlineLvl w:val="1"/>
    </w:pPr>
    <w:rPr>
      <w:b/>
      <w:bCs/>
      <w:sz w:val="36"/>
      <w:szCs w:val="36"/>
    </w:rPr>
  </w:style>
  <w:style w:type="paragraph" w:styleId="4">
    <w:name w:val="heading 3"/>
    <w:basedOn w:val="1"/>
    <w:next w:val="1"/>
    <w:qFormat/>
    <w:uiPriority w:val="0"/>
    <w:pPr>
      <w:keepNext/>
      <w:keepLines/>
      <w:spacing w:before="280" w:after="80"/>
      <w:outlineLvl w:val="2"/>
    </w:pPr>
    <w:rPr>
      <w:b/>
      <w:bCs/>
      <w:sz w:val="28"/>
      <w:szCs w:val="28"/>
    </w:rPr>
  </w:style>
  <w:style w:type="paragraph" w:styleId="5">
    <w:name w:val="heading 4"/>
    <w:basedOn w:val="1"/>
    <w:next w:val="1"/>
    <w:uiPriority w:val="0"/>
    <w:pPr>
      <w:keepNext/>
      <w:keepLines/>
      <w:spacing w:before="240" w:after="40"/>
      <w:outlineLvl w:val="3"/>
    </w:pPr>
    <w:rPr>
      <w:b/>
      <w:bCs/>
    </w:rPr>
  </w:style>
  <w:style w:type="paragraph" w:styleId="6">
    <w:name w:val="heading 5"/>
    <w:basedOn w:val="1"/>
    <w:next w:val="1"/>
    <w:qFormat/>
    <w:uiPriority w:val="0"/>
    <w:pPr>
      <w:keepNext/>
      <w:keepLines/>
      <w:spacing w:before="220" w:after="40"/>
      <w:outlineLvl w:val="4"/>
    </w:pPr>
    <w:rPr>
      <w:b/>
      <w:bCs/>
      <w:sz w:val="22"/>
      <w:szCs w:val="22"/>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30"/>
    <w:unhideWhenUsed/>
    <w:qFormat/>
    <w:uiPriority w:val="99"/>
    <w:rPr>
      <w:sz w:val="20"/>
      <w:szCs w:val="20"/>
    </w:rPr>
  </w:style>
  <w:style w:type="paragraph" w:styleId="12">
    <w:name w:val="annotation subject"/>
    <w:basedOn w:val="11"/>
    <w:next w:val="11"/>
    <w:link w:val="31"/>
    <w:semiHidden/>
    <w:unhideWhenUsed/>
    <w:qFormat/>
    <w:uiPriority w:val="99"/>
    <w:rPr>
      <w:b/>
      <w:bCs/>
    </w:rPr>
  </w:style>
  <w:style w:type="character" w:styleId="13">
    <w:name w:val="Emphasis"/>
    <w:basedOn w:val="8"/>
    <w:qFormat/>
    <w:uiPriority w:val="20"/>
    <w:rPr>
      <w:i/>
      <w:iCs/>
    </w:rPr>
  </w:style>
  <w:style w:type="character" w:styleId="14">
    <w:name w:val="FollowedHyperlink"/>
    <w:basedOn w:val="8"/>
    <w:semiHidden/>
    <w:unhideWhenUsed/>
    <w:uiPriority w:val="99"/>
    <w:rPr>
      <w:color w:val="800080" w:themeColor="followedHyperlink"/>
      <w:u w:val="single"/>
      <w14:textFill>
        <w14:solidFill>
          <w14:schemeClr w14:val="folHlink"/>
        </w14:solidFill>
      </w14:textFill>
    </w:rPr>
  </w:style>
  <w:style w:type="paragraph" w:styleId="15">
    <w:name w:val="footer"/>
    <w:basedOn w:val="1"/>
    <w:link w:val="27"/>
    <w:unhideWhenUsed/>
    <w:uiPriority w:val="99"/>
    <w:pPr>
      <w:tabs>
        <w:tab w:val="center" w:pos="4680"/>
        <w:tab w:val="right" w:pos="9360"/>
      </w:tabs>
    </w:pPr>
  </w:style>
  <w:style w:type="paragraph" w:styleId="16">
    <w:name w:val="header"/>
    <w:basedOn w:val="1"/>
    <w:link w:val="26"/>
    <w:unhideWhenUsed/>
    <w:qFormat/>
    <w:uiPriority w:val="99"/>
    <w:pPr>
      <w:tabs>
        <w:tab w:val="center" w:pos="4680"/>
        <w:tab w:val="right" w:pos="9360"/>
      </w:tabs>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paragraph" w:styleId="18">
    <w:name w:val="Normal (Web)"/>
    <w:basedOn w:val="1"/>
    <w:semiHidden/>
    <w:unhideWhenUsed/>
    <w:qFormat/>
    <w:uiPriority w:val="99"/>
    <w:pPr>
      <w:spacing w:before="100" w:beforeAutospacing="1" w:after="100" w:afterAutospacing="1"/>
    </w:pPr>
    <w:rPr>
      <w:rFonts w:ascii="Times New Roman" w:hAnsi="Times New Roman" w:eastAsia="Times New Roman" w:cs="Times New Roman"/>
      <w:lang w:val="en-US"/>
    </w:rPr>
  </w:style>
  <w:style w:type="character" w:styleId="19">
    <w:name w:val="Strong"/>
    <w:basedOn w:val="8"/>
    <w:qFormat/>
    <w:uiPriority w:val="22"/>
    <w:rPr>
      <w:b/>
      <w:bCs/>
    </w:rPr>
  </w:style>
  <w:style w:type="paragraph" w:styleId="2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21">
    <w:name w:val="Title"/>
    <w:basedOn w:val="1"/>
    <w:next w:val="1"/>
    <w:uiPriority w:val="0"/>
    <w:pPr>
      <w:jc w:val="center"/>
    </w:pPr>
    <w:rPr>
      <w:rFonts w:ascii="Times New Roman" w:hAnsi="Times New Roman" w:eastAsia="Times New Roman" w:cs="Times New Roman"/>
      <w:b/>
      <w:bCs/>
    </w:rPr>
  </w:style>
  <w:style w:type="table" w:customStyle="1" w:styleId="22">
    <w:name w:val="TableNormal"/>
    <w:uiPriority w:val="0"/>
    <w:tblPr>
      <w:tblCellMar>
        <w:top w:w="100" w:type="dxa"/>
        <w:left w:w="100" w:type="dxa"/>
        <w:bottom w:w="100" w:type="dxa"/>
        <w:right w:w="100" w:type="dxa"/>
      </w:tblCellMar>
    </w:tblPr>
  </w:style>
  <w:style w:type="table" w:customStyle="1" w:styleId="23">
    <w:name w:val="_Style 11"/>
    <w:basedOn w:val="9"/>
    <w:qFormat/>
    <w:uiPriority w:val="0"/>
    <w:tblPr>
      <w:tblCellMar>
        <w:left w:w="115" w:type="dxa"/>
        <w:right w:w="115" w:type="dxa"/>
      </w:tblCellMar>
    </w:tblPr>
  </w:style>
  <w:style w:type="table" w:customStyle="1" w:styleId="24">
    <w:name w:val="_Style 12"/>
    <w:basedOn w:val="9"/>
    <w:qFormat/>
    <w:uiPriority w:val="0"/>
    <w:tblPr>
      <w:tblCellMar>
        <w:left w:w="115" w:type="dxa"/>
        <w:right w:w="115" w:type="dxa"/>
      </w:tblCellMar>
    </w:tblPr>
  </w:style>
  <w:style w:type="table" w:customStyle="1" w:styleId="25">
    <w:name w:val="_Style 13"/>
    <w:basedOn w:val="9"/>
    <w:qFormat/>
    <w:uiPriority w:val="0"/>
    <w:tblPr>
      <w:tblCellMar>
        <w:left w:w="115" w:type="dxa"/>
        <w:right w:w="115" w:type="dxa"/>
      </w:tblCellMar>
    </w:tblPr>
  </w:style>
  <w:style w:type="character" w:customStyle="1" w:styleId="26">
    <w:name w:val="Header Char"/>
    <w:basedOn w:val="8"/>
    <w:link w:val="16"/>
    <w:qFormat/>
    <w:uiPriority w:val="99"/>
  </w:style>
  <w:style w:type="character" w:customStyle="1" w:styleId="27">
    <w:name w:val="Footer Char"/>
    <w:basedOn w:val="8"/>
    <w:link w:val="15"/>
    <w:uiPriority w:val="99"/>
  </w:style>
  <w:style w:type="character" w:customStyle="1" w:styleId="28">
    <w:name w:val="Unresolved Mention1"/>
    <w:basedOn w:val="8"/>
    <w:semiHidden/>
    <w:unhideWhenUsed/>
    <w:qFormat/>
    <w:uiPriority w:val="99"/>
    <w:rPr>
      <w:color w:val="605E5C"/>
      <w:shd w:val="clear" w:color="auto" w:fill="E1DFDD"/>
    </w:rPr>
  </w:style>
  <w:style w:type="paragraph" w:styleId="29">
    <w:name w:val="List Paragraph"/>
    <w:basedOn w:val="1"/>
    <w:qFormat/>
    <w:uiPriority w:val="34"/>
    <w:pPr>
      <w:ind w:left="720"/>
      <w:contextualSpacing/>
    </w:pPr>
  </w:style>
  <w:style w:type="character" w:customStyle="1" w:styleId="30">
    <w:name w:val="Comment Text Char"/>
    <w:basedOn w:val="8"/>
    <w:link w:val="11"/>
    <w:qFormat/>
    <w:uiPriority w:val="99"/>
    <w:rPr>
      <w:sz w:val="20"/>
      <w:szCs w:val="20"/>
    </w:rPr>
  </w:style>
  <w:style w:type="character" w:customStyle="1" w:styleId="31">
    <w:name w:val="Comment Subject Char"/>
    <w:basedOn w:val="30"/>
    <w:link w:val="12"/>
    <w:semiHidden/>
    <w:qFormat/>
    <w:uiPriority w:val="99"/>
    <w:rPr>
      <w:b/>
      <w:bCs/>
      <w:sz w:val="20"/>
      <w:szCs w:val="20"/>
    </w:rPr>
  </w:style>
  <w:style w:type="character" w:customStyle="1" w:styleId="32">
    <w:name w:val="Unresolved Mention2"/>
    <w:basedOn w:val="8"/>
    <w:semiHidden/>
    <w:unhideWhenUsed/>
    <w:qFormat/>
    <w:uiPriority w:val="99"/>
    <w:rPr>
      <w:color w:val="605E5C"/>
      <w:shd w:val="clear" w:color="auto" w:fill="E1DFDD"/>
    </w:rPr>
  </w:style>
  <w:style w:type="paragraph" w:customStyle="1" w:styleId="33">
    <w:name w:val="STT"/>
    <w:basedOn w:val="1"/>
    <w:qFormat/>
    <w:uiPriority w:val="0"/>
    <w:pPr>
      <w:numPr>
        <w:ilvl w:val="0"/>
        <w:numId w:val="1"/>
      </w:numPr>
    </w:pPr>
    <w:rPr>
      <w:rFonts w:ascii="Times New Roman" w:hAnsi="Times New Roman"/>
      <w:sz w:val="26"/>
      <w:lang w:val="en-US"/>
    </w:rPr>
  </w:style>
  <w:style w:type="character" w:customStyle="1" w:styleId="34">
    <w:name w:val="Unresolved Mention3"/>
    <w:basedOn w:val="8"/>
    <w:semiHidden/>
    <w:unhideWhenUsed/>
    <w:qFormat/>
    <w:uiPriority w:val="99"/>
    <w:rPr>
      <w:color w:val="605E5C"/>
      <w:shd w:val="clear" w:color="auto" w:fill="E1DFDD"/>
    </w:rPr>
  </w:style>
  <w:style w:type="table" w:customStyle="1" w:styleId="35">
    <w:name w:val="_Style 32"/>
    <w:basedOn w:val="9"/>
    <w:qFormat/>
    <w:uiPriority w:val="0"/>
    <w:tblPr>
      <w:tblCellMar>
        <w:left w:w="115" w:type="dxa"/>
        <w:right w:w="115" w:type="dxa"/>
      </w:tblCellMar>
    </w:tblPr>
  </w:style>
  <w:style w:type="table" w:customStyle="1" w:styleId="36">
    <w:name w:val="_Style 33"/>
    <w:basedOn w:val="9"/>
    <w:qFormat/>
    <w:uiPriority w:val="0"/>
    <w:tblPr>
      <w:tblCellMar>
        <w:left w:w="115" w:type="dxa"/>
        <w:right w:w="115" w:type="dxa"/>
      </w:tblCellMar>
    </w:tblPr>
  </w:style>
  <w:style w:type="table" w:customStyle="1" w:styleId="37">
    <w:name w:val="_Style 34"/>
    <w:basedOn w:val="9"/>
    <w:qFormat/>
    <w:uiPriority w:val="0"/>
    <w:tblPr>
      <w:tblCellMar>
        <w:left w:w="115" w:type="dxa"/>
        <w:right w:w="115" w:type="dxa"/>
      </w:tblCellMar>
    </w:tblPr>
  </w:style>
  <w:style w:type="table" w:customStyle="1" w:styleId="38">
    <w:name w:val="_Style 35"/>
    <w:basedOn w:val="9"/>
    <w:qFormat/>
    <w:uiPriority w:val="0"/>
    <w:tblPr>
      <w:tblCellMar>
        <w:left w:w="115" w:type="dxa"/>
        <w:right w:w="115" w:type="dxa"/>
      </w:tblCellMar>
    </w:tblPr>
  </w:style>
  <w:style w:type="paragraph" w:customStyle="1" w:styleId="39">
    <w:name w:val="isselectedend"/>
    <w:basedOn w:val="1"/>
    <w:qFormat/>
    <w:uiPriority w:val="0"/>
    <w:pPr>
      <w:spacing w:before="100" w:beforeAutospacing="1" w:after="100" w:afterAutospacing="1"/>
    </w:pPr>
    <w:rPr>
      <w:rFonts w:ascii="Times New Roman" w:hAnsi="Times New Roman" w:eastAsia="Times New Roman" w:cs="Times New Roman"/>
      <w:lang w:val="en-US"/>
    </w:rPr>
  </w:style>
  <w:style w:type="character" w:customStyle="1" w:styleId="40">
    <w:name w:val="text-token-text-primary"/>
    <w:basedOn w:val="8"/>
    <w:qFormat/>
    <w:uiPriority w:val="0"/>
  </w:style>
  <w:style w:type="paragraph" w:customStyle="1" w:styleId="41">
    <w:name w:val="pdq2pg_selectionanchorcontainer"/>
    <w:basedOn w:val="1"/>
    <w:qFormat/>
    <w:uiPriority w:val="0"/>
    <w:pPr>
      <w:spacing w:before="100" w:beforeAutospacing="1" w:after="100" w:afterAutospacing="1"/>
    </w:pPr>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avXL8VrHcxxtWjUNw7FHiwgLA==">CgMxLjAyDmgudTZyZGpsZXFjMXVuMg5oLnIxMGk0Y2QzbXI4cTIPaWQucGFwN2g4YjE2dWQ0OAByITEyU0ZuUGR4NllFMlRKN0JKak8wZW9GdVlMeFV1NnhEdA==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E1382CE9699DE4095337BB191B29833" ma:contentTypeVersion="11" ma:contentTypeDescription="Create a new document." ma:contentTypeScope="" ma:versionID="204fe60001d1007513e48c4da98436eb">
  <xsd:schema xmlns:xsd="http://www.w3.org/2001/XMLSchema" xmlns:xs="http://www.w3.org/2001/XMLSchema" xmlns:p="http://schemas.microsoft.com/office/2006/metadata/properties" xmlns:ns2="c13d4945-821c-439b-9940-7b17f6ea653e" xmlns:ns3="19f9de67-e368-4477-b1de-38fbb05bfa48" targetNamespace="http://schemas.microsoft.com/office/2006/metadata/properties" ma:root="true" ma:fieldsID="8a88f0a921a6447d64784f30739fee09" ns2:_="" ns3:_="">
    <xsd:import namespace="c13d4945-821c-439b-9940-7b17f6ea653e"/>
    <xsd:import namespace="19f9de67-e368-4477-b1de-38fbb05bfa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d4945-821c-439b-9940-7b17f6ea6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121f1b8-ae0d-4962-9aa4-1f111ecf8cc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9de67-e368-4477-b1de-38fbb05bfa4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1fb97bb-7edd-4c69-93bd-ecab21077415}" ma:internalName="TaxCatchAll" ma:showField="CatchAllData" ma:web="19f9de67-e368-4477-b1de-38fbb05bfa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3d4945-821c-439b-9940-7b17f6ea653e">
      <Terms xmlns="http://schemas.microsoft.com/office/infopath/2007/PartnerControls"/>
    </lcf76f155ced4ddcb4097134ff3c332f>
    <TaxCatchAll xmlns="19f9de67-e368-4477-b1de-38fbb05bfa4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20277B21-0D26-4CDF-92AF-A4CBCB521806}">
  <ds:schemaRefs/>
</ds:datastoreItem>
</file>

<file path=customXml/itemProps3.xml><?xml version="1.0" encoding="utf-8"?>
<ds:datastoreItem xmlns:ds="http://schemas.openxmlformats.org/officeDocument/2006/customXml" ds:itemID="{353814B0-0CB9-4A7C-A969-1A1FCCBFDD35}">
  <ds:schemaRefs/>
</ds:datastoreItem>
</file>

<file path=customXml/itemProps4.xml><?xml version="1.0" encoding="utf-8"?>
<ds:datastoreItem xmlns:ds="http://schemas.openxmlformats.org/officeDocument/2006/customXml" ds:itemID="{398C426D-72F8-461D-B0DC-5BCDFDA148D8}">
  <ds:schemaRefs/>
</ds:datastoreItem>
</file>

<file path=docProps/app.xml><?xml version="1.0" encoding="utf-8"?>
<Properties xmlns="http://schemas.openxmlformats.org/officeDocument/2006/extended-properties" xmlns:vt="http://schemas.openxmlformats.org/officeDocument/2006/docPropsVTypes">
  <Template>Normal</Template>
  <Pages>5</Pages>
  <Words>2317</Words>
  <Characters>8848</Characters>
  <Lines>79</Lines>
  <Paragraphs>22</Paragraphs>
  <TotalTime>7</TotalTime>
  <ScaleCrop>false</ScaleCrop>
  <LinksUpToDate>false</LinksUpToDate>
  <CharactersWithSpaces>11013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2026-09-01T07:25:00Z</dcterms:created>
  <dc:creator>Nguyễn Thị Thùy Trang</dc:creator>
  <cp:lastModifiedBy>Tô Khiết Lâm</cp:lastModifiedBy>
  <dcterms:modified xsi:type="dcterms:W3CDTF">2026-09-10T12:49:59Z</dcterms:modified>
  <dc:subject>Khóa luận cử nhân ngành CNTT năm học 2026-2027 - Định hướng ứng dụng</dc:subject>
  <dc:title>Đề cương chi tiết CNTT-KLCN118 - Hệ thống quản lý thư viện tích hợp gợi ý sách</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0x010100FE1382CE9699DE4095337BB191B29833</vt:lpwstr>
  </property>
  <property fmtid="{D5CDD505-2E9C-101B-9397-08002B2CF9AE}" pid="3" name="MediaServiceImageTags">
    <vt:lpwstr/>
  </property>
  <property fmtid="{D5CDD505-2E9C-101B-9397-08002B2CF9AE}" pid="4" name="KSOProductBuildVer">
    <vt:lpwstr>1033-12.1.0.28485</vt:lpwstr>
  </property>
  <property fmtid="{D5CDD505-2E9C-101B-9397-08002B2CF9AE}" pid="5" name="ICV">
    <vt:lpwstr>DE60280852CE492FBE66899263F27AE7_13</vt:lpwstr>
  </property>
</Properties>
</file>