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1D22" w:rsidRDefault="007B1BE9">
      <w:r>
        <w:rPr>
          <w:b/>
        </w:rPr>
        <w:t>ConductRepair</w:t>
      </w:r>
    </w:p>
    <w:p w:rsidR="00141D22" w:rsidRDefault="001D23D8">
      <w:pPr>
        <w:pStyle w:val="Heading1"/>
        <w:ind w:left="2160" w:hanging="2160"/>
      </w:pPr>
      <w:r>
        <w:t>Short Description:</w:t>
      </w:r>
      <w:r>
        <w:tab/>
      </w:r>
      <w:r>
        <w:rPr>
          <w:rFonts w:ascii="Calibri" w:eastAsia="Calibri" w:hAnsi="Calibri" w:cs="Calibri"/>
          <w:b w:val="0"/>
        </w:rPr>
        <w:t xml:space="preserve">This use case enables the actor to repair any equipment </w:t>
      </w:r>
      <w:r w:rsidR="007B1BE9">
        <w:rPr>
          <w:rFonts w:ascii="Calibri" w:eastAsia="Calibri" w:hAnsi="Calibri" w:cs="Calibri"/>
          <w:b w:val="0"/>
        </w:rPr>
        <w:t>if has been schedule and authorized by the company</w:t>
      </w:r>
    </w:p>
    <w:p w:rsidR="00141D22" w:rsidRDefault="001D23D8">
      <w:pPr>
        <w:pStyle w:val="Heading1"/>
      </w:pPr>
      <w:r>
        <w:t xml:space="preserve">Actors:  </w:t>
      </w:r>
      <w:r>
        <w:rPr>
          <w:b w:val="0"/>
        </w:rPr>
        <w:tab/>
      </w:r>
      <w:r>
        <w:rPr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>InventoryEquipmentManager, EnginerRepairShop</w:t>
      </w:r>
    </w:p>
    <w:p w:rsidR="00141D22" w:rsidRDefault="001D23D8">
      <w:pPr>
        <w:ind w:left="1440" w:hanging="1440"/>
      </w:pPr>
      <w:r>
        <w:rPr>
          <w:b/>
        </w:rPr>
        <w:t>Trigger:</w:t>
      </w:r>
      <w:r>
        <w:rPr>
          <w:b/>
        </w:rPr>
        <w:tab/>
      </w:r>
      <w:r>
        <w:rPr>
          <w:rFonts w:ascii="Calibri" w:eastAsia="Calibri" w:hAnsi="Calibri" w:cs="Calibri"/>
        </w:rPr>
        <w:t xml:space="preserve">This use case gets trigger when </w:t>
      </w:r>
      <w:r w:rsidR="007B1BE9">
        <w:rPr>
          <w:rFonts w:ascii="Calibri" w:eastAsia="Calibri" w:hAnsi="Calibri" w:cs="Calibri"/>
        </w:rPr>
        <w:t>a repair is needed and it could be done by the company or the EngineRepairShop when not enough time.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</w:p>
    <w:p w:rsidR="00141D22" w:rsidRDefault="001D23D8">
      <w:pPr>
        <w:ind w:left="1440" w:hanging="1440"/>
      </w:pPr>
      <w:r>
        <w:rPr>
          <w:b/>
        </w:rPr>
        <w:t>Results:</w:t>
      </w:r>
      <w:r>
        <w:rPr>
          <w:b/>
        </w:rPr>
        <w:tab/>
      </w:r>
      <w:r>
        <w:rPr>
          <w:rFonts w:ascii="Calibri" w:eastAsia="Calibri" w:hAnsi="Calibri" w:cs="Calibri"/>
        </w:rPr>
        <w:t>Equipment get fixed in time for service.</w:t>
      </w:r>
    </w:p>
    <w:sectPr w:rsidR="00141D22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3D8" w:rsidRDefault="001D23D8">
      <w:pPr>
        <w:spacing w:after="0"/>
      </w:pPr>
      <w:r>
        <w:separator/>
      </w:r>
    </w:p>
  </w:endnote>
  <w:endnote w:type="continuationSeparator" w:id="0">
    <w:p w:rsidR="001D23D8" w:rsidRDefault="001D23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3D8" w:rsidRDefault="001D23D8">
      <w:pPr>
        <w:spacing w:after="0"/>
      </w:pPr>
      <w:r>
        <w:separator/>
      </w:r>
    </w:p>
  </w:footnote>
  <w:footnote w:type="continuationSeparator" w:id="0">
    <w:p w:rsidR="001D23D8" w:rsidRDefault="001D23D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D22" w:rsidRDefault="001D23D8">
    <w:pPr>
      <w:tabs>
        <w:tab w:val="center" w:pos="4680"/>
        <w:tab w:val="right" w:pos="9360"/>
      </w:tabs>
      <w:spacing w:before="720" w:after="0"/>
    </w:pPr>
    <w:r>
      <w:rPr>
        <w:sz w:val="20"/>
        <w:szCs w:val="20"/>
      </w:rPr>
      <w:t>Antoine’s Landscaping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B1BE9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7B1BE9">
      <w:rPr>
        <w:noProof/>
      </w:rPr>
      <w:t>1</w:t>
    </w:r>
    <w:r>
      <w:fldChar w:fldCharType="end"/>
    </w:r>
  </w:p>
  <w:p w:rsidR="00141D22" w:rsidRDefault="001D23D8">
    <w:pPr>
      <w:tabs>
        <w:tab w:val="center" w:pos="4680"/>
        <w:tab w:val="right" w:pos="9360"/>
      </w:tabs>
      <w:spacing w:after="0"/>
    </w:pPr>
    <w:r>
      <w:rPr>
        <w:sz w:val="20"/>
        <w:szCs w:val="20"/>
      </w:rPr>
      <w:t>Alejandro Mesa Suarez</w:t>
    </w:r>
  </w:p>
  <w:p w:rsidR="00141D22" w:rsidRDefault="001D23D8">
    <w:pPr>
      <w:tabs>
        <w:tab w:val="center" w:pos="4680"/>
        <w:tab w:val="right" w:pos="9360"/>
      </w:tabs>
      <w:spacing w:after="0"/>
    </w:pPr>
    <w:r>
      <w:rPr>
        <w:sz w:val="20"/>
        <w:szCs w:val="20"/>
      </w:rPr>
      <w:tab/>
      <w:t>February 1, 2017</w:t>
    </w:r>
    <w:r>
      <w:rPr>
        <w:sz w:val="20"/>
        <w:szCs w:val="20"/>
      </w:rPr>
      <w:tab/>
    </w:r>
  </w:p>
  <w:p w:rsidR="00141D22" w:rsidRDefault="00141D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D22"/>
    <w:rsid w:val="00141D22"/>
    <w:rsid w:val="001D23D8"/>
    <w:rsid w:val="007B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1FCE"/>
  <w15:docId w15:val="{985732D0-CAEB-413A-9D16-29A432F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Mesa</cp:lastModifiedBy>
  <cp:revision>2</cp:revision>
  <dcterms:created xsi:type="dcterms:W3CDTF">2017-02-02T20:03:00Z</dcterms:created>
  <dcterms:modified xsi:type="dcterms:W3CDTF">2017-02-02T20:04:00Z</dcterms:modified>
</cp:coreProperties>
</file>