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28"/>
      </w:pPr>
      <w:r>
        <w:rPr>
          <w:lang w:val="ru-RU"/>
        </w:rPr>
        <w:t xml:space="preserve">Конструктор учебных сценариев</w:t>
      </w:r>
      <w:r/>
    </w:p>
    <w:p>
      <w:pPr>
        <w:pStyle w:val="829"/>
      </w:pPr>
      <w:r>
        <w:rPr>
          <w:lang w:val="ru-RU"/>
        </w:rPr>
        <w:t xml:space="preserve">Unity / C#  •  Core-разработка  •  архитектура и инструменты конфигурирования</w:t>
      </w:r>
      <w:r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65"/>
        <w:gridCol w:w="4365"/>
      </w:tblGrid>
      <w:tr>
        <w:tblPrEx/>
        <w:trPr/>
        <w:tc>
          <w:tcPr>
            <w:shd w:val="clear" w:color="auto" w:fill="f0f4f7"/>
            <w:tcMar>
              <w:left w:w="150" w:type="dxa"/>
              <w:top w:w="110" w:type="dxa"/>
              <w:right w:w="120" w:type="dxa"/>
              <w:bottom w:w="110" w:type="dxa"/>
            </w:tcMar>
            <w:tcW w:w="4958" w:type="dxa"/>
            <w:textDirection w:val="lrTb"/>
            <w:noWrap w:val="false"/>
          </w:tcPr>
          <w:p>
            <w:pPr>
              <w:spacing w:after="0"/>
            </w:pPr>
            <w:r>
              <w:rPr>
                <w:rFonts w:ascii="Carlito" w:hAnsi="Carlito"/>
                <w:b/>
                <w:color w:val="25455c"/>
                <w:sz w:val="19"/>
              </w:rPr>
              <w:t xml:space="preserve">Ориентир по времени: 6–12 часов</w:t>
            </w:r>
            <w:r/>
          </w:p>
        </w:tc>
        <w:tc>
          <w:tcPr>
            <w:shd w:val="clear" w:color="auto" w:fill="f0f4f7"/>
            <w:tcMar>
              <w:left w:w="150" w:type="dxa"/>
              <w:top w:w="110" w:type="dxa"/>
              <w:right w:w="120" w:type="dxa"/>
              <w:bottom w:w="110" w:type="dxa"/>
            </w:tcMar>
            <w:tcW w:w="4958" w:type="dxa"/>
            <w:textDirection w:val="lrTb"/>
            <w:noWrap w:val="false"/>
          </w:tcPr>
          <w:p>
            <w:pPr>
              <w:spacing w:after="0"/>
            </w:pPr>
            <w:r>
              <w:rPr>
                <w:rFonts w:ascii="Carlito" w:hAnsi="Carlito"/>
                <w:b/>
                <w:color w:val="25455c"/>
                <w:sz w:val="19"/>
              </w:rPr>
              <w:t xml:space="preserve">Среда: Unity, C#; графика не оценивается</w:t>
            </w:r>
            <w:r/>
          </w:p>
        </w:tc>
      </w:tr>
    </w:tbl>
    <w:p>
      <w:pPr>
        <w:pStyle w:val="830"/>
        <w:keepNext/>
      </w:pPr>
      <w:r>
        <w:rPr>
          <w:lang w:val="ru-RU"/>
        </w:rPr>
        <w:t xml:space="preserve">1. Цель задания</w:t>
      </w:r>
      <w:r/>
    </w:p>
    <w:p>
      <w:r>
        <w:rPr>
          <w:lang w:val="ru-RU"/>
        </w:rPr>
        <w:t xml:space="preserve">Разработать компактную систему, позвол</w:t>
      </w:r>
      <w:r>
        <w:rPr>
          <w:lang w:val="ru-RU"/>
        </w:rPr>
        <w:t xml:space="preserve">яющую человеку без навыков программирования собирать и изменять учебные сценарии непосредственно в Unity Editor. Одна и та же последовательность шагов должна поддерживать разные режимы исполнения, способы регистрации событий и алгоритмы оценки результатов.</w:t>
      </w:r>
      <w:r/>
    </w:p>
    <w:p>
      <w:r>
        <w:rPr>
          <w:lang w:val="ru-RU"/>
        </w:rPr>
        <w:t xml:space="preserve">Мы оцениваем умение выделять ответственность компонентов, проектировать расширяемую архитектуру и при этом избегать лишних абстракций. Конкретная внутренняя архитектура, набор классов и паттерны проектирования не задаются.</w:t>
      </w:r>
      <w:r/>
    </w:p>
    <w:p>
      <w:pPr>
        <w:pStyle w:val="830"/>
        <w:keepNext/>
      </w:pPr>
      <w:r>
        <w:rPr>
          <w:lang w:val="ru-RU"/>
        </w:rPr>
        <w:t xml:space="preserve">2. Общие требования к системе</w:t>
      </w:r>
      <w:r/>
    </w:p>
    <w:p>
      <w:pPr>
        <w:pStyle w:val="832"/>
      </w:pPr>
      <w:r>
        <w:rPr>
          <w:lang w:val="ru-RU"/>
        </w:rPr>
        <w:t xml:space="preserve">Сценарий состоит из переиспользуемых шагов. Каждый шаг имеет идентификатор, условия выполнения и результат; шаги не дублируются под разные режимы.</w:t>
      </w:r>
      <w:r/>
    </w:p>
    <w:p>
      <w:pPr>
        <w:pStyle w:val="832"/>
      </w:pPr>
      <w:r>
        <w:rPr>
          <w:lang w:val="ru-RU"/>
        </w:rPr>
        <w:t xml:space="preserve">Порядок шагов, группировка, способы активации, правила обработки ошибок, выбор режима и настройка оценивания выполняются через Unity Editor — без правки C#.</w:t>
      </w:r>
      <w:r/>
    </w:p>
    <w:p>
      <w:pPr>
        <w:pStyle w:val="832"/>
      </w:pPr>
      <w:r>
        <w:rPr>
          <w:lang w:val="ru-RU"/>
        </w:rPr>
        <w:t xml:space="preserve">Допускаются стандартный Inspector и сериализация Unity; собственные Editor-инструменты приветствуются, но не обязательны.</w:t>
      </w:r>
      <w:r/>
    </w:p>
    <w:p>
      <w:pPr>
        <w:pStyle w:val="832"/>
      </w:pPr>
      <w:r>
        <w:rPr>
          <w:lang w:val="ru-RU"/>
        </w:rPr>
        <w:t xml:space="preserve">Общая система должна позволять независимо расширять или заменять логику шагов, исполнения, логирования и анализа, не требуя переделки работающих сценариев.</w:t>
      </w:r>
      <w:r/>
    </w:p>
    <w:p>
      <w:pPr>
        <w:pStyle w:val="832"/>
      </w:pPr>
      <w:r>
        <w:rPr>
          <w:lang w:val="ru-RU"/>
        </w:rPr>
        <w:t xml:space="preserve">Настройки должны быть понятны человеку, который собирает сценарий, но не пишет код. Переупорядочивание шагов должно быть простым (например, перетаскиванием в инспекторе).</w:t>
      </w:r>
      <w:r/>
    </w:p>
    <w:p>
      <w:pPr>
        <w:pStyle w:val="830"/>
        <w:keepNext/>
      </w:pPr>
      <w:r>
        <w:rPr>
          <w:lang w:val="ru-RU"/>
        </w:rPr>
        <w:t xml:space="preserve">3. Шаги, события и способы активации</w:t>
      </w:r>
      <w:r/>
    </w:p>
    <w:p>
      <w:pPr>
        <w:pStyle w:val="831"/>
      </w:pPr>
      <w:r>
        <w:rPr>
          <w:lang w:val="ru-RU"/>
        </w:rPr>
        <w:t xml:space="preserve">3.1. Источники действий</w:t>
      </w:r>
      <w:r/>
    </w:p>
    <w:p>
      <w:r>
        <w:rPr>
          <w:lang w:val="ru-RU"/>
        </w:rPr>
        <w:t xml:space="preserve">Реализовать обработку событий от стандартных компонентов Unity, продемонстрировав как минимум UI Button, Trigger, Collision и UnityEvent (или эквивалентный пользовательский event). Предусмотреть понятный способ добавлять собственные источники событий.</w:t>
      </w:r>
      <w:r/>
    </w:p>
    <w:p>
      <w:r>
        <w:rPr>
          <w:lang w:val="ru-RU"/>
        </w:rPr>
        <w:t xml:space="preserve">Условия успешного выполнения и нарушения должны конфигурироваться в редакт</w:t>
      </w:r>
      <w:r>
        <w:rPr>
          <w:lang w:val="ru-RU"/>
        </w:rPr>
        <w:t xml:space="preserve">оре. В демонстрации нужны не менее двух шагов с составной/контекстной логикой, например «сначала войти в Trigger A, затем в Trigger B» или «выполнить действие только при нужном состоянии другого объекта». Способ моделирования таких шагов выбирает кандидат.</w:t>
      </w:r>
      <w:r/>
    </w:p>
    <w:p>
      <w:pPr>
        <w:pStyle w:val="831"/>
      </w:pPr>
      <w:r>
        <w:rPr>
          <w:lang w:val="ru-RU"/>
        </w:rPr>
        <w:t xml:space="preserve">3.2. Конфигурация активации</w:t>
      </w:r>
      <w:r/>
    </w:p>
    <w:p>
      <w:pPr>
        <w:pStyle w:val="832"/>
      </w:pPr>
      <w:r>
        <w:rPr>
          <w:lang w:val="ru-RU"/>
        </w:rPr>
        <w:t xml:space="preserve">Поддержать одновременную активацию нескольких шагов: пользователь может выполнять их в произвольном порядке.</w:t>
      </w:r>
      <w:r/>
    </w:p>
    <w:p>
      <w:pPr>
        <w:pStyle w:val="832"/>
      </w:pPr>
      <w:r>
        <w:rPr>
          <w:lang w:val="ru-RU"/>
        </w:rPr>
        <w:t xml:space="preserve">Поддержать последовательную активацию: следующий шаг становится доступен только после завершения предшествующего.</w:t>
      </w:r>
      <w:r/>
    </w:p>
    <w:p>
      <w:pPr>
        <w:pStyle w:val="832"/>
      </w:pPr>
      <w:r>
        <w:t xml:space="preserve">Поддержать смешанную активацию в одном сценарии. Пример: сначала одновременно активируются шаги 1–4, которые разреш</w:t>
      </w:r>
      <w:r>
        <w:t xml:space="preserve">ено выполнять в любом порядке. Когда завершены все четыре, активируется шаг 5; затем последовательно шаги 6, 7 и 8. После шага 8 одновременно активируются 9 и 10, а после завершения обоих — 11 и 12. Всё это настраивается через Unity Editor без правки кода.</w:t>
      </w:r>
      <w:r/>
    </w:p>
    <w:p>
      <w:pPr>
        <w:pStyle w:val="832"/>
      </w:pPr>
      <w:r>
        <w:t xml:space="preserve">Порядок и правила активации могут различаться между режимами. Группы экзамена и наборы одновременно активных шагов — разные настройки; одни и те же шаги должны переиспользоваться без дублирования.</w:t>
      </w:r>
      <w:r/>
    </w:p>
    <w:p>
      <w:pPr>
        <w:pStyle w:val="832"/>
      </w:pPr>
      <w:r>
        <w:rPr>
          <w:lang w:val="ru-RU"/>
        </w:rPr>
        <w:t xml:space="preserve">Действие, относящееся к шагу вне его очереди, по умолчанию фиксируется как нарушение. Предусмотреть настраиваемую альтернативу: шаг полностью неактивен до своей очереди и не принимает действия.</w:t>
      </w:r>
      <w:r/>
    </w:p>
    <w:p>
      <w:pPr>
        <w:pStyle w:val="830"/>
        <w:keepNext/>
      </w:pPr>
      <w:r>
        <w:rPr>
          <w:lang w:val="ru-RU"/>
        </w:rPr>
        <w:t xml:space="preserve">4. Режимы прохождения</w:t>
      </w:r>
      <w:r/>
    </w:p>
    <w:p>
      <w:pPr>
        <w:pStyle w:val="831"/>
      </w:pPr>
      <w:r>
        <w:rPr>
          <w:lang w:val="ru-RU"/>
        </w:rPr>
        <w:t xml:space="preserve">Режим 1 — тренировка</w:t>
      </w:r>
      <w:r/>
    </w:p>
    <w:p>
      <w:pPr>
        <w:pStyle w:val="832"/>
      </w:pPr>
      <w:r>
        <w:t xml:space="preserve">Все шаги относятся к одной общей группе. Порядок их активации задаётся в редакторе: одновременно, последовательно или смешанно. Досрочного пропуска группы из-за нарушений нет.</w:t>
      </w:r>
      <w:r/>
    </w:p>
    <w:p>
      <w:pPr>
        <w:pStyle w:val="832"/>
      </w:pPr>
      <w:r>
        <w:rPr>
          <w:lang w:val="ru-RU"/>
        </w:rPr>
        <w:t xml:space="preserve">При нарушении показывается краткое сообщение с причиной; пользователь повторяет тот же шаг. Другие уже активированные шаги остаются активными.</w:t>
      </w:r>
      <w:r/>
    </w:p>
    <w:p>
      <w:pPr>
        <w:pStyle w:val="832"/>
      </w:pPr>
      <w:r>
        <w:rPr>
          <w:lang w:val="ru-RU"/>
        </w:rPr>
        <w:t xml:space="preserve">Пропуск оставшихся шагов группы из-за ошибок отсутствует. Учитываются нарушения и количество попыток для каждого шага.</w:t>
      </w:r>
      <w:r/>
    </w:p>
    <w:p>
      <w:pPr>
        <w:pStyle w:val="832"/>
      </w:pPr>
      <w:r>
        <w:rPr>
          <w:lang w:val="ru-RU"/>
        </w:rPr>
        <w:t xml:space="preserve">Оценка шага: 10 баллов за успех с первой попытки, 5 — со второй, 0 — с третьей и последующих. Максимальная оценка = 10 × количество шагов.</w:t>
      </w:r>
      <w:r/>
    </w:p>
    <w:p>
      <w:pPr>
        <w:pStyle w:val="831"/>
      </w:pPr>
      <w:r>
        <w:rPr>
          <w:lang w:val="ru-RU"/>
        </w:rPr>
        <w:t xml:space="preserve">Режим 2 — экзамен</w:t>
      </w:r>
      <w:r/>
    </w:p>
    <w:p>
      <w:pPr>
        <w:pStyle w:val="832"/>
      </w:pPr>
      <w:r>
        <w:t xml:space="preserve">Используются те же самые шаги, но для экзамена они разбиваются на группы (в демонстрационном сценарии — три). Разбиение на группы и порядок активации задаются через редактор.</w:t>
      </w:r>
      <w:r/>
    </w:p>
    <w:p>
      <w:pPr>
        <w:pStyle w:val="832"/>
      </w:pPr>
      <w:r>
        <w:rPr>
          <w:lang w:val="ru-RU"/>
        </w:rPr>
        <w:t xml:space="preserve">Ошибочный шаг фиксируется как Failed; повторной попытки нет. Исполнение продолжается, пока количество нарушений в текущей группе не достигнет установленного порога.</w:t>
      </w:r>
      <w:r/>
    </w:p>
    <w:p>
      <w:pPr>
        <w:pStyle w:val="832"/>
      </w:pPr>
      <w:r>
        <w:rPr>
          <w:lang w:val="ru-RU"/>
        </w:rPr>
        <w:t xml:space="preserve">По достижении порога (по умолчанию — 2 нарушения) незавершённые шаги группы получают статус Skipped; начинается следующая группа. Порог редактируется в Unity Editor.</w:t>
      </w:r>
      <w:r/>
    </w:p>
    <w:p>
      <w:pPr>
        <w:pStyle w:val="832"/>
      </w:pPr>
      <w:r>
        <w:rPr>
          <w:lang w:val="ru-RU"/>
        </w:rPr>
        <w:t xml:space="preserve">В результате должны различаться Completed, Failed и Skipped. Штраф: Failed — 10 баллов, Skipped — 5 баллов. Итог = max(0, 100 − сумма штрафов).</w:t>
      </w:r>
      <w:r/>
    </w:p>
    <w:p>
      <w:r>
        <w:rPr>
          <w:lang w:val="ru-RU"/>
        </w:rPr>
        <w:t xml:space="preserve">Примечание: правила межгрупповой активации в обязательном варианте могут быть последовательными. Возможность настраивать перекрывающиеся или одновременно активные группы будет дополнительным преимуществом.</w:t>
      </w:r>
      <w:r/>
    </w:p>
    <w:p>
      <w:pPr>
        <w:pStyle w:val="830"/>
        <w:keepNext/>
      </w:pPr>
      <w:r>
        <w:rPr>
          <w:lang w:val="ru-RU"/>
        </w:rPr>
        <w:t xml:space="preserve">5. Журнал событий и анализ результатов</w:t>
      </w:r>
      <w:r/>
    </w:p>
    <w:p>
      <w:pPr>
        <w:pStyle w:val="832"/>
      </w:pPr>
      <w:r>
        <w:rPr>
          <w:lang w:val="ru-RU"/>
        </w:rPr>
        <w:t xml:space="preserve">Регистрировать события в структурированном журнале: время, идентификатор шага, тип события и результат, а также данные, необходимые для подсчёта попыток, нарушений и пропусков.</w:t>
      </w:r>
      <w:r/>
    </w:p>
    <w:p>
      <w:pPr>
        <w:pStyle w:val="832"/>
      </w:pPr>
      <w:r>
        <w:rPr>
          <w:lang w:val="ru-RU"/>
        </w:rPr>
        <w:t xml:space="preserve">Предусмотреть общий минимальный, расширяемый контракт событий. Дополнительные поля или новые типы записей не должны ломать существующую обработку.</w:t>
      </w:r>
      <w:r/>
    </w:p>
    <w:p>
      <w:pPr>
        <w:pStyle w:val="832"/>
      </w:pPr>
      <w:r>
        <w:rPr>
          <w:lang w:val="ru-RU"/>
        </w:rPr>
        <w:t xml:space="preserve">Логгер должен допускать замену/расширение независимо от исполнения; анализатор должен работать с журналом отдельно от процесса прохождения.</w:t>
      </w:r>
      <w:r/>
    </w:p>
    <w:p>
      <w:pPr>
        <w:pStyle w:val="832"/>
      </w:pPr>
      <w:r>
        <w:rPr>
          <w:lang w:val="ru-RU"/>
        </w:rPr>
        <w:t xml:space="preserve">Обеспечить возможность заново проанализировать результат завершённого прохождения без повторного запуска сценария, выбрав другой анализатор.</w:t>
      </w:r>
      <w:r/>
    </w:p>
    <w:p>
      <w:pPr>
        <w:pStyle w:val="832"/>
      </w:pPr>
      <w:r>
        <w:rPr>
          <w:lang w:val="ru-RU"/>
        </w:rPr>
        <w:t xml:space="preserve">Выбор совместимых реализаций логгера и анализатора должен быть доступен через Editor. Если необязательных данных для анализа недостаточно, система не должна аварийно завершаться: требуется диагностическое сообщение/предупреждение.</w:t>
      </w:r>
      <w:r/>
    </w:p>
    <w:p>
      <w:r>
        <w:rPr>
          <w:lang w:val="ru-RU"/>
        </w:rPr>
        <w:t xml:space="preserve">Нужно реализовать два описанных алгоритма оценивания. Независимая настройка режима исполнения, логгера и анализатора приветствуется; корректная работа комбинаций должна опираться на общий контракт данных, а не на специальный код под каждую комбинацию.</w:t>
      </w:r>
      <w:r/>
    </w:p>
    <w:p>
      <w:pPr>
        <w:pStyle w:val="830"/>
        <w:keepNext/>
      </w:pPr>
      <w:r>
        <w:rPr>
          <w:lang w:val="ru-RU"/>
        </w:rPr>
        <w:t xml:space="preserve">6. Демонстрационная сцена</w:t>
      </w:r>
      <w:r/>
    </w:p>
    <w:p>
      <w:pPr>
        <w:pStyle w:val="832"/>
      </w:pPr>
      <w:r>
        <w:rPr>
          <w:lang w:val="ru-RU"/>
        </w:rPr>
        <w:t xml:space="preserve">Использовать Unity UI, примитивы и стандартные компоненты, без требований к художественной части.</w:t>
      </w:r>
      <w:r/>
    </w:p>
    <w:p>
      <w:pPr>
        <w:pStyle w:val="832"/>
      </w:pPr>
      <w:r>
        <w:t xml:space="preserve">Создать собранный демонстрационный сценарий с достаточным количеством шагов для проверки всех описанных случаев: три экзаменационные группы, разные способы активации и как минимум два шага с контекстной логикой.</w:t>
      </w:r>
      <w:r/>
    </w:p>
    <w:p>
      <w:pPr>
        <w:pStyle w:val="832"/>
      </w:pPr>
      <w:r>
        <w:rPr>
          <w:lang w:val="ru-RU"/>
        </w:rPr>
        <w:t xml:space="preserve">Показывать пользователю активные задания, сообщения о нарушениях и итоговые результаты. Должна быть возможность запустить оба режима и повторно пройти сценарий.</w:t>
      </w:r>
      <w:r/>
    </w:p>
    <w:p>
      <w:pPr>
        <w:pStyle w:val="832"/>
      </w:pPr>
      <w:r>
        <w:rPr>
          <w:lang w:val="ru-RU"/>
        </w:rPr>
        <w:t xml:space="preserve">Должны быть доступны просмотр журнала и повторная оценка результата после завершения прохождения.</w:t>
      </w:r>
      <w:r/>
    </w:p>
    <w:p>
      <w:pPr>
        <w:pStyle w:val="830"/>
        <w:keepNext/>
      </w:pPr>
      <w:r>
        <w:rPr>
          <w:lang w:val="ru-RU"/>
        </w:rPr>
        <w:t xml:space="preserve">7. Контрольные примеры</w:t>
      </w:r>
      <w:r/>
    </w:p>
    <w:p>
      <w:r>
        <w:rPr>
          <w:lang w:val="ru-RU"/>
        </w:rPr>
        <w:t xml:space="preserve">Корректность реализации должна проверяться на демонстрационной сцене, в том числе в следующих ситуациях:</w:t>
      </w:r>
      <w:r/>
    </w:p>
    <w:p>
      <w:pPr>
        <w:pStyle w:val="832"/>
      </w:pPr>
      <w:r>
        <w:rPr>
          <w:lang w:val="ru-RU"/>
        </w:rPr>
        <w:t xml:space="preserve">Тренировка: один шаг выполнен с первой попытки (10), другой — со второй (5), третий — с третьей (0). Итого по этим трём шагам — 15 баллов.</w:t>
      </w:r>
      <w:r/>
    </w:p>
    <w:p>
      <w:pPr>
        <w:pStyle w:val="832"/>
      </w:pPr>
      <w:r>
        <w:rPr>
          <w:lang w:val="ru-RU"/>
        </w:rPr>
        <w:t xml:space="preserve">Экзамен: в группе с четырьмя шагами два нарушены; при пороге 2 оставшиеся два пропускаются. Штраф группы — 30 баллов (20 за Failed и 10 за Skipped). Если других штрафов нет, итоговая оценка — 70.</w:t>
      </w:r>
      <w:r/>
    </w:p>
    <w:p>
      <w:pPr>
        <w:pStyle w:val="832"/>
      </w:pPr>
      <w:r>
        <w:rPr>
          <w:lang w:val="ru-RU"/>
        </w:rPr>
        <w:t xml:space="preserve">Смешанная активация: одновременно активные шаги можно выполнять в любом порядке; последовательные становятся доступны по очереди; парные открываются после завершения предыдущего пакета.</w:t>
      </w:r>
      <w:r/>
    </w:p>
    <w:p>
      <w:pPr>
        <w:pStyle w:val="832"/>
      </w:pPr>
      <w:r>
        <w:rPr>
          <w:lang w:val="ru-RU"/>
        </w:rPr>
        <w:t xml:space="preserve">Смена настроек режима и анализатора через Editor не требует создания дубликатов шагов или изменения исходного кода сценария.</w:t>
      </w:r>
      <w:r/>
    </w:p>
    <w:p>
      <w:pPr>
        <w:pStyle w:val="830"/>
        <w:keepNext/>
      </w:pPr>
      <w:r>
        <w:rPr>
          <w:lang w:val="ru-RU"/>
        </w:rPr>
        <w:t xml:space="preserve">8. Ограничения и приоритеты</w:t>
      </w:r>
      <w:r/>
    </w:p>
    <w:p>
      <w:pPr>
        <w:pStyle w:val="832"/>
      </w:pPr>
      <w:r>
        <w:rPr>
          <w:lang w:val="ru-RU"/>
        </w:rPr>
        <w:t xml:space="preserve">Готовые сторонние ассеты, конструкторы сценариев, плагины и внешние фреймворки не использовать. Стандартные средства Unity разрешены.</w:t>
      </w:r>
      <w:r/>
    </w:p>
    <w:p>
      <w:pPr>
        <w:pStyle w:val="832"/>
      </w:pPr>
      <w:r>
        <w:rPr>
          <w:lang w:val="ru-RU"/>
        </w:rPr>
        <w:t xml:space="preserve">Не нужно создавать 3D-графику, красивые анимации, сетевую часть или большой универсальный фреймворк.</w:t>
      </w:r>
      <w:r/>
    </w:p>
    <w:p>
      <w:pPr>
        <w:pStyle w:val="832"/>
      </w:pPr>
      <w:r>
        <w:rPr>
          <w:lang w:val="ru-RU"/>
        </w:rPr>
        <w:t xml:space="preserve">Приоритет — рабочая основа, понятные границы ответственности, предсказуемое поведение и простая редакторная настройка.</w:t>
      </w:r>
      <w:r/>
    </w:p>
    <w:p>
      <w:pPr>
        <w:pStyle w:val="832"/>
      </w:pPr>
      <w:r>
        <w:rPr>
          <w:lang w:val="ru-RU"/>
        </w:rPr>
        <w:t xml:space="preserve">Если время ограничено, кандидату следует реализовать основные механизмы качественно, а дополнительные улучшения описать в README. Период 6–12 часов является ориентиром, а не жёстким ограничением.</w:t>
      </w:r>
      <w:r/>
    </w:p>
    <w:p>
      <w:pPr>
        <w:pStyle w:val="830"/>
        <w:keepNext/>
      </w:pPr>
      <w:r>
        <w:rPr>
          <w:lang w:val="ru-RU"/>
        </w:rPr>
        <w:t xml:space="preserve">9. Что необходимо предоставить</w:t>
      </w:r>
      <w:r/>
    </w:p>
    <w:p>
      <w:pPr>
        <w:pStyle w:val="832"/>
      </w:pPr>
      <w:r>
        <w:t xml:space="preserve">Ссылка на Git-репозиторий с полным Unity-проектом, исходным кодом, готовой сценой и собранным демонстрационным сценарием. Проверяющий должен иметь возможность открыть проект, самостоятельно менять настройки и проверять результат.</w:t>
      </w:r>
      <w:r/>
    </w:p>
    <w:p>
      <w:pPr>
        <w:pStyle w:val="832"/>
      </w:pPr>
      <w:r>
        <w:t xml:space="preserve">Git-репозиторий создаётся в начале работы над заданием. Коммиты </w:t>
      </w:r>
      <w:r>
        <w:t xml:space="preserve">выполняются по мере готовности отдельных функциональных частей, с осмысленными описаниями. Изменения последовательно отправляются в удалённый репозиторий; недопустимы единственная загрузка готового проекта и искусственно собранная история после завершения.</w:t>
      </w:r>
      <w:r/>
    </w:p>
    <w:p>
      <w:pPr>
        <w:pStyle w:val="832"/>
      </w:pPr>
      <w:r>
        <w:t xml:space="preserve">Понятная инструкция для пользователя без навыков программирования: как открыть сцену, изменить порядок и активацию шагов, группы, режим прохождения, обработку событий, логгер и анализатор; как запустить сценарий, посмотреть журнал и результат.</w:t>
      </w:r>
      <w:r/>
    </w:p>
    <w:p>
      <w:pPr>
        <w:pStyle w:val="832"/>
      </w:pPr>
      <w:r>
        <w:rPr>
          <w:lang w:val="ru-RU"/>
        </w:rPr>
        <w:t xml:space="preserve">Краткое техническое описание: ответственность основных частей системы, как добавить новый тип шага, исполнитель, логгер или анализатор без изменения существующей основы.</w:t>
      </w:r>
      <w:r/>
    </w:p>
    <w:p>
      <w:pPr>
        <w:pStyle w:val="832"/>
      </w:pPr>
      <w:r>
        <w:rPr>
          <w:lang w:val="ru-RU"/>
        </w:rPr>
        <w:t xml:space="preserve">Отдельный небольшой раздел «Что улучшил(а) бы дальше»: ограничения текущего решения, идеи развития, что сознательно не реализовано в рамках тестового.</w:t>
      </w:r>
      <w:r/>
    </w:p>
    <w:p>
      <w:pPr>
        <w:pStyle w:val="832"/>
      </w:pPr>
      <w:r>
        <w:rPr>
          <w:lang w:val="ru-RU"/>
        </w:rPr>
        <w:t xml:space="preserve">Фактически затраченное время. Допускается использование ИИ-инструментов, но кандидат должен понимать и уметь объяснить любую часть своего решения.</w:t>
      </w:r>
      <w:r/>
    </w:p>
    <w:p>
      <w:pPr>
        <w:pStyle w:val="830"/>
        <w:keepNext/>
      </w:pPr>
      <w:r>
        <w:rPr>
          <w:lang w:val="ru-RU"/>
        </w:rPr>
        <w:t xml:space="preserve">10. Критерии оценки</w:t>
      </w:r>
      <w:r/>
    </w:p>
    <w:p>
      <w:pPr>
        <w:pStyle w:val="833"/>
        <w:spacing w:before="160"/>
      </w:pPr>
      <w:r>
        <w:t xml:space="preserve">Главное при оценке — логичность и простота архитектуры, чистота кода, независимость и расширяемость компонентов, удобство настройки через Unity Editor и корректность работы. Количество классов и паттернов само по себе преимуществом не является.</w:t>
      </w:r>
      <w:r/>
    </w:p>
    <w:sectPr>
      <w:headerReference w:type="default" r:id="rId9"/>
      <w:footerReference w:type="default" r:id="rId10"/>
      <w:footnotePr/>
      <w:endnotePr/>
      <w:type w:val="nextPage"/>
      <w:pgSz w:w="12240" w:h="15840" w:orient="portrait"/>
      <w:pgMar w:top="822" w:right="1162" w:bottom="709" w:left="1162" w:header="425" w:footer="425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309020205020404"/>
  </w:font>
  <w:font w:name="Courier">
    <w:panose1 w:val="02070309020205020404"/>
  </w:font>
  <w:font w:name="Carlito">
    <w:panose1 w:val="020F050202020403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67"/>
      <w:jc w:val="right"/>
    </w:pPr>
    <w:r>
      <w:rPr>
        <w:color w:val="6d7982"/>
        <w:sz w:val="16"/>
      </w:rPr>
      <w:t xml:space="preserve">Unity / Core-разработка   •   Тестовое задание   •   </w:t>
    </w:r>
    <w:fldSimple w:instr="PAGE \* MERGEFORMAT">
      <w:r>
        <w:t xml:space="preserve">1</w:t>
      </w:r>
    </w:fldSimple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65"/>
      <w:jc w:val="right"/>
    </w:pPr>
    <w:r>
      <w:rPr>
        <w:rFonts w:ascii="Carlito" w:hAnsi="Carlito"/>
        <w:b/>
        <w:color w:val="5b7282"/>
        <w:sz w:val="16"/>
      </w:rPr>
      <w:t xml:space="preserve">ТЕСТОВОЕ ЗАДАНИЕ  /  UNITY · C#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800" w:hanging="360"/>
        <w:tabs>
          <w:tab w:val="num" w:pos="180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  <w:tabs>
          <w:tab w:val="num" w:pos="144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pStyle w:val="704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pStyle w:val="703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pStyle w:val="701"/>
      <w:isLgl w:val="false"/>
      <w:suff w:val="tab"/>
      <w:lvlText w:val=""/>
      <w:lvlJc w:val="left"/>
      <w:pPr>
        <w:ind w:left="108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pStyle w:val="700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pStyle w:val="702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pStyle w:val="699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48">
    <w:name w:val="Caption Char"/>
    <w:basedOn w:val="678"/>
    <w:link w:val="718"/>
    <w:uiPriority w:val="35"/>
    <w:rPr>
      <w:b/>
      <w:bCs/>
      <w:color w:val="4f81bd" w:themeColor="accent1"/>
      <w:sz w:val="18"/>
      <w:szCs w:val="18"/>
    </w:rPr>
  </w:style>
  <w:style w:type="table" w:styleId="50">
    <w:name w:val="Table Grid Light"/>
    <w:basedOn w:val="67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7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7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49">
    <w:name w:val="List Table 7 Colorful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0">
    <w:name w:val="List Table 7 Colorful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1">
    <w:name w:val="List Table 7 Colorful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2">
    <w:name w:val="List Table 7 Colorful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3">
    <w:name w:val="List Table 7 Colorful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4">
    <w:name w:val="Lined - Accent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6">
    <w:name w:val="Lined - Accent 2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7">
    <w:name w:val="Lined - Accent 3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8">
    <w:name w:val="Lined - Accent 4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9">
    <w:name w:val="Lined - Accent 5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0">
    <w:name w:val="Lined - Accent 6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1">
    <w:name w:val="Bordered &amp; Lined - Accent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3">
    <w:name w:val="Bordered &amp; Lined - Accent 2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4">
    <w:name w:val="Bordered &amp; Lined - Accent 3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5">
    <w:name w:val="Bordered &amp; Lined - Accent 4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6">
    <w:name w:val="Bordered &amp; Lined - Accent 5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7">
    <w:name w:val="Bordered &amp; Lined - Accent 6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8">
    <w:name w:val="Bordered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64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78"/>
    <w:uiPriority w:val="99"/>
    <w:unhideWhenUsed/>
    <w:rPr>
      <w:vertAlign w:val="superscript"/>
    </w:rPr>
  </w:style>
  <w:style w:type="paragraph" w:styleId="179">
    <w:name w:val="endnote text"/>
    <w:basedOn w:val="664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78"/>
    <w:uiPriority w:val="99"/>
    <w:semiHidden/>
    <w:unhideWhenUsed/>
    <w:rPr>
      <w:vertAlign w:val="superscript"/>
    </w:rPr>
  </w:style>
  <w:style w:type="paragraph" w:styleId="182">
    <w:name w:val="toc 1"/>
    <w:basedOn w:val="664"/>
    <w:next w:val="664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64"/>
    <w:next w:val="664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64"/>
    <w:next w:val="664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64"/>
    <w:next w:val="664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64"/>
    <w:next w:val="664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64"/>
    <w:next w:val="664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64"/>
    <w:next w:val="664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64"/>
    <w:next w:val="664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64"/>
    <w:next w:val="664"/>
    <w:uiPriority w:val="39"/>
    <w:unhideWhenUsed/>
    <w:pPr>
      <w:ind w:left="2268" w:right="0" w:firstLine="0"/>
      <w:spacing w:after="57"/>
    </w:pPr>
  </w:style>
  <w:style w:type="paragraph" w:styleId="192">
    <w:name w:val="table of figures"/>
    <w:basedOn w:val="664"/>
    <w:next w:val="664"/>
    <w:uiPriority w:val="99"/>
    <w:unhideWhenUsed/>
    <w:pPr>
      <w:spacing w:after="0" w:afterAutospacing="0"/>
    </w:pPr>
  </w:style>
  <w:style w:type="paragraph" w:styleId="664" w:default="1">
    <w:name w:val="Normal"/>
    <w:qFormat/>
    <w:pPr>
      <w:spacing w:after="72" w:line="259" w:lineRule="auto"/>
      <w:widowControl/>
    </w:pPr>
    <w:rPr>
      <w:rFonts w:ascii="Carlito" w:hAnsi="Carlito" w:eastAsia="Carlito" w:cs="Carlito"/>
      <w:b w:val="0"/>
      <w:color w:val="232d38"/>
      <w:sz w:val="20"/>
    </w:rPr>
  </w:style>
  <w:style w:type="paragraph" w:styleId="665">
    <w:name w:val="Header"/>
    <w:basedOn w:val="664"/>
    <w:link w:val="666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666" w:customStyle="1">
    <w:name w:val="Header Char"/>
    <w:basedOn w:val="678"/>
    <w:link w:val="665"/>
    <w:uiPriority w:val="99"/>
  </w:style>
  <w:style w:type="paragraph" w:styleId="667">
    <w:name w:val="Footer"/>
    <w:basedOn w:val="664"/>
    <w:link w:val="668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668" w:customStyle="1">
    <w:name w:val="Footer Char"/>
    <w:basedOn w:val="678"/>
    <w:link w:val="667"/>
    <w:uiPriority w:val="99"/>
  </w:style>
  <w:style w:type="paragraph" w:styleId="669">
    <w:name w:val="Heading 1"/>
    <w:basedOn w:val="664"/>
    <w:next w:val="664"/>
    <w:link w:val="682"/>
    <w:uiPriority w:val="9"/>
    <w:qFormat/>
    <w:pPr>
      <w:keepLines/>
      <w:keepNext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70">
    <w:name w:val="Heading 2"/>
    <w:basedOn w:val="664"/>
    <w:next w:val="664"/>
    <w:link w:val="683"/>
    <w:uiPriority w:val="9"/>
    <w:unhideWhenUsed/>
    <w:qFormat/>
    <w:pPr>
      <w:keepLines/>
      <w:keepNext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71">
    <w:name w:val="Heading 3"/>
    <w:basedOn w:val="664"/>
    <w:next w:val="664"/>
    <w:link w:val="684"/>
    <w:uiPriority w:val="9"/>
    <w:unhideWhenUsed/>
    <w:qFormat/>
    <w:pPr>
      <w:keepLines/>
      <w:keepNext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72">
    <w:name w:val="Heading 4"/>
    <w:basedOn w:val="664"/>
    <w:next w:val="664"/>
    <w:link w:val="712"/>
    <w:uiPriority w:val="9"/>
    <w:semiHidden/>
    <w:unhideWhenUsed/>
    <w:qFormat/>
    <w:pPr>
      <w:keepLines/>
      <w:keepNext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73">
    <w:name w:val="Heading 5"/>
    <w:basedOn w:val="664"/>
    <w:next w:val="664"/>
    <w:link w:val="713"/>
    <w:uiPriority w:val="9"/>
    <w:semiHidden/>
    <w:unhideWhenUsed/>
    <w:qFormat/>
    <w:pPr>
      <w:keepLines/>
      <w:keepNext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74">
    <w:name w:val="Heading 6"/>
    <w:basedOn w:val="664"/>
    <w:next w:val="664"/>
    <w:link w:val="714"/>
    <w:uiPriority w:val="9"/>
    <w:semiHidden/>
    <w:unhideWhenUsed/>
    <w:qFormat/>
    <w:pPr>
      <w:keepLines/>
      <w:keepNext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75">
    <w:name w:val="Heading 7"/>
    <w:basedOn w:val="664"/>
    <w:next w:val="664"/>
    <w:link w:val="715"/>
    <w:uiPriority w:val="9"/>
    <w:semiHidden/>
    <w:unhideWhenUsed/>
    <w:qFormat/>
    <w:pPr>
      <w:keepLines/>
      <w:keepNext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76">
    <w:name w:val="Heading 8"/>
    <w:basedOn w:val="664"/>
    <w:next w:val="664"/>
    <w:link w:val="716"/>
    <w:uiPriority w:val="9"/>
    <w:semiHidden/>
    <w:unhideWhenUsed/>
    <w:qFormat/>
    <w:pPr>
      <w:keepLines/>
      <w:keepNext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77">
    <w:name w:val="Heading 9"/>
    <w:basedOn w:val="664"/>
    <w:next w:val="664"/>
    <w:link w:val="717"/>
    <w:uiPriority w:val="9"/>
    <w:semiHidden/>
    <w:unhideWhenUsed/>
    <w:qFormat/>
    <w:pPr>
      <w:keepLines/>
      <w:keepNext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78" w:default="1">
    <w:name w:val="Default Paragraph Font"/>
    <w:uiPriority w:val="1"/>
    <w:semiHidden/>
    <w:unhideWhenUsed/>
  </w:style>
  <w:style w:type="table" w:styleId="67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80" w:default="1">
    <w:name w:val="No List"/>
    <w:uiPriority w:val="99"/>
    <w:semiHidden/>
    <w:unhideWhenUsed/>
  </w:style>
  <w:style w:type="paragraph" w:styleId="681">
    <w:name w:val="No Spacing"/>
    <w:uiPriority w:val="1"/>
    <w:qFormat/>
    <w:pPr>
      <w:spacing w:after="0" w:line="240" w:lineRule="auto"/>
    </w:pPr>
  </w:style>
  <w:style w:type="character" w:styleId="682" w:customStyle="1">
    <w:name w:val="Heading 1 Char"/>
    <w:basedOn w:val="678"/>
    <w:link w:val="669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683" w:customStyle="1">
    <w:name w:val="Heading 2 Char"/>
    <w:basedOn w:val="678"/>
    <w:link w:val="670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684" w:customStyle="1">
    <w:name w:val="Heading 3 Char"/>
    <w:basedOn w:val="678"/>
    <w:link w:val="671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85">
    <w:name w:val="Title"/>
    <w:basedOn w:val="664"/>
    <w:next w:val="664"/>
    <w:link w:val="686"/>
    <w:uiPriority w:val="10"/>
    <w:qFormat/>
    <w:pPr>
      <w:contextualSpacing/>
      <w:spacing w:after="300" w:line="240" w:lineRule="auto"/>
      <w:pBdr>
        <w:bottom w:val="single" w:color="4F81BD" w:themeColor="accent1" w:sz="8" w:space="4"/>
      </w:pBdr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686" w:customStyle="1">
    <w:name w:val="Title Char"/>
    <w:basedOn w:val="678"/>
    <w:link w:val="685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687">
    <w:name w:val="Subtitle"/>
    <w:basedOn w:val="664"/>
    <w:next w:val="664"/>
    <w:link w:val="688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688" w:customStyle="1">
    <w:name w:val="Subtitle Char"/>
    <w:basedOn w:val="678"/>
    <w:link w:val="68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689">
    <w:name w:val="List Paragraph"/>
    <w:basedOn w:val="664"/>
    <w:uiPriority w:val="34"/>
    <w:qFormat/>
    <w:pPr>
      <w:contextualSpacing/>
      <w:ind w:left="720"/>
    </w:pPr>
  </w:style>
  <w:style w:type="paragraph" w:styleId="690">
    <w:name w:val="Body Text"/>
    <w:basedOn w:val="664"/>
    <w:link w:val="691"/>
    <w:uiPriority w:val="99"/>
    <w:unhideWhenUsed/>
    <w:pPr>
      <w:spacing w:after="120"/>
    </w:pPr>
  </w:style>
  <w:style w:type="character" w:styleId="691" w:customStyle="1">
    <w:name w:val="Body Text Char"/>
    <w:basedOn w:val="678"/>
    <w:link w:val="690"/>
    <w:uiPriority w:val="99"/>
  </w:style>
  <w:style w:type="paragraph" w:styleId="692">
    <w:name w:val="Body Text 2"/>
    <w:basedOn w:val="664"/>
    <w:link w:val="693"/>
    <w:uiPriority w:val="99"/>
    <w:unhideWhenUsed/>
    <w:pPr>
      <w:spacing w:after="120" w:line="480" w:lineRule="auto"/>
    </w:pPr>
  </w:style>
  <w:style w:type="character" w:styleId="693" w:customStyle="1">
    <w:name w:val="Body Text 2 Char"/>
    <w:basedOn w:val="678"/>
    <w:link w:val="692"/>
    <w:uiPriority w:val="99"/>
  </w:style>
  <w:style w:type="paragraph" w:styleId="694">
    <w:name w:val="Body Text 3"/>
    <w:basedOn w:val="664"/>
    <w:link w:val="695"/>
    <w:uiPriority w:val="99"/>
    <w:unhideWhenUsed/>
    <w:pPr>
      <w:spacing w:after="120"/>
    </w:pPr>
    <w:rPr>
      <w:sz w:val="16"/>
      <w:szCs w:val="16"/>
    </w:rPr>
  </w:style>
  <w:style w:type="character" w:styleId="695" w:customStyle="1">
    <w:name w:val="Body Text 3 Char"/>
    <w:basedOn w:val="678"/>
    <w:link w:val="694"/>
    <w:uiPriority w:val="99"/>
    <w:rPr>
      <w:sz w:val="16"/>
      <w:szCs w:val="16"/>
    </w:rPr>
  </w:style>
  <w:style w:type="paragraph" w:styleId="696">
    <w:name w:val="List"/>
    <w:basedOn w:val="664"/>
    <w:uiPriority w:val="99"/>
    <w:unhideWhenUsed/>
    <w:pPr>
      <w:contextualSpacing/>
      <w:ind w:left="360" w:hanging="360"/>
    </w:pPr>
  </w:style>
  <w:style w:type="paragraph" w:styleId="697">
    <w:name w:val="List 2"/>
    <w:basedOn w:val="664"/>
    <w:uiPriority w:val="99"/>
    <w:unhideWhenUsed/>
    <w:pPr>
      <w:contextualSpacing/>
      <w:ind w:left="720" w:hanging="360"/>
    </w:pPr>
  </w:style>
  <w:style w:type="paragraph" w:styleId="698">
    <w:name w:val="List 3"/>
    <w:basedOn w:val="664"/>
    <w:uiPriority w:val="99"/>
    <w:unhideWhenUsed/>
    <w:pPr>
      <w:contextualSpacing/>
      <w:ind w:left="1080" w:hanging="360"/>
    </w:pPr>
  </w:style>
  <w:style w:type="paragraph" w:styleId="699">
    <w:name w:val="List Bullet"/>
    <w:basedOn w:val="664"/>
    <w:uiPriority w:val="99"/>
    <w:unhideWhenUsed/>
    <w:pPr>
      <w:numPr>
        <w:ilvl w:val="0"/>
        <w:numId w:val="1"/>
      </w:numPr>
      <w:contextualSpacing/>
    </w:pPr>
  </w:style>
  <w:style w:type="paragraph" w:styleId="700">
    <w:name w:val="List Bullet 2"/>
    <w:basedOn w:val="664"/>
    <w:uiPriority w:val="99"/>
    <w:unhideWhenUsed/>
    <w:pPr>
      <w:numPr>
        <w:ilvl w:val="0"/>
        <w:numId w:val="2"/>
      </w:numPr>
      <w:contextualSpacing/>
    </w:pPr>
  </w:style>
  <w:style w:type="paragraph" w:styleId="701">
    <w:name w:val="List Bullet 3"/>
    <w:basedOn w:val="664"/>
    <w:uiPriority w:val="99"/>
    <w:unhideWhenUsed/>
    <w:pPr>
      <w:numPr>
        <w:ilvl w:val="0"/>
        <w:numId w:val="3"/>
      </w:numPr>
      <w:contextualSpacing/>
    </w:pPr>
  </w:style>
  <w:style w:type="paragraph" w:styleId="702">
    <w:name w:val="List Number"/>
    <w:basedOn w:val="664"/>
    <w:uiPriority w:val="99"/>
    <w:unhideWhenUsed/>
    <w:pPr>
      <w:numPr>
        <w:ilvl w:val="0"/>
        <w:numId w:val="5"/>
      </w:numPr>
      <w:contextualSpacing/>
    </w:pPr>
  </w:style>
  <w:style w:type="paragraph" w:styleId="703">
    <w:name w:val="List Number 2"/>
    <w:basedOn w:val="664"/>
    <w:uiPriority w:val="99"/>
    <w:unhideWhenUsed/>
    <w:pPr>
      <w:numPr>
        <w:ilvl w:val="0"/>
        <w:numId w:val="6"/>
      </w:numPr>
      <w:contextualSpacing/>
    </w:pPr>
  </w:style>
  <w:style w:type="paragraph" w:styleId="704">
    <w:name w:val="List Number 3"/>
    <w:basedOn w:val="664"/>
    <w:uiPriority w:val="99"/>
    <w:unhideWhenUsed/>
    <w:pPr>
      <w:numPr>
        <w:ilvl w:val="0"/>
        <w:numId w:val="7"/>
      </w:numPr>
      <w:contextualSpacing/>
    </w:pPr>
  </w:style>
  <w:style w:type="paragraph" w:styleId="705">
    <w:name w:val="List Continue"/>
    <w:basedOn w:val="664"/>
    <w:uiPriority w:val="99"/>
    <w:unhideWhenUsed/>
    <w:pPr>
      <w:contextualSpacing/>
      <w:ind w:left="360"/>
      <w:spacing w:after="120"/>
    </w:pPr>
  </w:style>
  <w:style w:type="paragraph" w:styleId="706">
    <w:name w:val="List Continue 2"/>
    <w:basedOn w:val="664"/>
    <w:uiPriority w:val="99"/>
    <w:unhideWhenUsed/>
    <w:pPr>
      <w:contextualSpacing/>
      <w:ind w:left="720"/>
      <w:spacing w:after="120"/>
    </w:pPr>
  </w:style>
  <w:style w:type="paragraph" w:styleId="707">
    <w:name w:val="List Continue 3"/>
    <w:basedOn w:val="664"/>
    <w:uiPriority w:val="99"/>
    <w:unhideWhenUsed/>
    <w:pPr>
      <w:contextualSpacing/>
      <w:ind w:left="1080"/>
      <w:spacing w:after="120"/>
    </w:pPr>
  </w:style>
  <w:style w:type="paragraph" w:styleId="708">
    <w:name w:val="macro"/>
    <w:link w:val="709"/>
    <w:uiPriority w:val="99"/>
    <w:unhideWhenUsed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character" w:styleId="709" w:customStyle="1">
    <w:name w:val="Macro Text Char"/>
    <w:basedOn w:val="678"/>
    <w:link w:val="708"/>
    <w:uiPriority w:val="99"/>
    <w:rPr>
      <w:rFonts w:ascii="Courier" w:hAnsi="Courier"/>
      <w:sz w:val="20"/>
      <w:szCs w:val="20"/>
    </w:rPr>
  </w:style>
  <w:style w:type="paragraph" w:styleId="710">
    <w:name w:val="Quote"/>
    <w:basedOn w:val="664"/>
    <w:next w:val="664"/>
    <w:link w:val="711"/>
    <w:uiPriority w:val="29"/>
    <w:qFormat/>
    <w:rPr>
      <w:i/>
      <w:iCs/>
      <w:color w:val="000000" w:themeColor="text1"/>
    </w:rPr>
  </w:style>
  <w:style w:type="character" w:styleId="711" w:customStyle="1">
    <w:name w:val="Quote Char"/>
    <w:basedOn w:val="678"/>
    <w:link w:val="710"/>
    <w:uiPriority w:val="29"/>
    <w:rPr>
      <w:i/>
      <w:iCs/>
      <w:color w:val="000000" w:themeColor="text1"/>
    </w:rPr>
  </w:style>
  <w:style w:type="character" w:styleId="712" w:customStyle="1">
    <w:name w:val="Heading 4 Char"/>
    <w:basedOn w:val="678"/>
    <w:link w:val="672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13" w:customStyle="1">
    <w:name w:val="Heading 5 Char"/>
    <w:basedOn w:val="678"/>
    <w:link w:val="673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714" w:customStyle="1">
    <w:name w:val="Heading 6 Char"/>
    <w:basedOn w:val="678"/>
    <w:link w:val="674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15" w:customStyle="1">
    <w:name w:val="Heading 7 Char"/>
    <w:basedOn w:val="678"/>
    <w:link w:val="675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16" w:customStyle="1">
    <w:name w:val="Heading 8 Char"/>
    <w:basedOn w:val="678"/>
    <w:link w:val="676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17" w:customStyle="1">
    <w:name w:val="Heading 9 Char"/>
    <w:basedOn w:val="678"/>
    <w:link w:val="677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18">
    <w:name w:val="Caption"/>
    <w:basedOn w:val="664"/>
    <w:next w:val="664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719">
    <w:name w:val="Strong"/>
    <w:basedOn w:val="678"/>
    <w:uiPriority w:val="22"/>
    <w:qFormat/>
    <w:rPr>
      <w:b/>
      <w:bCs/>
    </w:rPr>
  </w:style>
  <w:style w:type="character" w:styleId="720">
    <w:name w:val="Emphasis"/>
    <w:basedOn w:val="678"/>
    <w:uiPriority w:val="20"/>
    <w:qFormat/>
    <w:rPr>
      <w:i/>
      <w:iCs/>
    </w:rPr>
  </w:style>
  <w:style w:type="paragraph" w:styleId="721">
    <w:name w:val="Intense Quote"/>
    <w:basedOn w:val="664"/>
    <w:next w:val="664"/>
    <w:link w:val="722"/>
    <w:uiPriority w:val="30"/>
    <w:qFormat/>
    <w:pPr>
      <w:ind w:left="936" w:right="936"/>
      <w:spacing w:before="200" w:after="280"/>
      <w:pBdr>
        <w:bottom w:val="single" w:color="4F81BD" w:themeColor="accent1" w:sz="4" w:space="4"/>
      </w:pBdr>
    </w:pPr>
    <w:rPr>
      <w:b/>
      <w:bCs/>
      <w:i/>
      <w:iCs/>
      <w:color w:val="4f81bd" w:themeColor="accent1"/>
    </w:rPr>
  </w:style>
  <w:style w:type="character" w:styleId="722" w:customStyle="1">
    <w:name w:val="Intense Quote Char"/>
    <w:basedOn w:val="678"/>
    <w:link w:val="721"/>
    <w:uiPriority w:val="30"/>
    <w:rPr>
      <w:b/>
      <w:bCs/>
      <w:i/>
      <w:iCs/>
      <w:color w:val="4f81bd" w:themeColor="accent1"/>
    </w:rPr>
  </w:style>
  <w:style w:type="character" w:styleId="723">
    <w:name w:val="Subtle Emphasis"/>
    <w:basedOn w:val="678"/>
    <w:uiPriority w:val="19"/>
    <w:qFormat/>
    <w:rPr>
      <w:i/>
      <w:iCs/>
      <w:color w:val="808080" w:themeColor="text1" w:themeTint="7F"/>
    </w:rPr>
  </w:style>
  <w:style w:type="character" w:styleId="724">
    <w:name w:val="Intense Emphasis"/>
    <w:basedOn w:val="678"/>
    <w:uiPriority w:val="21"/>
    <w:qFormat/>
    <w:rPr>
      <w:b/>
      <w:bCs/>
      <w:i/>
      <w:iCs/>
      <w:color w:val="4f81bd" w:themeColor="accent1"/>
    </w:rPr>
  </w:style>
  <w:style w:type="character" w:styleId="725">
    <w:name w:val="Subtle Reference"/>
    <w:basedOn w:val="678"/>
    <w:uiPriority w:val="31"/>
    <w:qFormat/>
    <w:rPr>
      <w:smallCaps/>
      <w:color w:val="c0504d" w:themeColor="accent2"/>
      <w:u w:val="single"/>
    </w:rPr>
  </w:style>
  <w:style w:type="character" w:styleId="726">
    <w:name w:val="Intense Reference"/>
    <w:basedOn w:val="678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727">
    <w:name w:val="Book Title"/>
    <w:basedOn w:val="678"/>
    <w:uiPriority w:val="33"/>
    <w:qFormat/>
    <w:rPr>
      <w:b/>
      <w:bCs/>
      <w:smallCaps/>
      <w:spacing w:val="5"/>
    </w:rPr>
  </w:style>
  <w:style w:type="paragraph" w:styleId="728">
    <w:name w:val="TOC Heading"/>
    <w:basedOn w:val="669"/>
    <w:next w:val="664"/>
    <w:uiPriority w:val="39"/>
    <w:semiHidden/>
    <w:unhideWhenUsed/>
    <w:qFormat/>
    <w:pPr>
      <w:outlineLvl w:val="9"/>
    </w:pPr>
  </w:style>
  <w:style w:type="table" w:styleId="729">
    <w:name w:val="Table Grid"/>
    <w:basedOn w:val="67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0">
    <w:name w:val="Light Shading"/>
    <w:basedOn w:val="679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</w:style>
  <w:style w:type="table" w:styleId="731">
    <w:name w:val="Light Shading Accent 1"/>
    <w:basedOn w:val="679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</w:style>
  <w:style w:type="table" w:styleId="732">
    <w:name w:val="Light Shading Accent 2"/>
    <w:basedOn w:val="679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</w:style>
  <w:style w:type="table" w:styleId="733">
    <w:name w:val="Light Shading Accent 3"/>
    <w:basedOn w:val="679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</w:style>
  <w:style w:type="table" w:styleId="734">
    <w:name w:val="Light Shading Accent 4"/>
    <w:basedOn w:val="679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</w:style>
  <w:style w:type="table" w:styleId="735">
    <w:name w:val="Light Shading Accent 5"/>
    <w:basedOn w:val="679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</w:style>
  <w:style w:type="table" w:styleId="736">
    <w:name w:val="Light Shading Accent 6"/>
    <w:basedOn w:val="679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</w:style>
  <w:style w:type="table" w:styleId="737">
    <w:name w:val="Light List"/>
    <w:basedOn w:val="679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38">
    <w:name w:val="Light List Accent 1"/>
    <w:basedOn w:val="679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39">
    <w:name w:val="Light List Accent 2"/>
    <w:basedOn w:val="679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40">
    <w:name w:val="Light List Accent 3"/>
    <w:basedOn w:val="679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41">
    <w:name w:val="Light List Accent 4"/>
    <w:basedOn w:val="679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42">
    <w:name w:val="Light List Accent 5"/>
    <w:basedOn w:val="679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43">
    <w:name w:val="Light List Accent 6"/>
    <w:basedOn w:val="679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744">
    <w:name w:val="Light Grid"/>
    <w:basedOn w:val="679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5">
    <w:name w:val="Light Grid Accent 1"/>
    <w:basedOn w:val="679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46">
    <w:name w:val="Light Grid Accent 2"/>
    <w:basedOn w:val="679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47">
    <w:name w:val="Light Grid Accent 3"/>
    <w:basedOn w:val="679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48">
    <w:name w:val="Light Grid Accent 4"/>
    <w:basedOn w:val="679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49">
    <w:name w:val="Light Grid Accent 5"/>
    <w:basedOn w:val="679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50">
    <w:name w:val="Light Grid Accent 6"/>
    <w:basedOn w:val="679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751">
    <w:name w:val="Medium Shading 1"/>
    <w:basedOn w:val="679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</w:style>
  <w:style w:type="table" w:styleId="752">
    <w:name w:val="Medium Shading 1 Accent 1"/>
    <w:basedOn w:val="679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</w:style>
  <w:style w:type="table" w:styleId="753">
    <w:name w:val="Medium Shading 1 Accent 2"/>
    <w:basedOn w:val="679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</w:style>
  <w:style w:type="table" w:styleId="754">
    <w:name w:val="Medium Shading 1 Accent 3"/>
    <w:basedOn w:val="679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</w:style>
  <w:style w:type="table" w:styleId="755">
    <w:name w:val="Medium Shading 1 Accent 4"/>
    <w:basedOn w:val="679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</w:style>
  <w:style w:type="table" w:styleId="756">
    <w:name w:val="Medium Shading 1 Accent 5"/>
    <w:basedOn w:val="679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</w:style>
  <w:style w:type="table" w:styleId="757">
    <w:name w:val="Medium Shading 1 Accent 6"/>
    <w:basedOn w:val="679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</w:style>
  <w:style w:type="table" w:styleId="758">
    <w:name w:val="Medium Shading 2"/>
    <w:basedOn w:val="679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59">
    <w:name w:val="Medium Shading 2 Accent 1"/>
    <w:basedOn w:val="679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60">
    <w:name w:val="Medium Shading 2 Accent 2"/>
    <w:basedOn w:val="679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61">
    <w:name w:val="Medium Shading 2 Accent 3"/>
    <w:basedOn w:val="679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62">
    <w:name w:val="Medium Shading 2 Accent 4"/>
    <w:basedOn w:val="679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63">
    <w:name w:val="Medium Shading 2 Accent 5"/>
    <w:basedOn w:val="679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64">
    <w:name w:val="Medium Shading 2 Accent 6"/>
    <w:basedOn w:val="679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65">
    <w:name w:val="Medium List 1"/>
    <w:basedOn w:val="679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766">
    <w:name w:val="Medium List 1 Accent 1"/>
    <w:basedOn w:val="679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767">
    <w:name w:val="Medium List 1 Accent 2"/>
    <w:basedOn w:val="679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768">
    <w:name w:val="Medium List 1 Accent 3"/>
    <w:basedOn w:val="679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769">
    <w:name w:val="Medium List 1 Accent 4"/>
    <w:basedOn w:val="679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770">
    <w:name w:val="Medium List 1 Accent 5"/>
    <w:basedOn w:val="679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771">
    <w:name w:val="Medium List 1 Accent 6"/>
    <w:basedOn w:val="679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772">
    <w:name w:val="Medium List 2"/>
    <w:basedOn w:val="67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73">
    <w:name w:val="Medium List 2 Accent 1"/>
    <w:basedOn w:val="67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74">
    <w:name w:val="Medium List 2 Accent 2"/>
    <w:basedOn w:val="67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75">
    <w:name w:val="Medium List 2 Accent 3"/>
    <w:basedOn w:val="67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76">
    <w:name w:val="Medium List 2 Accent 4"/>
    <w:basedOn w:val="67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77">
    <w:name w:val="Medium List 2 Accent 5"/>
    <w:basedOn w:val="67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78">
    <w:name w:val="Medium List 2 Accent 6"/>
    <w:basedOn w:val="67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79">
    <w:name w:val="Medium Grid 1"/>
    <w:basedOn w:val="679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404040" w:themeColor="text1" w:themeTint="BF" w:sz="18" w:space="0"/>
        </w:tcBorders>
      </w:tcPr>
    </w:tblStylePr>
  </w:style>
  <w:style w:type="table" w:styleId="780">
    <w:name w:val="Medium Grid 1 Accent 1"/>
    <w:basedOn w:val="679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</w:style>
  <w:style w:type="table" w:styleId="781">
    <w:name w:val="Medium Grid 1 Accent 2"/>
    <w:basedOn w:val="679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</w:style>
  <w:style w:type="table" w:styleId="782">
    <w:name w:val="Medium Grid 1 Accent 3"/>
    <w:basedOn w:val="679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B3CC82" w:themeColor="accent3" w:themeTint="BF" w:sz="18" w:space="0"/>
        </w:tcBorders>
      </w:tcPr>
    </w:tblStylePr>
  </w:style>
  <w:style w:type="table" w:styleId="783">
    <w:name w:val="Medium Grid 1 Accent 4"/>
    <w:basedOn w:val="679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</w:style>
  <w:style w:type="table" w:styleId="784">
    <w:name w:val="Medium Grid 1 Accent 5"/>
    <w:basedOn w:val="679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</w:style>
  <w:style w:type="table" w:styleId="785">
    <w:name w:val="Medium Grid 1 Accent 6"/>
    <w:basedOn w:val="679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</w:style>
  <w:style w:type="table" w:styleId="786">
    <w:name w:val="Medium Grid 2"/>
    <w:basedOn w:val="67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87">
    <w:name w:val="Medium Grid 2 Accent 1"/>
    <w:basedOn w:val="67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88">
    <w:name w:val="Medium Grid 2 Accent 2"/>
    <w:basedOn w:val="67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89">
    <w:name w:val="Medium Grid 2 Accent 3"/>
    <w:basedOn w:val="67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90">
    <w:name w:val="Medium Grid 2 Accent 4"/>
    <w:basedOn w:val="67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91">
    <w:name w:val="Medium Grid 2 Accent 5"/>
    <w:basedOn w:val="67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92">
    <w:name w:val="Medium Grid 2 Accent 6"/>
    <w:basedOn w:val="67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93">
    <w:name w:val="Medium Grid 3"/>
    <w:basedOn w:val="679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94">
    <w:name w:val="Medium Grid 3 Accent 1"/>
    <w:basedOn w:val="679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95">
    <w:name w:val="Medium Grid 3 Accent 2"/>
    <w:basedOn w:val="679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96">
    <w:name w:val="Medium Grid 3 Accent 3"/>
    <w:basedOn w:val="679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97">
    <w:name w:val="Medium Grid 3 Accent 4"/>
    <w:basedOn w:val="679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98">
    <w:name w:val="Medium Grid 3 Accent 5"/>
    <w:basedOn w:val="679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99">
    <w:name w:val="Medium Grid 3 Accent 6"/>
    <w:basedOn w:val="679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800">
    <w:name w:val="Dark List"/>
    <w:basedOn w:val="679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</w:tcPr>
    <w:tblStylePr w:type="band1Horz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Dark List Accent 1"/>
    <w:basedOn w:val="679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</w:tcPr>
    <w:tblStylePr w:type="band1Horz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Dark List Accent 2"/>
    <w:basedOn w:val="679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</w:tcPr>
    <w:tblStylePr w:type="band1Horz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Dark List Accent 3"/>
    <w:basedOn w:val="679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</w:tcPr>
    <w:tblStylePr w:type="band1Horz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Dark List Accent 4"/>
    <w:basedOn w:val="679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</w:tcPr>
    <w:tblStylePr w:type="band1Horz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Dark List Accent 5"/>
    <w:basedOn w:val="679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</w:tcPr>
    <w:tblStylePr w:type="band1Horz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Dark List Accent 6"/>
    <w:basedOn w:val="679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</w:tcPr>
    <w:tblStylePr w:type="band1Horz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Colorful Shading"/>
    <w:basedOn w:val="679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08">
    <w:name w:val="Colorful Shading Accent 1"/>
    <w:basedOn w:val="679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09">
    <w:name w:val="Colorful Shading Accent 2"/>
    <w:basedOn w:val="679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10">
    <w:name w:val="Colorful Shading Accent 3"/>
    <w:basedOn w:val="679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</w:style>
  <w:style w:type="table" w:styleId="811">
    <w:name w:val="Colorful Shading Accent 4"/>
    <w:basedOn w:val="679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12">
    <w:name w:val="Colorful Shading Accent 5"/>
    <w:basedOn w:val="679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13">
    <w:name w:val="Colorful Shading Accent 6"/>
    <w:basedOn w:val="679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14">
    <w:name w:val="Colorful List"/>
    <w:basedOn w:val="679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15">
    <w:name w:val="Colorful List Accent 1"/>
    <w:basedOn w:val="679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band1Horz">
      <w:tcPr>
        <w:shd w:val="clear" w:color="auto" w:fill="dbe5f1" w:themeFill="accent1" w:themeFillTint="33"/>
      </w:tcPr>
    </w:tblStylePr>
    <w:tblStylePr w:type="band1Vert"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16">
    <w:name w:val="Colorful List Accent 2"/>
    <w:basedOn w:val="679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band1Horz">
      <w:tcPr>
        <w:shd w:val="clear" w:color="auto" w:fill="f2dbdb" w:themeFill="accent2" w:themeFillTint="33"/>
      </w:tcPr>
    </w:tblStylePr>
    <w:tblStylePr w:type="band1Vert"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17">
    <w:name w:val="Colorful List Accent 3"/>
    <w:basedOn w:val="679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band1Horz">
      <w:tcPr>
        <w:shd w:val="clear" w:color="auto" w:fill="eaf1dd" w:themeFill="accent3" w:themeFillTint="33"/>
      </w:tcPr>
    </w:tblStylePr>
    <w:tblStylePr w:type="band1Vert"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664e82" w:themeColor="accent4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18">
    <w:name w:val="Colorful List Accent 4"/>
    <w:basedOn w:val="679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band1Horz">
      <w:tcPr>
        <w:shd w:val="clear" w:color="auto" w:fill="e5dfec" w:themeFill="accent4" w:themeFillTint="33"/>
      </w:tcPr>
    </w:tblStylePr>
    <w:tblStylePr w:type="band1Vert"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7e9c40" w:themeColor="accent3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19">
    <w:name w:val="Colorful List Accent 5"/>
    <w:basedOn w:val="679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band1Horz">
      <w:tcPr>
        <w:shd w:val="clear" w:color="auto" w:fill="daeef3" w:themeFill="accent5" w:themeFillTint="33"/>
      </w:tcPr>
    </w:tblStylePr>
    <w:tblStylePr w:type="band1Vert"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f2730a" w:themeColor="accent6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20">
    <w:name w:val="Colorful List Accent 6"/>
    <w:basedOn w:val="679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band1Horz">
      <w:tcPr>
        <w:shd w:val="clear" w:color="auto" w:fill="fde9d9" w:themeFill="accent6" w:themeFillTint="33"/>
      </w:tcPr>
    </w:tblStylePr>
    <w:tblStylePr w:type="band1Vert"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348da5" w:themeColor="accent5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21">
    <w:name w:val="Colorful Grid"/>
    <w:basedOn w:val="679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</w:style>
  <w:style w:type="table" w:styleId="822">
    <w:name w:val="Colorful Grid Accent 1"/>
    <w:basedOn w:val="679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</w:style>
  <w:style w:type="table" w:styleId="823">
    <w:name w:val="Colorful Grid Accent 2"/>
    <w:basedOn w:val="679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</w:style>
  <w:style w:type="table" w:styleId="824">
    <w:name w:val="Colorful Grid Accent 3"/>
    <w:basedOn w:val="679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</w:style>
  <w:style w:type="table" w:styleId="825">
    <w:name w:val="Colorful Grid Accent 4"/>
    <w:basedOn w:val="679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</w:style>
  <w:style w:type="table" w:styleId="826">
    <w:name w:val="Colorful Grid Accent 5"/>
    <w:basedOn w:val="679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</w:style>
  <w:style w:type="table" w:styleId="827">
    <w:name w:val="Colorful Grid Accent 6"/>
    <w:basedOn w:val="679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</w:style>
  <w:style w:type="paragraph" w:styleId="828" w:customStyle="1">
    <w:name w:val="Document Title"/>
    <w:pPr>
      <w:keepNext/>
      <w:spacing w:before="40" w:after="140"/>
    </w:pPr>
    <w:rPr>
      <w:rFonts w:ascii="Carlito" w:hAnsi="Carlito" w:eastAsia="Carlito" w:cs="Carlito"/>
      <w:b/>
      <w:color w:val="152a41"/>
      <w:sz w:val="42"/>
    </w:rPr>
  </w:style>
  <w:style w:type="paragraph" w:styleId="829" w:customStyle="1">
    <w:name w:val="Document Subtitle"/>
    <w:pPr>
      <w:keepNext/>
      <w:spacing w:after="280"/>
    </w:pPr>
    <w:rPr>
      <w:rFonts w:ascii="Carlito" w:hAnsi="Carlito" w:eastAsia="Carlito" w:cs="Carlito"/>
      <w:b w:val="0"/>
      <w:color w:val="4f6475"/>
      <w:sz w:val="22"/>
    </w:rPr>
  </w:style>
  <w:style w:type="paragraph" w:styleId="830" w:customStyle="1">
    <w:name w:val="Section Header"/>
    <w:pPr>
      <w:keepNext/>
      <w:spacing w:before="200" w:after="80"/>
    </w:pPr>
    <w:rPr>
      <w:rFonts w:ascii="Carlito" w:hAnsi="Carlito" w:eastAsia="Carlito" w:cs="Carlito"/>
      <w:b/>
      <w:color w:val="1b3d5e"/>
      <w:sz w:val="25"/>
    </w:rPr>
  </w:style>
  <w:style w:type="paragraph" w:styleId="831" w:customStyle="1">
    <w:name w:val="Sub Header"/>
    <w:pPr>
      <w:keepNext/>
      <w:spacing w:before="100" w:after="60"/>
    </w:pPr>
    <w:rPr>
      <w:rFonts w:ascii="Carlito" w:hAnsi="Carlito" w:eastAsia="Carlito" w:cs="Carlito"/>
      <w:b/>
      <w:color w:val="232d38"/>
      <w:sz w:val="21"/>
    </w:rPr>
  </w:style>
  <w:style w:type="paragraph" w:styleId="832" w:customStyle="1">
    <w:name w:val="Body Bullet"/>
    <w:basedOn w:val="664"/>
    <w:pPr>
      <w:ind w:left="323" w:hanging="159"/>
      <w:spacing w:after="56"/>
    </w:pPr>
    <w:rPr>
      <w:rFonts w:ascii="Carlito" w:hAnsi="Carlito" w:eastAsia="Carlito" w:cs="Carlito"/>
      <w:b w:val="0"/>
      <w:color w:val="232d38"/>
      <w:sz w:val="20"/>
    </w:rPr>
  </w:style>
  <w:style w:type="paragraph" w:styleId="833" w:customStyle="1">
    <w:name w:val="Small Text"/>
    <w:pPr>
      <w:spacing w:after="120"/>
    </w:pPr>
    <w:rPr>
      <w:rFonts w:ascii="Carlito" w:hAnsi="Carlito" w:eastAsia="Carlito" w:cs="Carlito"/>
      <w:b w:val="0"/>
      <w:color w:val="5f6e7b"/>
      <w:sz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Liberation Sans"/>
        <a:cs typeface="Liberation Sans"/>
      </a:majorFont>
      <a:minorFont>
        <a:latin typeface="Cambria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Base/>
  <HyperlinksChanged>false</HyperlinksChanged>
  <LinksUpToDate>false</LinksUpToDate>
  <Manager/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Тестовое задание Unity — Конструктор учебных сценариев</dc:title>
  <dc:subject>Core-разработка, архитектура, система учебных сценариев</dc:subject>
  <dc:creator/>
  <cp:keywords/>
  <dc:description>generated by python-docx</dc:description>
  <cp:lastModifiedBy>Алина Минибаева</cp:lastModifiedBy>
  <cp:revision>2</cp:revision>
  <dcterms:created xsi:type="dcterms:W3CDTF">2013-12-23T23:15:00Z</dcterms:created>
  <dcterms:modified xsi:type="dcterms:W3CDTF">2026-10-19T05:14:33Z</dcterms:modified>
  <cp:category/>
</cp:coreProperties>
</file>