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Khan Academy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3piwj0c8y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Tarea 1: Iniciar sesión y completar una pregunta de economía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inicial: El usuario tiene una cuenta de Khan Academy, pero la sesión está cerrada.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Tarea:</w:t>
        <w:br w:type="textWrapping"/>
        <w:t xml:space="preserve">Inicia sesión en Khan Academy, encuentra el contenido relacionado con conceptos básicos de economía y completa correctamente una pregunta sobre escasez.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 esperados: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Localizar la opción para iniciar sesión.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Ingresar las credenciales de la cuenta.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Confirmar que la sesión se inició correctamente.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Explorar el catálogo de cursos.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Encontrar el contenido de Economía.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Entrar al tema de conceptos básicos de economía.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Localizar el contenido relacionado con Escasez.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Iniciar la práctica.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Responder una pregunta.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Comprobar la respuesta.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es incorrecta, volver a intentarlo.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Obtener una respuesta correcta.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 la prueba:</w:t>
        <w:br w:type="textWrapping"/>
        <w:t xml:space="preserve">Evaluar qué tan sencillo es iniciar sesión, localizar un tema específico e interactuar con un ejercicio.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t3ba0vqu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6w71yib6n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Tarea 2: Ver un video introductorio de Historia Mundial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inicial: El usuario ya tiene la sesión iniciada.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Tarea:</w:t>
        <w:br w:type="textWrapping"/>
        <w:t xml:space="preserve">Encuentra el curso de Historia Mundial y reproduce su video introductorio.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 esperados: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Explorar el catálogo de cursos.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Encontrar el área de Historia.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Entrar al curso Historia Mundial.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Localizar el video introductorio del curso.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Abrir el video.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Iniciar su reproducción.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Confirmar que el video comenzó a reproducirse.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 la prueba:</w:t>
        <w:br w:type="textWrapping"/>
        <w:t xml:space="preserve">Evaluar qué tan fácil es encontrar un curso específico y acceder a contenido audiovisual.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8j92it6pr8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wf94405z8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Tarea 3: Leer información sobre cómo ahorrar dinero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inicial: El usuario ya tiene la sesión iniciada.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Tarea:</w:t>
        <w:br w:type="textWrapping"/>
        <w:t xml:space="preserve">Encuentra contenido de finanzas personales y abre el artículo “Why and how should I save money?” para identificar una forma de ahorrar dinero.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 esperados: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Explorar el catálogo de cursos.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Encontrar el área de Economía y finanzas.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Entrar al contenido de Finanzas personales.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Localizar el tema relacionado con ahorro.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Encontrar el artículo “Why and how should I save money?”.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Abrir el artículo.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su contenido.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al menos una estrategia para ahorrar dinero.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 la prueba:</w:t>
        <w:br w:type="textWrapping"/>
        <w:t xml:space="preserve">Evaluar qué tan fácil es localizar y consultar contenido informativo dentro de la plataforma.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zwhwyx8k7y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vl6a35qrz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Tarea 4: Revisar una lección sobre presupuesto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inicial: El usuario ya tiene la sesión iniciada.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Tarea:</w:t>
        <w:br w:type="textWrapping"/>
        <w:t xml:space="preserve">Encuentra una lección sobre cómo comenzar un presupuesto y revisa su contenido.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 esperados: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Explorar el catálogo de cursos.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Entrar al área de Economía y finanzas.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Localizar contenido de Finanzas personales.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Encontrar el tema Presupuesto y ahorro.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Localizar la lección “Planning a budget: How do you start?”.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Abrir la lección.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el contenido.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una herramienta que pueda utilizarse para crear un presupuesto.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 la prueba:</w:t>
        <w:br w:type="textWrapping"/>
        <w:t xml:space="preserve">Evaluar la facilidad para navegar entre curso, tema y lección hasta encontrar información específica.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t5inqvpx4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Tarea 5: Ver un video sobre la regla 50/30/20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inicial: El usuario ya tiene la sesión iniciada.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Tarea:</w:t>
        <w:br w:type="textWrapping"/>
        <w:t xml:space="preserve">Encuentra el contenido de presupuesto y reproduce el video “Budgeting and the 50:30:20 rule”.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Pasos esperados: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Explorar el catálogo de cursos.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Entrar al área de Economía y finanzas.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Localizar el contenido de Finanzas personales.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Entrar al tema de presupuesto.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Encontrar el video “Budgeting and the 50:30:20 rule”.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Abrir el video.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Iniciar su reproducción.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Confirmar que el video comenzó correctamente.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 la prueba:</w:t>
        <w:br w:type="textWrapping"/>
        <w:t xml:space="preserve">Evaluar qué tan sencillo es localizar un contenido audiovisual específico siguiendo la estructura de la plataforma.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