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VisaCompanion RFE Risk Report</w:t>
      </w:r>
    </w:p>
    <w:p>
      <w:pPr>
        <w:pStyle w:val="Heading1"/>
      </w:pPr>
      <w:r>
        <w:t>Executive Summary</w:t>
      </w:r>
    </w:p>
    <w:p>
      <w:pPr>
        <w:pStyle w:val="IntenseQuote"/>
      </w:pPr>
      <w:r>
        <w:t>This petition review identified 3 potential RFE triggers (1 critical, 2 recommended improvements).</w:t>
      </w:r>
    </w:p>
    <w:p>
      <w:pPr>
        <w:pStyle w:val="Heading1"/>
      </w:pPr>
      <w:r>
        <w:t>Detailed Findings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Issue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Severity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USCIS Policy Reference</w:t>
            </w:r>
          </w:p>
        </w:tc>
      </w:tr>
      <w:tr>
        <w:tc>
          <w:tcPr>
            <w:tcW w:type="dxa" w:w="2160"/>
          </w:tcPr>
          <w:p>
            <w:r>
              <w:t>Critical Role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Lacks independent evidence for critical role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USCIS PM 6.2.5</w:t>
            </w:r>
          </w:p>
        </w:tc>
      </w:tr>
      <w:tr>
        <w:tc>
          <w:tcPr>
            <w:tcW w:type="dxa" w:w="2160"/>
          </w:tcPr>
          <w:p>
            <w:r>
              <w:t>Subjective Language</w:t>
            </w:r>
          </w:p>
        </w:tc>
        <w:tc>
          <w:tcPr>
            <w:tcW w:type="dxa" w:w="2160"/>
          </w:tcPr>
          <w:p>
            <w:r>
              <w:t>Avoid subjective term: 'world-class'</w:t>
            </w:r>
          </w:p>
        </w:tc>
        <w:tc>
          <w:tcPr>
            <w:tcW w:type="dxa" w:w="2160"/>
          </w:tcPr>
          <w:p>
            <w:r>
              <w:rPr>
                <w:color w:val="FFA500"/>
              </w:rPr>
              <w:t>Medium</w:t>
            </w:r>
          </w:p>
        </w:tc>
        <w:tc>
          <w:tcPr>
            <w:tcW w:type="dxa" w:w="2160"/>
          </w:tcPr>
          <w:p>
            <w:r>
              <w:t>AAO Decision #123456</w:t>
            </w:r>
          </w:p>
        </w:tc>
      </w:tr>
      <w:tr>
        <w:tc>
          <w:tcPr>
            <w:tcW w:type="dxa" w:w="2160"/>
          </w:tcPr>
          <w:p>
            <w:r>
              <w:t>Subjective Language</w:t>
            </w:r>
          </w:p>
        </w:tc>
        <w:tc>
          <w:tcPr>
            <w:tcW w:type="dxa" w:w="2160"/>
          </w:tcPr>
          <w:p>
            <w:r>
              <w:t>Avoid subjective term: 'unparalleled'</w:t>
            </w:r>
          </w:p>
        </w:tc>
        <w:tc>
          <w:tcPr>
            <w:tcW w:type="dxa" w:w="2160"/>
          </w:tcPr>
          <w:p>
            <w:r>
              <w:rPr>
                <w:color w:val="FFA500"/>
              </w:rPr>
              <w:t>Medium</w:t>
            </w:r>
          </w:p>
        </w:tc>
        <w:tc>
          <w:tcPr>
            <w:tcW w:type="dxa" w:w="2160"/>
          </w:tcPr>
          <w:p>
            <w:r>
              <w:t>AAO Decision #123456</w:t>
            </w:r>
          </w:p>
        </w:tc>
      </w:tr>
    </w:tbl>
    <w:p>
      <w:pPr>
        <w:pStyle w:val="Heading1"/>
      </w:pPr>
      <w:r>
        <w:t>Suggested Wording Improvements</w:t>
      </w:r>
    </w:p>
    <w:p>
      <w:pPr>
        <w:pStyle w:val="Heading2"/>
      </w:pPr>
      <w:r>
        <w:t>Before → After Examples:</w:t>
      </w:r>
    </w:p>
    <w:p>
      <w:pPr>
        <w:pStyle w:val="ListBullet"/>
      </w:pPr>
      <w:r>
        <w:t>"world-class" → "ACM Fellow (top 1% of CS researchers)"</w:t>
      </w:r>
    </w:p>
    <w:p>
      <w:pPr>
        <w:pStyle w:val="ListBullet"/>
      </w:pPr>
      <w:r>
        <w:t>"innovative" → "Patented algorithm (USPTO #123456)"</w:t>
      </w:r>
    </w:p>
    <w:p>
      <w:pPr>
        <w:pStyle w:val="ListBullet"/>
      </w:pPr>
      <w:r>
        <w:t>"led team" → "Directed 5-person team (org chart Exhibit B)"</w:t>
      </w:r>
    </w:p>
    <w:p>
      <w:pPr>
        <w:pStyle w:val="Heading2"/>
      </w:pPr>
      <w:r>
        <w:t>Adjudicator's Perspective</w:t>
      </w:r>
    </w:p>
    <w:p>
      <w:pPr>
        <w:pStyle w:val="IntenseQuote"/>
      </w:pPr>
      <w:r>
        <w:t>As a USCIS officer reviewing this petition, I would question:</w:t>
      </w:r>
    </w:p>
    <w:p>
      <w:pPr>
        <w:pStyle w:val="ListBullet"/>
      </w:pPr>
      <w:r>
        <w:t>🔴 Substantiation Issues: Several claims lack independent verification (e.g., no patent numbers for 'innovative algorithms'). RFE likely required.</w:t>
      </w:r>
    </w:p>
    <w:p>
      <w:pPr>
        <w:pStyle w:val="ListBullet"/>
      </w:pPr>
      <w:r>
        <w:t>Compare to Matter of [XXXX] (AAO precedent case)</w:t>
      </w:r>
    </w:p>
    <w:p>
      <w:pPr>
        <w:pStyle w:val="ListBullet"/>
      </w:pPr>
      <w:r>
        <w:t>Verify if publications meet 6.2.3(b) criteria</w:t>
      </w:r>
    </w:p>
    <w:p>
      <w:pPr>
        <w:pStyle w:val="ListBullet"/>
      </w:pPr>
      <w:r>
        <w:t>Check for objective evidence under Kazarian framework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