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97D7" w14:textId="425EC276" w:rsidR="006F75F4" w:rsidRDefault="006F75F4">
      <w:pPr>
        <w:rPr>
          <w:lang w:val="sl-SI"/>
        </w:rPr>
      </w:pPr>
      <w:r>
        <w:rPr>
          <w:lang w:val="sl-SI"/>
        </w:rPr>
        <w:t>P-vrednost</w:t>
      </w:r>
    </w:p>
    <w:p w14:paraId="5EA2E1FC" w14:textId="4987BFC6" w:rsidR="006F75F4" w:rsidRPr="006F75F4" w:rsidRDefault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hAnsi="Cambria Math"/>
              <w:lang w:val="sl-SI"/>
            </w:rPr>
            <m:t>(p&lt;0.01)</m:t>
          </m:r>
        </m:oMath>
      </m:oMathPara>
    </w:p>
    <w:p w14:paraId="77D4FD25" w14:textId="091D9CDC" w:rsidR="006F75F4" w:rsidRPr="006F75F4" w:rsidRDefault="008A7FFE">
      <w:pPr>
        <w:rPr>
          <w:rFonts w:eastAsiaTheme="minorEastAsia"/>
          <w:lang w:val="sl-SI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l-SI"/>
                </w:rPr>
              </m:ctrlPr>
            </m:dPr>
            <m:e>
              <m:r>
                <w:rPr>
                  <w:rFonts w:ascii="Cambria Math" w:hAnsi="Cambria Math"/>
                  <w:lang w:val="sl-SI"/>
                </w:rPr>
                <m:t>p&lt;0.05</m:t>
              </m:r>
            </m:e>
          </m:d>
        </m:oMath>
      </m:oMathPara>
    </w:p>
    <w:p w14:paraId="50176B1A" w14:textId="5D643CF1" w:rsidR="006F75F4" w:rsidRPr="006F75F4" w:rsidRDefault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(p&lt;0.10)</m:t>
          </m:r>
        </m:oMath>
      </m:oMathPara>
    </w:p>
    <w:p w14:paraId="4BE4B8E0" w14:textId="4F5C54E6" w:rsidR="006F75F4" w:rsidRPr="006F75F4" w:rsidRDefault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(p=0.14)</m:t>
          </m:r>
        </m:oMath>
      </m:oMathPara>
    </w:p>
    <w:p w14:paraId="1736C20F" w14:textId="66175997" w:rsidR="006F75F4" w:rsidRDefault="006F75F4">
      <w:pPr>
        <w:rPr>
          <w:lang w:val="sl-SI"/>
        </w:rPr>
      </w:pPr>
      <w:r>
        <w:rPr>
          <w:lang w:val="sl-SI"/>
        </w:rPr>
        <w:t>t-test</w:t>
      </w:r>
    </w:p>
    <w:p w14:paraId="1842C375" w14:textId="5EBB0F3D" w:rsidR="006F75F4" w:rsidRPr="006F75F4" w:rsidRDefault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</m:t>
          </m:r>
          <m:r>
            <w:rPr>
              <w:rFonts w:ascii="Cambria Math" w:hAnsi="Cambria Math"/>
              <w:lang w:val="sl-SI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l-SI"/>
                </w:rPr>
              </m:ctrlPr>
            </m:dPr>
            <m:e>
              <m:r>
                <w:rPr>
                  <w:rFonts w:ascii="Cambria Math" w:hAnsi="Cambria Math"/>
                  <w:lang w:val="sl-SI"/>
                </w:rPr>
                <m:t>11</m:t>
              </m:r>
            </m:e>
          </m:d>
          <m:r>
            <w:rPr>
              <w:rFonts w:ascii="Cambria Math" w:hAnsi="Cambria Math"/>
              <w:lang w:val="sl-SI"/>
            </w:rPr>
            <m:t>=2.47, p&lt;0.05)</m:t>
          </m:r>
        </m:oMath>
      </m:oMathPara>
    </w:p>
    <w:p w14:paraId="49448F58" w14:textId="7A421FF0" w:rsidR="006F75F4" w:rsidRPr="006F75F4" w:rsidRDefault="008A7FFE">
      <w:pPr>
        <w:rPr>
          <w:rFonts w:eastAsiaTheme="minorEastAsia"/>
          <w:lang w:val="sl-SI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l-SI"/>
                </w:rPr>
              </m:ctrlPr>
            </m:dPr>
            <m:e>
              <m:r>
                <w:rPr>
                  <w:rFonts w:ascii="Cambria Math" w:hAnsi="Cambria Math"/>
                  <w:lang w:val="sl-SI"/>
                </w:rPr>
                <m:t>t=2.47, df=11, p&lt;0.05</m:t>
              </m:r>
            </m:e>
          </m:d>
        </m:oMath>
      </m:oMathPara>
    </w:p>
    <w:p w14:paraId="55D03119" w14:textId="1A91DE98" w:rsidR="006F75F4" w:rsidRDefault="006F75F4">
      <w:pPr>
        <w:rPr>
          <w:rFonts w:eastAsiaTheme="minorEastAsia"/>
          <w:lang w:val="sl-SI"/>
        </w:rPr>
      </w:pPr>
      <w:proofErr w:type="spellStart"/>
      <w:r>
        <w:rPr>
          <w:rFonts w:eastAsiaTheme="minorEastAsia"/>
          <w:lang w:val="sl-SI"/>
        </w:rPr>
        <w:t>Pearsononov</w:t>
      </w:r>
      <w:proofErr w:type="spellEnd"/>
      <w:r>
        <w:rPr>
          <w:rFonts w:eastAsiaTheme="minorEastAsia"/>
          <w:lang w:val="sl-SI"/>
        </w:rPr>
        <w:t xml:space="preserve"> koeficient korelacije </w:t>
      </w:r>
    </w:p>
    <w:p w14:paraId="02AAF24D" w14:textId="556EEF8D" w:rsidR="006F75F4" w:rsidRPr="006F75F4" w:rsidRDefault="008A7FFE">
      <w:pPr>
        <w:rPr>
          <w:rFonts w:eastAsiaTheme="minorEastAsia"/>
          <w:lang w:val="sl-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l-SI"/>
                </w:rPr>
                <m:t xml:space="preserve">r=0.44, </m:t>
              </m:r>
              <m:r>
                <w:rPr>
                  <w:rFonts w:ascii="Cambria Math" w:hAnsi="Cambria Math"/>
                  <w:lang w:val="sl-SI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sl-SI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l-SI"/>
                    </w:rPr>
                    <m:t>11</m:t>
                  </m:r>
                </m:e>
              </m:d>
              <m:r>
                <w:rPr>
                  <w:rFonts w:ascii="Cambria Math" w:hAnsi="Cambria Math"/>
                  <w:lang w:val="sl-SI"/>
                </w:rPr>
                <m:t>=2.47, p&lt;0.05</m:t>
              </m:r>
            </m:e>
          </m:d>
        </m:oMath>
      </m:oMathPara>
    </w:p>
    <w:p w14:paraId="09270235" w14:textId="18A6A1B1" w:rsidR="006F75F4" w:rsidRDefault="006F75F4">
      <w:pPr>
        <w:rPr>
          <w:rFonts w:eastAsiaTheme="minorEastAsia"/>
          <w:lang w:val="sl-SI"/>
        </w:rPr>
      </w:pPr>
      <w:proofErr w:type="spellStart"/>
      <w:r>
        <w:rPr>
          <w:rFonts w:eastAsiaTheme="minorEastAsia"/>
          <w:lang w:val="sl-SI"/>
        </w:rPr>
        <w:t>Spearmanov</w:t>
      </w:r>
      <w:proofErr w:type="spellEnd"/>
      <w:r>
        <w:rPr>
          <w:rFonts w:eastAsiaTheme="minorEastAsia"/>
          <w:lang w:val="sl-SI"/>
        </w:rPr>
        <w:t xml:space="preserve"> koeficient korelacije</w:t>
      </w:r>
    </w:p>
    <w:p w14:paraId="07C20044" w14:textId="214B1128" w:rsidR="006F75F4" w:rsidRPr="006F75F4" w:rsidRDefault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l-SI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sl-SI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sl-SI"/>
            </w:rPr>
            <m:t>=0.</m:t>
          </m:r>
          <m:r>
            <w:rPr>
              <w:rFonts w:ascii="Cambria Math" w:eastAsiaTheme="minorEastAsia" w:hAnsi="Cambria Math"/>
              <w:lang w:val="sl-SI"/>
            </w:rPr>
            <m:t>12</m:t>
          </m:r>
          <m:r>
            <w:rPr>
              <w:rFonts w:ascii="Cambria Math" w:eastAsiaTheme="minorEastAsia" w:hAnsi="Cambria Math"/>
              <w:lang w:val="sl-SI"/>
            </w:rPr>
            <m:t xml:space="preserve">, </m:t>
          </m:r>
          <m:r>
            <w:rPr>
              <w:rFonts w:ascii="Cambria Math" w:eastAsiaTheme="minorEastAsia" w:hAnsi="Cambria Math"/>
              <w:lang w:val="sl-SI"/>
            </w:rPr>
            <m:t xml:space="preserve">S=1171900, </m:t>
          </m:r>
          <m:r>
            <w:rPr>
              <w:rFonts w:ascii="Cambria Math" w:eastAsiaTheme="minorEastAsia" w:hAnsi="Cambria Math"/>
              <w:lang w:val="sl-SI"/>
            </w:rPr>
            <m:t>p&lt;0.</m:t>
          </m:r>
          <m:r>
            <w:rPr>
              <w:rFonts w:ascii="Cambria Math" w:eastAsiaTheme="minorEastAsia" w:hAnsi="Cambria Math"/>
              <w:lang w:val="sl-SI"/>
            </w:rPr>
            <m:t>10</m:t>
          </m:r>
          <m:r>
            <w:rPr>
              <w:rFonts w:ascii="Cambria Math" w:eastAsiaTheme="minorEastAsia" w:hAnsi="Cambria Math"/>
              <w:lang w:val="sl-SI"/>
            </w:rPr>
            <m:t>)</m:t>
          </m:r>
        </m:oMath>
      </m:oMathPara>
    </w:p>
    <w:p w14:paraId="0C921349" w14:textId="2213A5D7" w:rsidR="006F75F4" w:rsidRDefault="006F75F4">
      <w:pPr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Hi-kvadrat</w:t>
      </w:r>
      <w:r w:rsidR="00013A5A">
        <w:rPr>
          <w:rFonts w:eastAsiaTheme="minorEastAsia"/>
          <w:lang w:val="sl-SI"/>
        </w:rPr>
        <w:t xml:space="preserve"> test</w:t>
      </w:r>
    </w:p>
    <w:p w14:paraId="2BC2C012" w14:textId="669980EC" w:rsidR="006F75F4" w:rsidRPr="006F75F4" w:rsidRDefault="008A7FFE">
      <w:pPr>
        <w:rPr>
          <w:rFonts w:eastAsiaTheme="minorEastAsia"/>
          <w:lang w:val="sl-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l-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sl-SI"/>
                </w:rPr>
                <m:t>=5.37, p&lt;0.01</m:t>
              </m:r>
            </m:e>
          </m:d>
        </m:oMath>
      </m:oMathPara>
    </w:p>
    <w:p w14:paraId="095FCB57" w14:textId="141780BE" w:rsidR="006F75F4" w:rsidRPr="006F75F4" w:rsidRDefault="006F75F4" w:rsidP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l-SI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sl-SI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l-SI"/>
            </w:rPr>
            <m:t>=5.37, df=1, p&lt;0.01)</m:t>
          </m:r>
        </m:oMath>
      </m:oMathPara>
    </w:p>
    <w:p w14:paraId="2DD543FC" w14:textId="4B95B906" w:rsidR="006F75F4" w:rsidRPr="006F75F4" w:rsidRDefault="006F75F4" w:rsidP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l-SI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sl-SI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l-SI"/>
            </w:rPr>
            <m:t>=5.37, df=1, p&lt;0.01, Cr=0.15)</m:t>
          </m:r>
        </m:oMath>
      </m:oMathPara>
    </w:p>
    <w:p w14:paraId="49E7FE16" w14:textId="2793EFDF" w:rsidR="006F75F4" w:rsidRPr="006F75F4" w:rsidRDefault="006F75F4" w:rsidP="006F75F4">
      <w:pPr>
        <w:rPr>
          <w:rFonts w:eastAsiaTheme="minorEastAsia"/>
          <w:lang w:val="sl-SI"/>
        </w:rPr>
      </w:pPr>
      <m:oMath>
        <m:r>
          <w:rPr>
            <w:rFonts w:ascii="Cambria Math" w:eastAsiaTheme="minorEastAsia" w:hAnsi="Cambria Math"/>
            <w:lang w:val="sl-SI"/>
          </w:rPr>
          <m:t>Cr</m:t>
        </m:r>
      </m:oMath>
      <w:r>
        <w:rPr>
          <w:rFonts w:eastAsiaTheme="minorEastAsia"/>
          <w:lang w:val="sl-SI"/>
        </w:rPr>
        <w:t xml:space="preserve"> označuje vrednost Cramerjevega V.</w:t>
      </w:r>
    </w:p>
    <w:p w14:paraId="6D94E858" w14:textId="5B0C0B15" w:rsidR="006F75F4" w:rsidRDefault="00A45CC7" w:rsidP="006F75F4">
      <w:pPr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F-test</w:t>
      </w:r>
    </w:p>
    <w:p w14:paraId="4CB318D6" w14:textId="1518EF69" w:rsidR="006F75F4" w:rsidRPr="006F75F4" w:rsidRDefault="006F75F4" w:rsidP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l-SI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sl-SI"/>
                </w:rPr>
                <m:t>2,   12</m:t>
              </m:r>
            </m:sub>
          </m:sSub>
          <m:r>
            <w:rPr>
              <w:rFonts w:ascii="Cambria Math" w:eastAsiaTheme="minorEastAsia" w:hAnsi="Cambria Math"/>
              <w:lang w:val="sl-SI"/>
            </w:rPr>
            <m:t>=5.12, p&lt;0.05)</m:t>
          </m:r>
        </m:oMath>
      </m:oMathPara>
    </w:p>
    <w:p w14:paraId="78A55A25" w14:textId="0B00FED0" w:rsidR="006F75F4" w:rsidRPr="006F75F4" w:rsidRDefault="006F75F4" w:rsidP="006F75F4">
      <w:pPr>
        <w:rPr>
          <w:rFonts w:eastAsiaTheme="minorEastAsia"/>
          <w:lang w:val="sl-SI"/>
        </w:rPr>
      </w:pPr>
      <m:oMathPara>
        <m:oMath>
          <m:r>
            <w:rPr>
              <w:rFonts w:ascii="Cambria Math" w:eastAsiaTheme="minorEastAsia" w:hAnsi="Cambria Math"/>
              <w:lang w:val="sl-SI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l-SI"/>
                </w:rPr>
                <m:t>2, 12</m:t>
              </m:r>
            </m:e>
          </m:d>
          <m:r>
            <w:rPr>
              <w:rFonts w:ascii="Cambria Math" w:eastAsiaTheme="minorEastAsia" w:hAnsi="Cambria Math"/>
              <w:lang w:val="sl-SI"/>
            </w:rPr>
            <m:t>=5.12, p&lt;0.05)</m:t>
          </m:r>
        </m:oMath>
      </m:oMathPara>
      <w:bookmarkStart w:id="0" w:name="_GoBack"/>
      <w:bookmarkEnd w:id="0"/>
    </w:p>
    <w:p w14:paraId="20A3AFBD" w14:textId="3943EF1E" w:rsidR="006F75F4" w:rsidRDefault="008A7FFE" w:rsidP="006F75F4">
      <w:pPr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Pri ANOVI lahko</w:t>
      </w:r>
      <w:r w:rsidR="006F75F4">
        <w:rPr>
          <w:rFonts w:eastAsiaTheme="minorEastAsia"/>
          <w:lang w:val="sl-SI"/>
        </w:rPr>
        <w:t xml:space="preserve"> pri enakost</w:t>
      </w:r>
      <w:r w:rsidR="00A45CC7">
        <w:rPr>
          <w:rFonts w:eastAsiaTheme="minorEastAsia"/>
          <w:lang w:val="sl-SI"/>
        </w:rPr>
        <w:t>i</w:t>
      </w:r>
      <w:r w:rsidR="006F75F4">
        <w:rPr>
          <w:rFonts w:eastAsiaTheme="minorEastAsia"/>
          <w:lang w:val="sl-SI"/>
        </w:rPr>
        <w:t xml:space="preserve"> varianc, na koncu lahko dodamo še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pPr>
          <m:e>
            <m:r>
              <w:rPr>
                <w:rFonts w:ascii="Cambria Math" w:eastAsiaTheme="minorEastAsia" w:hAnsi="Cambria Math"/>
                <w:lang w:val="sl-SI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l-SI"/>
              </w:rPr>
              <m:t>2</m:t>
            </m:r>
          </m:sup>
        </m:sSup>
      </m:oMath>
      <w:r w:rsidR="006F75F4">
        <w:rPr>
          <w:rFonts w:eastAsiaTheme="minorEastAsia"/>
          <w:lang w:val="sl-SI"/>
        </w:rPr>
        <w:t xml:space="preserve"> ki je defin</w:t>
      </w:r>
      <w:proofErr w:type="spellStart"/>
      <w:r w:rsidR="006F75F4">
        <w:rPr>
          <w:rFonts w:eastAsiaTheme="minorEastAsia"/>
          <w:lang w:val="sl-SI"/>
        </w:rPr>
        <w:t>iran</w:t>
      </w:r>
      <w:proofErr w:type="spellEnd"/>
      <w:r w:rsidR="006F75F4">
        <w:rPr>
          <w:rFonts w:eastAsiaTheme="minorEastAsia"/>
          <w:lang w:val="sl-SI"/>
        </w:rPr>
        <w:t xml:space="preserve"> kot</w:t>
      </w:r>
    </w:p>
    <w:p w14:paraId="655872EB" w14:textId="7D4814DB" w:rsidR="006F75F4" w:rsidRPr="006F75F4" w:rsidRDefault="008A7FFE" w:rsidP="006F75F4">
      <w:pPr>
        <w:rPr>
          <w:rFonts w:eastAsiaTheme="minorEastAsia"/>
          <w:lang w:val="sl-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l-SI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sl-SI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l-S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l-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l-SI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sl-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(df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l-SI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sl-SI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MS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l-SI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l-SI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l-SI"/>
                    </w:rPr>
                    <m:t>MS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l-SI"/>
                    </w:rPr>
                    <m:t>R</m:t>
                  </m:r>
                </m:sub>
              </m:sSub>
            </m:den>
          </m:f>
        </m:oMath>
      </m:oMathPara>
    </w:p>
    <w:p w14:paraId="7B4A6340" w14:textId="4403FAFB" w:rsidR="006F75F4" w:rsidRPr="006F75F4" w:rsidRDefault="006F75F4" w:rsidP="006F75F4">
      <w:pPr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ali katero drugo mero velikosti učinka.</w:t>
      </w:r>
    </w:p>
    <w:sectPr w:rsidR="006F75F4" w:rsidRPr="006F7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F4"/>
    <w:rsid w:val="00013A5A"/>
    <w:rsid w:val="000374A1"/>
    <w:rsid w:val="005C3013"/>
    <w:rsid w:val="006F75F4"/>
    <w:rsid w:val="008A7FFE"/>
    <w:rsid w:val="00901D3B"/>
    <w:rsid w:val="00A45CC7"/>
    <w:rsid w:val="00A661C0"/>
    <w:rsid w:val="00AF6A2B"/>
    <w:rsid w:val="00B2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1848"/>
  <w15:chartTrackingRefBased/>
  <w15:docId w15:val="{DFA7A6CA-BAE7-40D5-BA30-F5BD631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6F75F4"/>
    <w:rPr>
      <w:color w:val="808080"/>
    </w:rPr>
  </w:style>
  <w:style w:type="table" w:styleId="Tabelamrea">
    <w:name w:val="Table Grid"/>
    <w:basedOn w:val="Navadnatabela"/>
    <w:uiPriority w:val="39"/>
    <w:rsid w:val="006F75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 Cugmas</cp:lastModifiedBy>
  <cp:revision>6</cp:revision>
  <dcterms:created xsi:type="dcterms:W3CDTF">2019-03-08T07:10:00Z</dcterms:created>
  <dcterms:modified xsi:type="dcterms:W3CDTF">2020-03-16T14:22:00Z</dcterms:modified>
</cp:coreProperties>
</file>