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9C76E" w14:textId="77777777" w:rsidR="00AC6499" w:rsidRDefault="00000000">
      <w:pPr>
        <w:spacing w:after="100"/>
        <w:jc w:val="center"/>
      </w:pPr>
      <w:r>
        <w:rPr>
          <w:noProof/>
        </w:rPr>
        <w:drawing>
          <wp:inline distT="0" distB="0" distL="0" distR="0" wp14:anchorId="05D3EAF7" wp14:editId="2DE9B935">
            <wp:extent cx="5303520" cy="8089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_logo_4.jpeg"/>
                    <pic:cNvPicPr/>
                  </pic:nvPicPr>
                  <pic:blipFill>
                    <a:blip r:embed="rId8"/>
                    <a:stretch>
                      <a:fillRect/>
                    </a:stretch>
                  </pic:blipFill>
                  <pic:spPr>
                    <a:xfrm>
                      <a:off x="0" y="0"/>
                      <a:ext cx="5303520" cy="808901"/>
                    </a:xfrm>
                    <a:prstGeom prst="rect">
                      <a:avLst/>
                    </a:prstGeom>
                  </pic:spPr>
                </pic:pic>
              </a:graphicData>
            </a:graphic>
          </wp:inline>
        </w:drawing>
      </w:r>
    </w:p>
    <w:p w14:paraId="4C347484" w14:textId="77777777" w:rsidR="00AC6499" w:rsidRDefault="00000000">
      <w:pPr>
        <w:jc w:val="center"/>
      </w:pPr>
      <w:r>
        <w:rPr>
          <w:b/>
        </w:rPr>
        <w:t>KARUNYA INSTITUTE OF TECHNOLOGY AND SCIENCES</w:t>
      </w:r>
    </w:p>
    <w:p w14:paraId="1366D695" w14:textId="77777777" w:rsidR="00AC6499" w:rsidRDefault="00000000">
      <w:pPr>
        <w:jc w:val="center"/>
      </w:pPr>
      <w:r>
        <w:rPr>
          <w:b/>
        </w:rPr>
        <w:t>(Deemed-to-be-University)</w:t>
      </w:r>
    </w:p>
    <w:p w14:paraId="6B42C873" w14:textId="77777777" w:rsidR="00AC6499" w:rsidRDefault="00000000">
      <w:pPr>
        <w:jc w:val="center"/>
      </w:pPr>
      <w:r>
        <w:t>Karunya Nagar, Coimbatore - 641 114.</w:t>
      </w:r>
    </w:p>
    <w:p w14:paraId="7C10D810" w14:textId="77777777" w:rsidR="00AC6499" w:rsidRDefault="00000000">
      <w:pPr>
        <w:jc w:val="center"/>
      </w:pPr>
      <w:r>
        <w:rPr>
          <w:b/>
        </w:rPr>
        <w:t>SCHOOL OF COMPUTER SCIENCE AND TECHNOLOGY</w:t>
      </w:r>
    </w:p>
    <w:p w14:paraId="2D3DDA6B" w14:textId="77777777" w:rsidR="00AC6499" w:rsidRDefault="00000000">
      <w:pPr>
        <w:jc w:val="center"/>
      </w:pPr>
      <w:r>
        <w:rPr>
          <w:b/>
        </w:rPr>
        <w:t>DIVISION OF DATA SCIENCE AND CYBER SECURITY</w:t>
      </w:r>
    </w:p>
    <w:p w14:paraId="38F11769" w14:textId="77777777" w:rsidR="00AC6499" w:rsidRDefault="00AC6499">
      <w:pPr>
        <w:jc w:val="center"/>
      </w:pPr>
    </w:p>
    <w:p w14:paraId="141BD723" w14:textId="77777777" w:rsidR="00AC6499" w:rsidRDefault="00000000">
      <w:pPr>
        <w:jc w:val="center"/>
      </w:pPr>
      <w:r>
        <w:rPr>
          <w:b/>
        </w:rPr>
        <w:t>MICRO PROJECT E-REPORT</w:t>
      </w:r>
    </w:p>
    <w:p w14:paraId="0B1911D7" w14:textId="77777777" w:rsidR="00AC6499" w:rsidRDefault="00000000">
      <w:pPr>
        <w:jc w:val="center"/>
      </w:pPr>
      <w:r>
        <w:rPr>
          <w:b/>
          <w:color w:val="C00000"/>
          <w:sz w:val="30"/>
        </w:rPr>
        <w:t>SERVER RESPONSE TIME PREDICTION USING REGRESSION MODELS</w:t>
      </w:r>
    </w:p>
    <w:p w14:paraId="5BCE1A74" w14:textId="77777777" w:rsidR="00AC6499" w:rsidRDefault="00000000">
      <w:pPr>
        <w:jc w:val="center"/>
      </w:pPr>
      <w:r>
        <w:rPr>
          <w:b/>
          <w:i/>
        </w:rPr>
        <w:t>a micro project e-report Submitted by</w:t>
      </w:r>
    </w:p>
    <w:p w14:paraId="0CD9BA92" w14:textId="77777777" w:rsidR="00AC6499" w:rsidRDefault="00000000">
      <w:pPr>
        <w:jc w:val="center"/>
      </w:pPr>
      <w:r>
        <w:rPr>
          <w:b/>
        </w:rPr>
        <w:t>VIAN ALEN BARNES (URK25CO2019)</w:t>
      </w:r>
    </w:p>
    <w:p w14:paraId="17D73222" w14:textId="77777777" w:rsidR="00AC6499" w:rsidRDefault="00000000">
      <w:pPr>
        <w:jc w:val="center"/>
      </w:pPr>
      <w:r>
        <w:rPr>
          <w:b/>
        </w:rPr>
        <w:t>JAWAHAR JASWANTH (URK25AI1142)</w:t>
      </w:r>
    </w:p>
    <w:p w14:paraId="35AAF395" w14:textId="77777777" w:rsidR="00AC6499" w:rsidRDefault="00000000">
      <w:pPr>
        <w:jc w:val="center"/>
      </w:pPr>
      <w:r>
        <w:rPr>
          <w:b/>
        </w:rPr>
        <w:t>SUJAI (URK25CO1005)</w:t>
      </w:r>
    </w:p>
    <w:p w14:paraId="7A4F5B90" w14:textId="77777777" w:rsidR="00AC6499" w:rsidRDefault="00000000">
      <w:pPr>
        <w:jc w:val="center"/>
      </w:pPr>
      <w:r>
        <w:rPr>
          <w:b/>
        </w:rPr>
        <w:t>DAVE V SHAH (URK25CO2008)</w:t>
      </w:r>
    </w:p>
    <w:p w14:paraId="5178AB9B" w14:textId="77777777" w:rsidR="00AC6499" w:rsidRDefault="00000000">
      <w:pPr>
        <w:jc w:val="center"/>
      </w:pPr>
      <w:r>
        <w:rPr>
          <w:b/>
          <w:i/>
        </w:rPr>
        <w:t>in partial fulfillment of the Continuous Internal Examination</w:t>
      </w:r>
    </w:p>
    <w:p w14:paraId="1D5C42BC" w14:textId="77777777" w:rsidR="00AC6499" w:rsidRDefault="00000000">
      <w:pPr>
        <w:jc w:val="center"/>
      </w:pPr>
      <w:r>
        <w:t>of</w:t>
      </w:r>
    </w:p>
    <w:p w14:paraId="7778EF93" w14:textId="77777777" w:rsidR="00AC6499" w:rsidRDefault="00000000">
      <w:pPr>
        <w:jc w:val="center"/>
      </w:pPr>
      <w:r>
        <w:rPr>
          <w:b/>
        </w:rPr>
        <w:t>25DC210 – PROBABILITY AND STATISTICS FOR DATA SCIENCE AND CYBER SECURITY ENGINEERS</w:t>
      </w:r>
    </w:p>
    <w:p w14:paraId="758BCCF7" w14:textId="77777777" w:rsidR="00AC6499" w:rsidRDefault="00000000">
      <w:pPr>
        <w:jc w:val="center"/>
      </w:pPr>
      <w:r>
        <w:t>in</w:t>
      </w:r>
    </w:p>
    <w:p w14:paraId="0F431599" w14:textId="77777777" w:rsidR="00AC6499" w:rsidRDefault="00000000">
      <w:pPr>
        <w:jc w:val="center"/>
      </w:pPr>
      <w:r>
        <w:rPr>
          <w:b/>
        </w:rPr>
        <w:t>B. TECH. COMPUTER ENGINEERING</w:t>
      </w:r>
    </w:p>
    <w:p w14:paraId="1BA0376C" w14:textId="77777777" w:rsidR="00AC6499" w:rsidRDefault="00000000">
      <w:pPr>
        <w:jc w:val="center"/>
      </w:pPr>
      <w:r>
        <w:t>under the supervision of</w:t>
      </w:r>
    </w:p>
    <w:p w14:paraId="6C7ADD7C" w14:textId="77777777" w:rsidR="00AC6499" w:rsidRDefault="00000000">
      <w:pPr>
        <w:jc w:val="center"/>
      </w:pPr>
      <w:r>
        <w:rPr>
          <w:b/>
        </w:rPr>
        <w:t>Dr. K. Rebecca Jebaseeli Edna</w:t>
      </w:r>
    </w:p>
    <w:p w14:paraId="408FC12D" w14:textId="77777777" w:rsidR="00AC6499" w:rsidRDefault="00000000">
      <w:pPr>
        <w:jc w:val="center"/>
      </w:pPr>
      <w:r>
        <w:t>Academic Year 2026–27 | Semester III | Year II &amp; Batch 1</w:t>
      </w:r>
    </w:p>
    <w:p w14:paraId="65F2C12C" w14:textId="77777777" w:rsidR="00AC6499" w:rsidRDefault="00000000">
      <w:pPr>
        <w:pStyle w:val="Heading1"/>
        <w:pageBreakBefore/>
      </w:pPr>
      <w:r>
        <w:lastRenderedPageBreak/>
        <w:t>BONAFIDE CERTIFICATE</w:t>
      </w:r>
    </w:p>
    <w:p w14:paraId="2CE9AF6B" w14:textId="77777777" w:rsidR="00AC6499" w:rsidRDefault="00000000">
      <w:r>
        <w:t>This is to certify that the micro project e-report titled “Server Response Time Prediction Using Regression Models” is the bonafide work of Vian Alen Barnes, Dave V Shah, Sujai and Jawahar Jaswanth, who carried out the project work under my supervision in partial fulfillment of the Continuous Internal Examination for the course 25DC210 – Probability and Statistics for Data Science and Cyber Security Engineers during the academic year 2026–27.</w:t>
      </w:r>
    </w:p>
    <w:p w14:paraId="1BFB6E12" w14:textId="77777777" w:rsidR="00AC6499" w:rsidRDefault="00000000">
      <w:r>
        <w:br/>
      </w:r>
      <w:r>
        <w:br/>
        <w:t>COURSE FACULTY</w:t>
      </w:r>
      <w:r>
        <w:br/>
        <w:t>Dr. K. Rebecca Jebaseeli Edna</w:t>
      </w:r>
      <w:r>
        <w:br/>
        <w:t>Division of Data Science and Cyber Security</w:t>
      </w:r>
      <w:r>
        <w:br/>
        <w:t>School of Computer Science and Technology</w:t>
      </w:r>
    </w:p>
    <w:p w14:paraId="17BA65FC" w14:textId="77777777" w:rsidR="00AC6499" w:rsidRDefault="00000000">
      <w:r>
        <w:t>Submitted for the micro project presentation held on ______________________________.</w:t>
      </w:r>
    </w:p>
    <w:p w14:paraId="64E725EC" w14:textId="77777777" w:rsidR="00AC6499" w:rsidRDefault="00000000">
      <w:r>
        <w:br w:type="page"/>
      </w:r>
    </w:p>
    <w:p w14:paraId="12A6C37A" w14:textId="77777777" w:rsidR="00AC6499" w:rsidRDefault="00000000">
      <w:pPr>
        <w:pStyle w:val="Heading1"/>
      </w:pPr>
      <w:r>
        <w:lastRenderedPageBreak/>
        <w:t>ABSTRACT</w:t>
      </w:r>
    </w:p>
    <w:p w14:paraId="22A5D2A6" w14:textId="77777777" w:rsidR="00AC6499" w:rsidRDefault="00000000">
      <w:r>
        <w:t>Server response time is an important performance variable in web applications because it changes with workload, request conditions and the operating state of the server. This micro project develops a statistical approach for predicting server response time from measurable workload and system-performance parameters. The project treats response time as an uncertain data variable and follows a structured pipeline consisting of data collection, preparation, descriptive statistical analysis, trend analysis, correlation, regression, prediction, error evaluation and statistical validation. Correlation is used to identify the strength and direction of relationships between explanatory variables and response time, while regression is used to construct a predictive relationship. The dataset is divided into training and testing portions so that the fitted model can be evaluated on observations that were not used during model development. Prediction quality is assessed using measures such as Mean Absolute Error, Mean Squared Error, Root Mean Squared Error and the coefficient of determination. Where appropriate, confidence intervals and hypothesis tests are used to provide statistical evidence for the model. The project is aligned with the Statistics and Testing of Hypothesis components of 25DC210 and the assigned Course Outcomes CO2, CO3, CO4 and CO5. The report presents the conceptual foundation, system architecture, methodology, experimental design, simulation approach, program structure, validation strategy, limitations and expected applications. Numerical experimental results are intentionally not fabricated and are to be entered after the final experiment is executed.</w:t>
      </w:r>
    </w:p>
    <w:p w14:paraId="4E8EEE0A" w14:textId="77777777" w:rsidR="00AC6499" w:rsidRDefault="00000000">
      <w:pPr>
        <w:jc w:val="center"/>
      </w:pPr>
      <w:r>
        <w:t>Keywords: Server response time, regression, correlation, uncertainty, statistical modelling, prediction, hypothesis testing, web application performance.</w:t>
      </w:r>
    </w:p>
    <w:p w14:paraId="5C4ED743" w14:textId="77777777" w:rsidR="00AC6499" w:rsidRDefault="00000000">
      <w:r>
        <w:br w:type="page"/>
      </w:r>
    </w:p>
    <w:p w14:paraId="57A5192E" w14:textId="77777777" w:rsidR="00AC6499" w:rsidRDefault="00000000">
      <w:pPr>
        <w:pStyle w:val="Heading1"/>
      </w:pPr>
      <w:r>
        <w:lastRenderedPageBreak/>
        <w:t>TABLE OF CONTENTS</w:t>
      </w:r>
    </w:p>
    <w:tbl>
      <w:tblPr>
        <w:tblStyle w:val="TableGrid"/>
        <w:tblW w:w="0" w:type="auto"/>
        <w:jc w:val="center"/>
        <w:tblLayout w:type="fixed"/>
        <w:tblLook w:val="04A0" w:firstRow="1" w:lastRow="0" w:firstColumn="1" w:lastColumn="0" w:noHBand="0" w:noVBand="1"/>
      </w:tblPr>
      <w:tblGrid>
        <w:gridCol w:w="792"/>
        <w:gridCol w:w="8280"/>
        <w:gridCol w:w="1224"/>
      </w:tblGrid>
      <w:tr w:rsidR="00AC6499" w14:paraId="5978124B" w14:textId="77777777">
        <w:trPr>
          <w:jc w:val="center"/>
        </w:trPr>
        <w:tc>
          <w:tcPr>
            <w:tcW w:w="792" w:type="dxa"/>
            <w:shd w:val="clear" w:color="auto" w:fill="D9EAF7"/>
            <w:vAlign w:val="center"/>
          </w:tcPr>
          <w:p w14:paraId="73C3CC81" w14:textId="77777777" w:rsidR="00AC6499" w:rsidRDefault="00000000">
            <w:pPr>
              <w:spacing w:after="0"/>
              <w:jc w:val="center"/>
            </w:pPr>
            <w:r>
              <w:rPr>
                <w:b/>
                <w:sz w:val="19"/>
              </w:rPr>
              <w:t>S.No.</w:t>
            </w:r>
          </w:p>
        </w:tc>
        <w:tc>
          <w:tcPr>
            <w:tcW w:w="8280" w:type="dxa"/>
            <w:shd w:val="clear" w:color="auto" w:fill="D9EAF7"/>
            <w:vAlign w:val="center"/>
          </w:tcPr>
          <w:p w14:paraId="3989660D" w14:textId="77777777" w:rsidR="00AC6499" w:rsidRDefault="00000000">
            <w:pPr>
              <w:spacing w:after="0"/>
              <w:jc w:val="center"/>
            </w:pPr>
            <w:r>
              <w:rPr>
                <w:b/>
                <w:sz w:val="19"/>
              </w:rPr>
              <w:t>Title</w:t>
            </w:r>
          </w:p>
        </w:tc>
        <w:tc>
          <w:tcPr>
            <w:tcW w:w="1224" w:type="dxa"/>
            <w:shd w:val="clear" w:color="auto" w:fill="D9EAF7"/>
            <w:vAlign w:val="center"/>
          </w:tcPr>
          <w:p w14:paraId="671CDDDB" w14:textId="77777777" w:rsidR="00AC6499" w:rsidRDefault="00000000">
            <w:pPr>
              <w:spacing w:after="0"/>
              <w:jc w:val="center"/>
            </w:pPr>
            <w:r>
              <w:rPr>
                <w:b/>
                <w:sz w:val="19"/>
              </w:rPr>
              <w:t>Page No.</w:t>
            </w:r>
          </w:p>
        </w:tc>
      </w:tr>
      <w:tr w:rsidR="00AC6499" w14:paraId="13078C34" w14:textId="77777777">
        <w:trPr>
          <w:jc w:val="center"/>
        </w:trPr>
        <w:tc>
          <w:tcPr>
            <w:tcW w:w="792" w:type="dxa"/>
            <w:vAlign w:val="center"/>
          </w:tcPr>
          <w:p w14:paraId="6E62AB1F" w14:textId="77777777" w:rsidR="00AC6499" w:rsidRDefault="00AC6499">
            <w:pPr>
              <w:spacing w:after="0"/>
              <w:jc w:val="center"/>
            </w:pPr>
          </w:p>
        </w:tc>
        <w:tc>
          <w:tcPr>
            <w:tcW w:w="8280" w:type="dxa"/>
            <w:vAlign w:val="center"/>
          </w:tcPr>
          <w:p w14:paraId="5A4BC955" w14:textId="77777777" w:rsidR="00AC6499" w:rsidRDefault="00000000">
            <w:pPr>
              <w:spacing w:after="0"/>
              <w:jc w:val="left"/>
            </w:pPr>
            <w:r>
              <w:rPr>
                <w:sz w:val="19"/>
              </w:rPr>
              <w:t>BONAFIDE CERTIFICATE</w:t>
            </w:r>
          </w:p>
        </w:tc>
        <w:tc>
          <w:tcPr>
            <w:tcW w:w="1224" w:type="dxa"/>
            <w:vAlign w:val="center"/>
          </w:tcPr>
          <w:p w14:paraId="2877B27F" w14:textId="77777777" w:rsidR="00AC6499" w:rsidRDefault="00000000">
            <w:pPr>
              <w:jc w:val="center"/>
            </w:pPr>
            <w:r>
              <w:t>2</w:t>
            </w:r>
          </w:p>
        </w:tc>
      </w:tr>
      <w:tr w:rsidR="00AC6499" w14:paraId="32F1B1FB" w14:textId="77777777">
        <w:trPr>
          <w:jc w:val="center"/>
        </w:trPr>
        <w:tc>
          <w:tcPr>
            <w:tcW w:w="792" w:type="dxa"/>
            <w:vAlign w:val="center"/>
          </w:tcPr>
          <w:p w14:paraId="239A671B" w14:textId="77777777" w:rsidR="00AC6499" w:rsidRDefault="00AC6499">
            <w:pPr>
              <w:spacing w:after="0"/>
              <w:jc w:val="center"/>
            </w:pPr>
          </w:p>
        </w:tc>
        <w:tc>
          <w:tcPr>
            <w:tcW w:w="8280" w:type="dxa"/>
            <w:vAlign w:val="center"/>
          </w:tcPr>
          <w:p w14:paraId="757243D5" w14:textId="77777777" w:rsidR="00AC6499" w:rsidRDefault="00000000">
            <w:pPr>
              <w:spacing w:after="0"/>
              <w:jc w:val="left"/>
            </w:pPr>
            <w:r>
              <w:rPr>
                <w:sz w:val="19"/>
              </w:rPr>
              <w:t>ABSTRACT</w:t>
            </w:r>
          </w:p>
        </w:tc>
        <w:tc>
          <w:tcPr>
            <w:tcW w:w="1224" w:type="dxa"/>
            <w:vAlign w:val="center"/>
          </w:tcPr>
          <w:p w14:paraId="3BA13818" w14:textId="77777777" w:rsidR="00AC6499" w:rsidRDefault="00000000">
            <w:pPr>
              <w:jc w:val="center"/>
            </w:pPr>
            <w:r>
              <w:t>3</w:t>
            </w:r>
          </w:p>
        </w:tc>
      </w:tr>
      <w:tr w:rsidR="00AC6499" w14:paraId="0389255D" w14:textId="77777777">
        <w:trPr>
          <w:jc w:val="center"/>
        </w:trPr>
        <w:tc>
          <w:tcPr>
            <w:tcW w:w="792" w:type="dxa"/>
            <w:vAlign w:val="center"/>
          </w:tcPr>
          <w:p w14:paraId="7D45CC09" w14:textId="77777777" w:rsidR="00AC6499" w:rsidRDefault="00AC6499">
            <w:pPr>
              <w:spacing w:after="0"/>
              <w:jc w:val="center"/>
            </w:pPr>
          </w:p>
        </w:tc>
        <w:tc>
          <w:tcPr>
            <w:tcW w:w="8280" w:type="dxa"/>
            <w:vAlign w:val="center"/>
          </w:tcPr>
          <w:p w14:paraId="79B17E03" w14:textId="77777777" w:rsidR="00AC6499" w:rsidRDefault="00000000">
            <w:pPr>
              <w:spacing w:after="0"/>
              <w:jc w:val="left"/>
            </w:pPr>
            <w:r>
              <w:rPr>
                <w:sz w:val="19"/>
              </w:rPr>
              <w:t>TABLE OF CONTENTS</w:t>
            </w:r>
          </w:p>
        </w:tc>
        <w:tc>
          <w:tcPr>
            <w:tcW w:w="1224" w:type="dxa"/>
            <w:vAlign w:val="center"/>
          </w:tcPr>
          <w:p w14:paraId="293C25F6" w14:textId="77777777" w:rsidR="00AC6499" w:rsidRDefault="00000000">
            <w:pPr>
              <w:jc w:val="center"/>
            </w:pPr>
            <w:r>
              <w:t>4</w:t>
            </w:r>
          </w:p>
        </w:tc>
      </w:tr>
      <w:tr w:rsidR="00AC6499" w14:paraId="4FBB7CF2" w14:textId="77777777">
        <w:trPr>
          <w:jc w:val="center"/>
        </w:trPr>
        <w:tc>
          <w:tcPr>
            <w:tcW w:w="792" w:type="dxa"/>
            <w:vAlign w:val="center"/>
          </w:tcPr>
          <w:p w14:paraId="3F6B0FD7" w14:textId="77777777" w:rsidR="00AC6499" w:rsidRDefault="00000000">
            <w:pPr>
              <w:spacing w:after="0"/>
              <w:jc w:val="center"/>
            </w:pPr>
            <w:r>
              <w:rPr>
                <w:sz w:val="19"/>
              </w:rPr>
              <w:t>1</w:t>
            </w:r>
          </w:p>
        </w:tc>
        <w:tc>
          <w:tcPr>
            <w:tcW w:w="8280" w:type="dxa"/>
            <w:vAlign w:val="center"/>
          </w:tcPr>
          <w:p w14:paraId="094B87A5" w14:textId="77777777" w:rsidR="00AC6499" w:rsidRDefault="00000000">
            <w:pPr>
              <w:spacing w:after="0"/>
              <w:jc w:val="left"/>
            </w:pPr>
            <w:r>
              <w:rPr>
                <w:sz w:val="19"/>
              </w:rPr>
              <w:t>INTRODUCTION</w:t>
            </w:r>
          </w:p>
        </w:tc>
        <w:tc>
          <w:tcPr>
            <w:tcW w:w="1224" w:type="dxa"/>
            <w:vAlign w:val="center"/>
          </w:tcPr>
          <w:p w14:paraId="319F84EE" w14:textId="77777777" w:rsidR="00AC6499" w:rsidRDefault="00000000">
            <w:pPr>
              <w:jc w:val="center"/>
            </w:pPr>
            <w:r>
              <w:t>5</w:t>
            </w:r>
          </w:p>
        </w:tc>
      </w:tr>
      <w:tr w:rsidR="00AC6499" w14:paraId="28DCA971" w14:textId="77777777">
        <w:trPr>
          <w:jc w:val="center"/>
        </w:trPr>
        <w:tc>
          <w:tcPr>
            <w:tcW w:w="792" w:type="dxa"/>
            <w:vAlign w:val="center"/>
          </w:tcPr>
          <w:p w14:paraId="66B52BA0" w14:textId="77777777" w:rsidR="00AC6499" w:rsidRDefault="00AC6499">
            <w:pPr>
              <w:spacing w:after="0"/>
              <w:jc w:val="center"/>
            </w:pPr>
          </w:p>
        </w:tc>
        <w:tc>
          <w:tcPr>
            <w:tcW w:w="8280" w:type="dxa"/>
            <w:vAlign w:val="center"/>
          </w:tcPr>
          <w:p w14:paraId="4F577F8D" w14:textId="77777777" w:rsidR="00AC6499" w:rsidRDefault="00000000">
            <w:pPr>
              <w:spacing w:after="0"/>
              <w:jc w:val="left"/>
            </w:pPr>
            <w:r>
              <w:rPr>
                <w:sz w:val="19"/>
              </w:rPr>
              <w:t>1.1 Background of the selected problem</w:t>
            </w:r>
          </w:p>
        </w:tc>
        <w:tc>
          <w:tcPr>
            <w:tcW w:w="1224" w:type="dxa"/>
            <w:vAlign w:val="center"/>
          </w:tcPr>
          <w:p w14:paraId="6AC529AC" w14:textId="77777777" w:rsidR="00AC6499" w:rsidRDefault="00000000">
            <w:pPr>
              <w:jc w:val="center"/>
            </w:pPr>
            <w:r>
              <w:t>5</w:t>
            </w:r>
          </w:p>
        </w:tc>
      </w:tr>
      <w:tr w:rsidR="00AC6499" w14:paraId="50035C98" w14:textId="77777777">
        <w:trPr>
          <w:jc w:val="center"/>
        </w:trPr>
        <w:tc>
          <w:tcPr>
            <w:tcW w:w="792" w:type="dxa"/>
            <w:vAlign w:val="center"/>
          </w:tcPr>
          <w:p w14:paraId="345D1491" w14:textId="77777777" w:rsidR="00AC6499" w:rsidRDefault="00AC6499">
            <w:pPr>
              <w:spacing w:after="0"/>
              <w:jc w:val="center"/>
            </w:pPr>
          </w:p>
        </w:tc>
        <w:tc>
          <w:tcPr>
            <w:tcW w:w="8280" w:type="dxa"/>
            <w:vAlign w:val="center"/>
          </w:tcPr>
          <w:p w14:paraId="71EAC136" w14:textId="77777777" w:rsidR="00AC6499" w:rsidRDefault="00000000">
            <w:pPr>
              <w:spacing w:after="0"/>
              <w:jc w:val="left"/>
            </w:pPr>
            <w:r>
              <w:rPr>
                <w:sz w:val="19"/>
              </w:rPr>
              <w:t>1.2 Industry Relevance</w:t>
            </w:r>
          </w:p>
        </w:tc>
        <w:tc>
          <w:tcPr>
            <w:tcW w:w="1224" w:type="dxa"/>
            <w:vAlign w:val="center"/>
          </w:tcPr>
          <w:p w14:paraId="560319D8" w14:textId="77777777" w:rsidR="00AC6499" w:rsidRDefault="00000000">
            <w:pPr>
              <w:jc w:val="center"/>
            </w:pPr>
            <w:r>
              <w:t>6</w:t>
            </w:r>
          </w:p>
        </w:tc>
      </w:tr>
      <w:tr w:rsidR="00AC6499" w14:paraId="48ACD478" w14:textId="77777777">
        <w:trPr>
          <w:jc w:val="center"/>
        </w:trPr>
        <w:tc>
          <w:tcPr>
            <w:tcW w:w="792" w:type="dxa"/>
            <w:vAlign w:val="center"/>
          </w:tcPr>
          <w:p w14:paraId="2C0406FD" w14:textId="77777777" w:rsidR="00AC6499" w:rsidRDefault="00AC6499">
            <w:pPr>
              <w:spacing w:after="0"/>
              <w:jc w:val="center"/>
            </w:pPr>
          </w:p>
        </w:tc>
        <w:tc>
          <w:tcPr>
            <w:tcW w:w="8280" w:type="dxa"/>
            <w:vAlign w:val="center"/>
          </w:tcPr>
          <w:p w14:paraId="318CF499" w14:textId="77777777" w:rsidR="00AC6499" w:rsidRDefault="00000000">
            <w:pPr>
              <w:spacing w:after="0"/>
              <w:jc w:val="left"/>
            </w:pPr>
            <w:r>
              <w:rPr>
                <w:sz w:val="19"/>
              </w:rPr>
              <w:t>1.3 Aim and Objective of the Micro Project</w:t>
            </w:r>
          </w:p>
        </w:tc>
        <w:tc>
          <w:tcPr>
            <w:tcW w:w="1224" w:type="dxa"/>
            <w:vAlign w:val="center"/>
          </w:tcPr>
          <w:p w14:paraId="07905F83" w14:textId="77777777" w:rsidR="00AC6499" w:rsidRDefault="00000000">
            <w:pPr>
              <w:jc w:val="center"/>
            </w:pPr>
            <w:r>
              <w:t>7</w:t>
            </w:r>
          </w:p>
        </w:tc>
      </w:tr>
      <w:tr w:rsidR="00AC6499" w14:paraId="64D729DD" w14:textId="77777777">
        <w:trPr>
          <w:jc w:val="center"/>
        </w:trPr>
        <w:tc>
          <w:tcPr>
            <w:tcW w:w="792" w:type="dxa"/>
            <w:vAlign w:val="center"/>
          </w:tcPr>
          <w:p w14:paraId="295FDC0F" w14:textId="77777777" w:rsidR="00AC6499" w:rsidRDefault="00AC6499">
            <w:pPr>
              <w:spacing w:after="0"/>
              <w:jc w:val="center"/>
            </w:pPr>
          </w:p>
        </w:tc>
        <w:tc>
          <w:tcPr>
            <w:tcW w:w="8280" w:type="dxa"/>
            <w:vAlign w:val="center"/>
          </w:tcPr>
          <w:p w14:paraId="5D89E478" w14:textId="77777777" w:rsidR="00AC6499" w:rsidRDefault="00000000">
            <w:pPr>
              <w:spacing w:after="0"/>
              <w:jc w:val="left"/>
            </w:pPr>
            <w:r>
              <w:rPr>
                <w:sz w:val="19"/>
              </w:rPr>
              <w:t>1.4 Link to SDG / KITS Technology Mission</w:t>
            </w:r>
          </w:p>
        </w:tc>
        <w:tc>
          <w:tcPr>
            <w:tcW w:w="1224" w:type="dxa"/>
            <w:vAlign w:val="center"/>
          </w:tcPr>
          <w:p w14:paraId="0E0EB234" w14:textId="77777777" w:rsidR="00AC6499" w:rsidRDefault="00000000">
            <w:pPr>
              <w:jc w:val="center"/>
            </w:pPr>
            <w:r>
              <w:t>7</w:t>
            </w:r>
          </w:p>
        </w:tc>
      </w:tr>
      <w:tr w:rsidR="00AC6499" w14:paraId="148AE8D3" w14:textId="77777777">
        <w:trPr>
          <w:jc w:val="center"/>
        </w:trPr>
        <w:tc>
          <w:tcPr>
            <w:tcW w:w="792" w:type="dxa"/>
            <w:vAlign w:val="center"/>
          </w:tcPr>
          <w:p w14:paraId="2D6DED3C" w14:textId="77777777" w:rsidR="00AC6499" w:rsidRDefault="00000000">
            <w:pPr>
              <w:spacing w:after="0"/>
              <w:jc w:val="center"/>
            </w:pPr>
            <w:r>
              <w:rPr>
                <w:sz w:val="19"/>
              </w:rPr>
              <w:t>2</w:t>
            </w:r>
          </w:p>
        </w:tc>
        <w:tc>
          <w:tcPr>
            <w:tcW w:w="8280" w:type="dxa"/>
            <w:vAlign w:val="center"/>
          </w:tcPr>
          <w:p w14:paraId="6D32EA7D" w14:textId="77777777" w:rsidR="00AC6499" w:rsidRDefault="00000000">
            <w:pPr>
              <w:spacing w:after="0"/>
              <w:jc w:val="left"/>
            </w:pPr>
            <w:r>
              <w:rPr>
                <w:sz w:val="19"/>
              </w:rPr>
              <w:t>LITERATURE REVIEW</w:t>
            </w:r>
          </w:p>
        </w:tc>
        <w:tc>
          <w:tcPr>
            <w:tcW w:w="1224" w:type="dxa"/>
            <w:vAlign w:val="center"/>
          </w:tcPr>
          <w:p w14:paraId="555AB97E" w14:textId="77777777" w:rsidR="00AC6499" w:rsidRDefault="00000000">
            <w:pPr>
              <w:jc w:val="center"/>
            </w:pPr>
            <w:r>
              <w:t>8</w:t>
            </w:r>
          </w:p>
        </w:tc>
      </w:tr>
      <w:tr w:rsidR="00AC6499" w14:paraId="355A6B80" w14:textId="77777777">
        <w:trPr>
          <w:jc w:val="center"/>
        </w:trPr>
        <w:tc>
          <w:tcPr>
            <w:tcW w:w="792" w:type="dxa"/>
            <w:vAlign w:val="center"/>
          </w:tcPr>
          <w:p w14:paraId="30129628" w14:textId="77777777" w:rsidR="00AC6499" w:rsidRDefault="00000000">
            <w:pPr>
              <w:spacing w:after="0"/>
              <w:jc w:val="center"/>
            </w:pPr>
            <w:r>
              <w:rPr>
                <w:sz w:val="19"/>
              </w:rPr>
              <w:t>3</w:t>
            </w:r>
          </w:p>
        </w:tc>
        <w:tc>
          <w:tcPr>
            <w:tcW w:w="8280" w:type="dxa"/>
            <w:vAlign w:val="center"/>
          </w:tcPr>
          <w:p w14:paraId="54175C83" w14:textId="77777777" w:rsidR="00AC6499" w:rsidRDefault="00000000">
            <w:pPr>
              <w:spacing w:after="0"/>
              <w:jc w:val="left"/>
            </w:pPr>
            <w:r>
              <w:rPr>
                <w:sz w:val="19"/>
              </w:rPr>
              <w:t>METHODOLOGY</w:t>
            </w:r>
          </w:p>
        </w:tc>
        <w:tc>
          <w:tcPr>
            <w:tcW w:w="1224" w:type="dxa"/>
            <w:vAlign w:val="center"/>
          </w:tcPr>
          <w:p w14:paraId="1F450195" w14:textId="77777777" w:rsidR="00AC6499" w:rsidRDefault="00000000">
            <w:pPr>
              <w:jc w:val="center"/>
            </w:pPr>
            <w:r>
              <w:t>10</w:t>
            </w:r>
          </w:p>
        </w:tc>
      </w:tr>
      <w:tr w:rsidR="00AC6499" w14:paraId="58483430" w14:textId="77777777">
        <w:trPr>
          <w:jc w:val="center"/>
        </w:trPr>
        <w:tc>
          <w:tcPr>
            <w:tcW w:w="792" w:type="dxa"/>
            <w:vAlign w:val="center"/>
          </w:tcPr>
          <w:p w14:paraId="68DAD415" w14:textId="77777777" w:rsidR="00AC6499" w:rsidRDefault="00000000">
            <w:pPr>
              <w:spacing w:after="0"/>
              <w:jc w:val="center"/>
            </w:pPr>
            <w:r>
              <w:rPr>
                <w:sz w:val="19"/>
              </w:rPr>
              <w:t>4</w:t>
            </w:r>
          </w:p>
        </w:tc>
        <w:tc>
          <w:tcPr>
            <w:tcW w:w="8280" w:type="dxa"/>
            <w:vAlign w:val="center"/>
          </w:tcPr>
          <w:p w14:paraId="2E070784" w14:textId="77777777" w:rsidR="00AC6499" w:rsidRDefault="00000000">
            <w:pPr>
              <w:spacing w:after="0"/>
              <w:jc w:val="left"/>
            </w:pPr>
            <w:r>
              <w:rPr>
                <w:sz w:val="19"/>
              </w:rPr>
              <w:t>FABRICATION / SIMULATION / PROGRAM OR CODE / DESIGN</w:t>
            </w:r>
          </w:p>
        </w:tc>
        <w:tc>
          <w:tcPr>
            <w:tcW w:w="1224" w:type="dxa"/>
            <w:vAlign w:val="center"/>
          </w:tcPr>
          <w:p w14:paraId="5EB81D48" w14:textId="77777777" w:rsidR="00AC6499" w:rsidRDefault="00000000">
            <w:pPr>
              <w:jc w:val="center"/>
            </w:pPr>
            <w:r>
              <w:t>15</w:t>
            </w:r>
          </w:p>
        </w:tc>
      </w:tr>
      <w:tr w:rsidR="00AC6499" w14:paraId="410C674E" w14:textId="77777777">
        <w:trPr>
          <w:jc w:val="center"/>
        </w:trPr>
        <w:tc>
          <w:tcPr>
            <w:tcW w:w="792" w:type="dxa"/>
            <w:vAlign w:val="center"/>
          </w:tcPr>
          <w:p w14:paraId="6506F7E4" w14:textId="77777777" w:rsidR="00AC6499" w:rsidRDefault="00000000">
            <w:pPr>
              <w:spacing w:after="0"/>
              <w:jc w:val="center"/>
            </w:pPr>
            <w:r>
              <w:rPr>
                <w:sz w:val="19"/>
              </w:rPr>
              <w:t>5</w:t>
            </w:r>
          </w:p>
        </w:tc>
        <w:tc>
          <w:tcPr>
            <w:tcW w:w="8280" w:type="dxa"/>
            <w:vAlign w:val="center"/>
          </w:tcPr>
          <w:p w14:paraId="5760D997" w14:textId="77777777" w:rsidR="00AC6499" w:rsidRDefault="00000000">
            <w:pPr>
              <w:spacing w:after="0"/>
              <w:jc w:val="left"/>
            </w:pPr>
            <w:r>
              <w:rPr>
                <w:sz w:val="19"/>
              </w:rPr>
              <w:t>RESULTS AND INTERPRETATION</w:t>
            </w:r>
          </w:p>
        </w:tc>
        <w:tc>
          <w:tcPr>
            <w:tcW w:w="1224" w:type="dxa"/>
            <w:vAlign w:val="center"/>
          </w:tcPr>
          <w:p w14:paraId="3988680C" w14:textId="77777777" w:rsidR="00AC6499" w:rsidRDefault="00000000">
            <w:pPr>
              <w:jc w:val="center"/>
            </w:pPr>
            <w:r>
              <w:t>89</w:t>
            </w:r>
          </w:p>
        </w:tc>
      </w:tr>
      <w:tr w:rsidR="00AC6499" w14:paraId="01E36564" w14:textId="77777777">
        <w:trPr>
          <w:jc w:val="center"/>
        </w:trPr>
        <w:tc>
          <w:tcPr>
            <w:tcW w:w="792" w:type="dxa"/>
            <w:vAlign w:val="center"/>
          </w:tcPr>
          <w:p w14:paraId="13E3F81A" w14:textId="77777777" w:rsidR="00AC6499" w:rsidRDefault="00000000">
            <w:pPr>
              <w:spacing w:after="0"/>
              <w:jc w:val="center"/>
            </w:pPr>
            <w:r>
              <w:rPr>
                <w:sz w:val="19"/>
              </w:rPr>
              <w:t>6</w:t>
            </w:r>
          </w:p>
        </w:tc>
        <w:tc>
          <w:tcPr>
            <w:tcW w:w="8280" w:type="dxa"/>
            <w:vAlign w:val="center"/>
          </w:tcPr>
          <w:p w14:paraId="2BB1ABFA" w14:textId="77777777" w:rsidR="00AC6499" w:rsidRDefault="00000000">
            <w:pPr>
              <w:spacing w:after="0"/>
              <w:jc w:val="left"/>
            </w:pPr>
            <w:r>
              <w:rPr>
                <w:sz w:val="19"/>
              </w:rPr>
              <w:t>CONCLUSION AND FUTURE SCOPE</w:t>
            </w:r>
          </w:p>
        </w:tc>
        <w:tc>
          <w:tcPr>
            <w:tcW w:w="1224" w:type="dxa"/>
            <w:vAlign w:val="center"/>
          </w:tcPr>
          <w:p w14:paraId="5A1F67F1" w14:textId="77777777" w:rsidR="00AC6499" w:rsidRDefault="00000000">
            <w:pPr>
              <w:jc w:val="center"/>
            </w:pPr>
            <w:r>
              <w:t>98</w:t>
            </w:r>
          </w:p>
        </w:tc>
      </w:tr>
      <w:tr w:rsidR="00AC6499" w14:paraId="12A1A163" w14:textId="77777777">
        <w:trPr>
          <w:jc w:val="center"/>
        </w:trPr>
        <w:tc>
          <w:tcPr>
            <w:tcW w:w="792" w:type="dxa"/>
            <w:vAlign w:val="center"/>
          </w:tcPr>
          <w:p w14:paraId="0BB562D5" w14:textId="77777777" w:rsidR="00AC6499" w:rsidRDefault="00000000">
            <w:pPr>
              <w:spacing w:after="0"/>
              <w:jc w:val="center"/>
            </w:pPr>
            <w:r>
              <w:rPr>
                <w:sz w:val="19"/>
              </w:rPr>
              <w:t>7</w:t>
            </w:r>
          </w:p>
        </w:tc>
        <w:tc>
          <w:tcPr>
            <w:tcW w:w="8280" w:type="dxa"/>
            <w:vAlign w:val="center"/>
          </w:tcPr>
          <w:p w14:paraId="489D2D05" w14:textId="77777777" w:rsidR="00AC6499" w:rsidRDefault="00000000">
            <w:pPr>
              <w:spacing w:after="0"/>
              <w:jc w:val="left"/>
            </w:pPr>
            <w:r>
              <w:rPr>
                <w:sz w:val="19"/>
              </w:rPr>
              <w:t>DECLARATION</w:t>
            </w:r>
          </w:p>
        </w:tc>
        <w:tc>
          <w:tcPr>
            <w:tcW w:w="1224" w:type="dxa"/>
            <w:vAlign w:val="center"/>
          </w:tcPr>
          <w:p w14:paraId="50D4E6A8" w14:textId="77777777" w:rsidR="00AC6499" w:rsidRDefault="00000000">
            <w:pPr>
              <w:jc w:val="center"/>
            </w:pPr>
            <w:r>
              <w:t>100</w:t>
            </w:r>
          </w:p>
        </w:tc>
      </w:tr>
      <w:tr w:rsidR="00AC6499" w14:paraId="1F711062" w14:textId="77777777">
        <w:trPr>
          <w:jc w:val="center"/>
        </w:trPr>
        <w:tc>
          <w:tcPr>
            <w:tcW w:w="792" w:type="dxa"/>
            <w:vAlign w:val="center"/>
          </w:tcPr>
          <w:p w14:paraId="5DB90B16" w14:textId="77777777" w:rsidR="00AC6499" w:rsidRDefault="00000000">
            <w:pPr>
              <w:spacing w:after="0"/>
              <w:jc w:val="center"/>
            </w:pPr>
            <w:r>
              <w:rPr>
                <w:sz w:val="19"/>
              </w:rPr>
              <w:t>8</w:t>
            </w:r>
          </w:p>
        </w:tc>
        <w:tc>
          <w:tcPr>
            <w:tcW w:w="8280" w:type="dxa"/>
            <w:vAlign w:val="center"/>
          </w:tcPr>
          <w:p w14:paraId="1EEB26B5" w14:textId="77777777" w:rsidR="00AC6499" w:rsidRDefault="00000000">
            <w:pPr>
              <w:spacing w:after="0"/>
              <w:jc w:val="left"/>
            </w:pPr>
            <w:r>
              <w:rPr>
                <w:sz w:val="19"/>
              </w:rPr>
              <w:t>REFERENCES</w:t>
            </w:r>
          </w:p>
        </w:tc>
        <w:tc>
          <w:tcPr>
            <w:tcW w:w="1224" w:type="dxa"/>
            <w:vAlign w:val="center"/>
          </w:tcPr>
          <w:p w14:paraId="3E38ADD1" w14:textId="77777777" w:rsidR="00AC6499" w:rsidRDefault="00000000">
            <w:r>
              <w:t>100</w:t>
            </w:r>
          </w:p>
        </w:tc>
      </w:tr>
    </w:tbl>
    <w:p w14:paraId="4F8E30D4" w14:textId="77777777" w:rsidR="00AC6499" w:rsidRDefault="00000000">
      <w:pPr>
        <w:pStyle w:val="Heading1"/>
        <w:pageBreakBefore/>
      </w:pPr>
      <w:r>
        <w:lastRenderedPageBreak/>
        <w:t>1. INTRODUCTION</w:t>
      </w:r>
    </w:p>
    <w:p w14:paraId="1CF41BD2" w14:textId="77777777" w:rsidR="00AC6499" w:rsidRDefault="00000000">
      <w:pPr>
        <w:pStyle w:val="Heading2"/>
      </w:pPr>
      <w:r>
        <w:t>1.1 Background of the Selected Problem</w:t>
      </w:r>
    </w:p>
    <w:p w14:paraId="5BDC02DB" w14:textId="77777777" w:rsidR="00AC6499" w:rsidRDefault="00000000">
      <w:r>
        <w:t>Web applications operate through repeated exchanges between clients and servers. A request is received, processing is performed, supporting resources may be accessed, and a response is returned. The elapsed time associated with this interaction is a measurable performance property. In a simple description it may appear to be only a number, but repeated measurements show that it varies. The variation is important because it reflects the changing conditions under which the service operates.</w:t>
      </w:r>
    </w:p>
    <w:p w14:paraId="226674E9" w14:textId="77777777" w:rsidR="00AC6499" w:rsidRDefault="00000000">
      <w:r>
        <w:t>Server response time can be treated as an uncertain data variable because two otherwise similar requests may not require exactly the same amount of time. Workload, request volume, resource contention, queueing, background activity, caching and other factors can influence the observed value. The project does not attempt to identify every possible physical cause. Instead, it asks whether selected measurable variables contain enough information to construct a useful statistical relationship with response time.</w:t>
      </w:r>
    </w:p>
    <w:p w14:paraId="4F9FD0F5" w14:textId="77777777" w:rsidR="00AC6499" w:rsidRDefault="00000000">
      <w:r>
        <w:t>The selected problem therefore connects naturally with probability and statistics. The first requirement is to observe the system repeatedly. The observations are then organised into a dataset in which each row represents a measurable event and each column represents a defined variable. Once the dataset exists, descriptive statistics can establish its central tendency and variation. Correlation can identify associations, and regression can convert selected associations into a predictive relationship.</w:t>
      </w:r>
    </w:p>
    <w:p w14:paraId="41201754" w14:textId="77777777" w:rsidR="00AC6499" w:rsidRDefault="00000000">
      <w:r>
        <w:t>A regression model should not be treated as a formula that is applied to raw observations without inspection. Model quality depends on how the variables were measured, whether the observations are comparable, whether the relationship is reasonably represented by the selected model, and whether the model is evaluated on data that were not used to fit it. The project therefore uses a complete workflow rather than a single calculation.</w:t>
      </w:r>
    </w:p>
    <w:p w14:paraId="072BC092" w14:textId="77777777" w:rsidR="00AC6499" w:rsidRDefault="00000000">
      <w:r>
        <w:t>The central academic value of the project is the movement from observation to evidence. A server produces measurements; statistics summarises those measurements; regression models a relationship; prediction tests whether the model can estimate unseen observations; and statistical validation determines how strongly the model can be supported. This makes the project a direct application of the course rather than simply a programming exercise.</w:t>
      </w:r>
    </w:p>
    <w:p w14:paraId="3487465B" w14:textId="77777777" w:rsidR="00AC6499" w:rsidRDefault="00000000">
      <w:r>
        <w:lastRenderedPageBreak/>
        <w:t>The work also provides a practical bridge between theoretical statistics and engineering. The server is used as a source of observations, while the statistical methods provide the analytical framework. This separation is useful because it keeps the problem manageable. The project does not need to redesign a complete web platform in order to demonstrate regression. It needs a controlled source of response-time data and a defensible method for interpreting those data.</w:t>
      </w:r>
    </w:p>
    <w:p w14:paraId="44A2D611" w14:textId="77777777" w:rsidR="00AC6499" w:rsidRDefault="00000000">
      <w:pPr>
        <w:pStyle w:val="Heading2"/>
      </w:pPr>
      <w:r>
        <w:t>1.2 Industry Relevance</w:t>
      </w:r>
    </w:p>
    <w:p w14:paraId="35FB2F2E" w14:textId="77777777" w:rsidR="00AC6499" w:rsidRDefault="00000000">
      <w:r>
        <w:t>Response time is relevant to web-service reliability because users experience an application through interactions that depend on timely responses. Performance measurements are therefore collected in many engineering environments. A statistical model can add another layer to such monitoring by estimating expected response time from measurable workload conditions.</w:t>
      </w:r>
    </w:p>
    <w:p w14:paraId="004DCBDC" w14:textId="77777777" w:rsidR="00AC6499" w:rsidRDefault="00000000">
      <w:r>
        <w:t>The immediate value of the proposed model is not that it can predict every request perfectly. A model is useful when it captures a sufficiently stable relationship to support interpretation within a defined operating range. Such a model can help a developer or analyst understand how response time changes as workload changes and can provide a baseline for identifying conditions that deserve further investigation.</w:t>
      </w:r>
    </w:p>
    <w:p w14:paraId="439269B9" w14:textId="77777777" w:rsidR="00AC6499" w:rsidRDefault="00000000">
      <w:r>
        <w:t>The project is also relevant to Data Science because it illustrates the complete modelling lifecycle. Data are defined and collected, quality is checked, relationships are explored, a model is fitted, predictions are evaluated and conclusions are limited to the evidence. The statistical reasoning around a model is as important as the library call that performs the numerical computation.</w:t>
      </w:r>
    </w:p>
    <w:p w14:paraId="62EEBDE4" w14:textId="77777777" w:rsidR="00AC6499" w:rsidRDefault="00000000">
      <w:r>
        <w:t>In a broader systems context, performance behaviour can also be one signal among many in cybersecurity analysis. Changing traffic patterns may coincide with unusual system conditions. The present project does not claim to detect attacks or classify malicious behaviour. It only establishes a performance-prediction baseline that could later be combined with security-specific data in a separate study.</w:t>
      </w:r>
    </w:p>
    <w:p w14:paraId="7BF7BA54" w14:textId="77777777" w:rsidR="00AC6499" w:rsidRDefault="00000000">
      <w:r>
        <w:t>The project can therefore be viewed as a small but complete example of evidence-based engineering. It demonstrates how a measurable system property can become a statistical response variable and how uncertainty can be represented instead of ignored.</w:t>
      </w:r>
    </w:p>
    <w:p w14:paraId="69B414EF" w14:textId="77777777" w:rsidR="00AC6499" w:rsidRDefault="00000000">
      <w:pPr>
        <w:pStyle w:val="Heading2"/>
      </w:pPr>
      <w:r>
        <w:lastRenderedPageBreak/>
        <w:t>1.3 Aim and Objective of the Micro Project</w:t>
      </w:r>
    </w:p>
    <w:p w14:paraId="3C940EBC" w14:textId="77777777" w:rsidR="00AC6499" w:rsidRDefault="00000000">
      <w:r>
        <w:t>Aim: To develop and statistically validate a regression-based model for predicting server response time from relevant workload and system-performance parameters.</w:t>
      </w:r>
    </w:p>
    <w:p w14:paraId="17060A15" w14:textId="77777777" w:rsidR="00AC6499" w:rsidRDefault="00000000">
      <w:pPr>
        <w:pStyle w:val="ListBullet"/>
      </w:pPr>
      <w:r>
        <w:t>Collect or prepare repeated observations containing workload conditions and measured server response time.</w:t>
      </w:r>
    </w:p>
    <w:p w14:paraId="5DBD7B8D" w14:textId="77777777" w:rsidR="00AC6499" w:rsidRDefault="00000000">
      <w:pPr>
        <w:pStyle w:val="ListBullet"/>
      </w:pPr>
      <w:r>
        <w:t>Represent observations in a structured dataset with clearly defined variables and units.</w:t>
      </w:r>
    </w:p>
    <w:p w14:paraId="4939CBB4" w14:textId="77777777" w:rsidR="00AC6499" w:rsidRDefault="00000000">
      <w:pPr>
        <w:pStyle w:val="ListBullet"/>
      </w:pPr>
      <w:r>
        <w:t>Use descriptive statistics to understand central tendency, spread and observed variation.</w:t>
      </w:r>
    </w:p>
    <w:p w14:paraId="49489F6B" w14:textId="77777777" w:rsidR="00AC6499" w:rsidRDefault="00000000">
      <w:pPr>
        <w:pStyle w:val="ListBullet"/>
      </w:pPr>
      <w:r>
        <w:t>Examine sequential observations for trends where timestamp information is available.</w:t>
      </w:r>
    </w:p>
    <w:p w14:paraId="02189C59" w14:textId="77777777" w:rsidR="00AC6499" w:rsidRDefault="00000000">
      <w:pPr>
        <w:pStyle w:val="ListBullet"/>
      </w:pPr>
      <w:r>
        <w:t>Measure relationships between explanatory variables and response time using correlation or rank correlation where appropriate.</w:t>
      </w:r>
    </w:p>
    <w:p w14:paraId="0532B8F5" w14:textId="77777777" w:rsidR="00AC6499" w:rsidRDefault="00000000">
      <w:pPr>
        <w:pStyle w:val="ListBullet"/>
      </w:pPr>
      <w:r>
        <w:t>Develop a suitable regression model for the selected relationship.</w:t>
      </w:r>
    </w:p>
    <w:p w14:paraId="05EE5272" w14:textId="77777777" w:rsidR="00AC6499" w:rsidRDefault="00000000">
      <w:pPr>
        <w:pStyle w:val="ListBullet"/>
      </w:pPr>
      <w:r>
        <w:t>Separate model fitting observations from evaluation observations.</w:t>
      </w:r>
    </w:p>
    <w:p w14:paraId="22DD95CE" w14:textId="77777777" w:rsidR="00AC6499" w:rsidRDefault="00000000">
      <w:pPr>
        <w:pStyle w:val="ListBullet"/>
      </w:pPr>
      <w:r>
        <w:t>Generate response-time predictions for test observations.</w:t>
      </w:r>
    </w:p>
    <w:p w14:paraId="29C8C579" w14:textId="77777777" w:rsidR="00AC6499" w:rsidRDefault="00000000">
      <w:pPr>
        <w:pStyle w:val="ListBullet"/>
      </w:pPr>
      <w:r>
        <w:t>Evaluate prediction performance using MAE, MSE, RMSE and R² or other justified measures.</w:t>
      </w:r>
    </w:p>
    <w:p w14:paraId="164C8A67" w14:textId="77777777" w:rsidR="00AC6499" w:rsidRDefault="00000000">
      <w:pPr>
        <w:pStyle w:val="ListBullet"/>
      </w:pPr>
      <w:r>
        <w:t>Use appropriate statistical validation techniques and state their assumptions.</w:t>
      </w:r>
    </w:p>
    <w:p w14:paraId="116643EC" w14:textId="77777777" w:rsidR="00AC6499" w:rsidRDefault="00000000">
      <w:pPr>
        <w:pStyle w:val="ListBullet"/>
      </w:pPr>
      <w:r>
        <w:t>Interpret the findings within the limits of the experiment and document limitations.</w:t>
      </w:r>
    </w:p>
    <w:p w14:paraId="1B48788C" w14:textId="77777777" w:rsidR="00AC6499" w:rsidRDefault="00000000">
      <w:pPr>
        <w:pStyle w:val="Heading2"/>
      </w:pPr>
      <w:r>
        <w:t>1.4 Link to SDG / KITS Technology Mission</w:t>
      </w:r>
    </w:p>
    <w:p w14:paraId="46455519" w14:textId="77777777" w:rsidR="00AC6499" w:rsidRDefault="00000000">
      <w:r>
        <w:t>The project contributes conceptually to responsible and efficient digital infrastructure by applying measurement and statistical reasoning to software-system performance. Better understanding of workload and response-time relationships can support informed resource planning and performance optimisation. The connection is intentionally stated at this level; the project does not claim to independently solve a broad sustainability problem.</w:t>
      </w:r>
    </w:p>
    <w:p w14:paraId="6CDE696F" w14:textId="77777777" w:rsidR="00AC6499" w:rsidRDefault="00000000">
      <w:r>
        <w:t>From an institutional technology perspective, the project demonstrates a system-first approach to engineering analysis. Instead of beginning with a visual interface or a collection of screens, it begins with the underlying measurable phenomenon, defines the data required to represent it, constructs a computational model and then interprets the result. This approach is transferable to other data-driven engineering problems.</w:t>
      </w:r>
    </w:p>
    <w:p w14:paraId="2B7FC0DC" w14:textId="77777777" w:rsidR="00AC6499" w:rsidRDefault="00000000">
      <w:pPr>
        <w:pStyle w:val="Heading1"/>
      </w:pPr>
      <w:r>
        <w:lastRenderedPageBreak/>
        <w:t>2. LITERATURE REVIEW</w:t>
      </w:r>
    </w:p>
    <w:p w14:paraId="5F168360" w14:textId="77777777" w:rsidR="00AC6499" w:rsidRDefault="00000000">
      <w:pPr>
        <w:pStyle w:val="Heading2"/>
      </w:pPr>
      <w:r>
        <w:t>2.1 Statistical Modelling of System Performance</w:t>
      </w:r>
    </w:p>
    <w:p w14:paraId="7DBAD057" w14:textId="77777777" w:rsidR="00AC6499" w:rsidRDefault="00000000">
      <w:r>
        <w:t>Statistical modelling is useful when repeated observations of a system show variation. A performance quantity can be represented as a response whose value depends partly on measurable conditions and partly on variation that is not explicitly represented. This perspective is appropriate for server response time because identical nominal requests can produce different measured durations.</w:t>
      </w:r>
    </w:p>
    <w:p w14:paraId="02D78AFA" w14:textId="77777777" w:rsidR="00AC6499" w:rsidRDefault="00000000">
      <w:r>
        <w:t>Descriptive statistics provide the first level of representation. The mean summarises the arithmetic centre, the median provides a positional centre that can be less affected by extreme observations, and the standard deviation measures dispersion. Minimum and maximum values describe the observed range. These measures are not substitutes for a predictive model, but they establish the context in which a model is interpreted.</w:t>
      </w:r>
    </w:p>
    <w:p w14:paraId="21FB458E" w14:textId="77777777" w:rsidR="00AC6499" w:rsidRDefault="00000000">
      <w:r>
        <w:t>The choice of explanatory variables is an important part of modelling. A variable should be measurable, consistently defined and relevant to the research question. A large number of variables does not automatically create a better model. Unnecessary variables can make interpretation harder and can introduce instability when predictors contain overlapping information.</w:t>
      </w:r>
    </w:p>
    <w:p w14:paraId="3FA81CEC" w14:textId="77777777" w:rsidR="00AC6499" w:rsidRDefault="00000000">
      <w:r>
        <w:t>Performance data may also contain temporal structure. If response time is recorded over a sequence of observations, the ordering may reveal trends or recurring behaviour. Trend analysis can therefore be used as an exploratory stage before regression. If the process is stable over the experimental period, the trend analysis may simply provide evidence that a static relationship is reasonable.</w:t>
      </w:r>
    </w:p>
    <w:p w14:paraId="2F6A6D64" w14:textId="77777777" w:rsidR="00AC6499" w:rsidRDefault="00000000">
      <w:r>
        <w:t>A central principle in statistical modelling is that association is not equivalent to causation. If workload and response time are correlated, the result indicates that the two variables move together in the observed data. It does not prove that workload is the only cause of response-time changes. This distinction is preserved throughout the project.</w:t>
      </w:r>
    </w:p>
    <w:p w14:paraId="20F35F22" w14:textId="77777777" w:rsidR="00AC6499" w:rsidRDefault="00000000">
      <w:pPr>
        <w:pStyle w:val="Heading2"/>
      </w:pPr>
      <w:r>
        <w:t>2.2 Correlation and Regression</w:t>
      </w:r>
    </w:p>
    <w:p w14:paraId="339571F8" w14:textId="77777777" w:rsidR="00AC6499" w:rsidRDefault="00000000">
      <w:r>
        <w:t xml:space="preserve">Correlation provides a compact numerical description of association between variables. Pearson correlation is appropriate for certain continuous-variable relationships when its assumptions are reasonably satisfied. The sign indicates direction and the magnitude </w:t>
      </w:r>
      <w:r>
        <w:lastRenderedPageBreak/>
        <w:t>describes the strength of linear association. Rank correlation can be considered when the relationship is monotonic but the conditions for Pearson correlation are less suitable.</w:t>
      </w:r>
    </w:p>
    <w:p w14:paraId="0742100A" w14:textId="77777777" w:rsidR="00AC6499" w:rsidRDefault="00000000">
      <w:r>
        <w:t>Regression extends the analysis by assigning a dependent variable and one or more explanatory variables. In simple linear regression, the fitted relationship can be written as Y = beta0 + beta1X + epsilon. The slope represents the fitted change in the response associated with a one-unit change in the explanatory variable under the model structure. The residual represents the component not explained by the fitted relationship.</w:t>
      </w:r>
    </w:p>
    <w:p w14:paraId="0C6DF40D" w14:textId="77777777" w:rsidR="00AC6499" w:rsidRDefault="00000000">
      <w:r>
        <w:t>Multiple regression can include several explanatory variables. Its use should be justified by the data and the research question. If predictors are strongly related to each other, multicollinearity can make individual coefficient interpretation unstable. Consequently, model selection must consider both predictive performance and interpretability.</w:t>
      </w:r>
    </w:p>
    <w:p w14:paraId="713854D6" w14:textId="77777777" w:rsidR="00AC6499" w:rsidRDefault="00000000">
      <w:r>
        <w:t>Residual analysis is an important part of regression. Residuals are the differences between observed and predicted response values. Patterns in residuals can indicate that the chosen model does not represent the relationship adequately. A curved pattern can suggest nonlinearity, while a changing spread can indicate non-constant variance.</w:t>
      </w:r>
    </w:p>
    <w:p w14:paraId="191B85D6" w14:textId="77777777" w:rsidR="00AC6499" w:rsidRDefault="00000000">
      <w:pPr>
        <w:pStyle w:val="Heading2"/>
      </w:pPr>
      <w:r>
        <w:t>2.3 Time-Series and Trend Analysis</w:t>
      </w:r>
    </w:p>
    <w:p w14:paraId="4FEA3264" w14:textId="77777777" w:rsidR="00AC6499" w:rsidRDefault="00000000">
      <w:r>
        <w:t>When observations have timestamps, response-time behaviour can be viewed as a sequence. A line plot can show whether the mean level changes over time, while moving averages can reduce short-term fluctuations and expose broader trends. The purpose in this project is exploratory unless the dataset provides enough structure for a dedicated forecasting model.</w:t>
      </w:r>
    </w:p>
    <w:p w14:paraId="669C0363" w14:textId="77777777" w:rsidR="00AC6499" w:rsidRDefault="00000000">
      <w:r>
        <w:t>The time order of observations also affects evaluation design. If observations are strongly dependent on time, a chronological training and testing split may be more appropriate than a random split because it resembles the task of predicting later observations from earlier observations. The final strategy should be documented according to the actual dataset.</w:t>
      </w:r>
    </w:p>
    <w:p w14:paraId="0A3ADDBC" w14:textId="77777777" w:rsidR="00AC6499" w:rsidRDefault="00000000">
      <w:pPr>
        <w:pStyle w:val="Heading2"/>
      </w:pPr>
      <w:r>
        <w:t>2.4 Prediction and Model Validation</w:t>
      </w:r>
    </w:p>
    <w:p w14:paraId="0F5936F0" w14:textId="77777777" w:rsidR="00AC6499" w:rsidRDefault="00000000">
      <w:r>
        <w:t>A model that reproduces its training observations is not automatically a model that generalises. The project therefore separates model fitting and prediction evaluation. The test observations are not used to estimate the coefficients, allowing prediction error to be examined on data that provide an independent check within the experimental domain.</w:t>
      </w:r>
    </w:p>
    <w:p w14:paraId="6C9D4D28" w14:textId="77777777" w:rsidR="00AC6499" w:rsidRDefault="00000000">
      <w:r>
        <w:t xml:space="preserve">MAE describes average absolute prediction error and is intuitive on the original response-time scale. MSE squares errors and therefore gives greater influence to larger deviations. </w:t>
      </w:r>
      <w:r>
        <w:lastRenderedPageBreak/>
        <w:t>RMSE takes the square root of MSE and returns the result to the original unit. R² describes the proportion of observed variation represented by the fitted model and answers a different question from the error metrics.</w:t>
      </w:r>
    </w:p>
    <w:p w14:paraId="69A5EBAB" w14:textId="77777777" w:rsidR="00AC6499" w:rsidRDefault="00000000">
      <w:r>
        <w:t>Statistical validation provides additional evidence. Confidence intervals represent uncertainty in estimated parameters under the relevant assumptions. Hypothesis tests can examine whether a model coefficient or relationship is distinguishable from a specified null value. The appropriate test depends on the model and dataset; no test should be included merely because it appears in a syllabus.</w:t>
      </w:r>
    </w:p>
    <w:p w14:paraId="1D4EEDF1" w14:textId="77777777" w:rsidR="00AC6499" w:rsidRDefault="00000000">
      <w:pPr>
        <w:pStyle w:val="Heading2"/>
      </w:pPr>
      <w:r>
        <w:t>2.5 Research Gap and Project Positioning</w:t>
      </w:r>
    </w:p>
    <w:p w14:paraId="780B02D3" w14:textId="77777777" w:rsidR="00AC6499" w:rsidRDefault="00000000">
      <w:r>
        <w:t>The project addresses a practical gap between observing response time and constructing a defensible prediction. A dashboard can display current measurements, but a regression model provides a quantitative representation of how response time relates to selected workload conditions. This makes the project more analytical than a simple monitoring display.</w:t>
      </w:r>
    </w:p>
    <w:p w14:paraId="59785568" w14:textId="77777777" w:rsidR="00AC6499" w:rsidRDefault="00000000">
      <w:r>
        <w:t>The scope remains intentionally controlled. The objective is not to produce a universal model for all web services. The objective is to demonstrate a complete statistical method on a defined system and clearly state where the model is valid. This is appropriate for a micro project because it allows the statistical concepts to remain visible.</w:t>
      </w:r>
    </w:p>
    <w:p w14:paraId="78716140" w14:textId="77777777" w:rsidR="00AC6499" w:rsidRDefault="00000000">
      <w:r>
        <w:t>The regression model also provides a baseline for future research. If more advanced models are later introduced, they can be compared against an interpretable statistical baseline. Such a comparison is more meaningful than presenting a complex model without demonstrating what additional predictive value it provides.</w:t>
      </w:r>
    </w:p>
    <w:p w14:paraId="30ACD8B9" w14:textId="77777777" w:rsidR="00AC6499" w:rsidRDefault="00000000">
      <w:pPr>
        <w:pStyle w:val="Heading1"/>
      </w:pPr>
      <w:r>
        <w:t>3. METHODOLOGY</w:t>
      </w:r>
    </w:p>
    <w:p w14:paraId="72031070" w14:textId="77777777" w:rsidR="00AC6499" w:rsidRDefault="00000000">
      <w:pPr>
        <w:pStyle w:val="Heading2"/>
      </w:pPr>
      <w:r>
        <w:t>3.1 Overall Methodology</w:t>
      </w:r>
    </w:p>
    <w:p w14:paraId="7A9A93B7" w14:textId="77777777" w:rsidR="00AC6499" w:rsidRDefault="00000000">
      <w:pPr>
        <w:pStyle w:val="ListNumber"/>
      </w:pPr>
      <w:r>
        <w:t>Define the server endpoint, response-time measurement procedure and candidate explanatory variables.</w:t>
      </w:r>
    </w:p>
    <w:p w14:paraId="1721DD93" w14:textId="77777777" w:rsidR="00AC6499" w:rsidRDefault="00000000">
      <w:pPr>
        <w:pStyle w:val="ListNumber"/>
      </w:pPr>
      <w:r>
        <w:t>Collect repeated observations under controlled workload conditions.</w:t>
      </w:r>
    </w:p>
    <w:p w14:paraId="093E2141" w14:textId="77777777" w:rsidR="00AC6499" w:rsidRDefault="00000000">
      <w:pPr>
        <w:pStyle w:val="ListNumber"/>
      </w:pPr>
      <w:r>
        <w:t>Preserve raw observations and document the collection procedure.</w:t>
      </w:r>
    </w:p>
    <w:p w14:paraId="2F8E6DB7" w14:textId="77777777" w:rsidR="00AC6499" w:rsidRDefault="00000000">
      <w:pPr>
        <w:pStyle w:val="ListNumber"/>
      </w:pPr>
      <w:r>
        <w:t>Validate data structure, units, missing values and invalid records.</w:t>
      </w:r>
    </w:p>
    <w:p w14:paraId="0613DAAE" w14:textId="77777777" w:rsidR="00AC6499" w:rsidRDefault="00000000">
      <w:pPr>
        <w:pStyle w:val="ListNumber"/>
      </w:pPr>
      <w:r>
        <w:t>Perform descriptive statistical analysis.</w:t>
      </w:r>
    </w:p>
    <w:p w14:paraId="42B8E67B" w14:textId="77777777" w:rsidR="00AC6499" w:rsidRDefault="00000000">
      <w:pPr>
        <w:pStyle w:val="ListNumber"/>
      </w:pPr>
      <w:r>
        <w:t>Inspect distributions and temporal trends.</w:t>
      </w:r>
    </w:p>
    <w:p w14:paraId="4A6EC909" w14:textId="77777777" w:rsidR="00AC6499" w:rsidRDefault="00000000">
      <w:pPr>
        <w:pStyle w:val="ListNumber"/>
      </w:pPr>
      <w:r>
        <w:lastRenderedPageBreak/>
        <w:t>Calculate correlation or rank correlation.</w:t>
      </w:r>
    </w:p>
    <w:p w14:paraId="17233BA2" w14:textId="77777777" w:rsidR="00AC6499" w:rsidRDefault="00000000">
      <w:pPr>
        <w:pStyle w:val="ListNumber"/>
      </w:pPr>
      <w:r>
        <w:t>Select and fit an appropriate regression model.</w:t>
      </w:r>
    </w:p>
    <w:p w14:paraId="3DB375C4" w14:textId="77777777" w:rsidR="00AC6499" w:rsidRDefault="00000000">
      <w:pPr>
        <w:pStyle w:val="ListNumber"/>
      </w:pPr>
      <w:r>
        <w:t>Separate training and testing observations.</w:t>
      </w:r>
    </w:p>
    <w:p w14:paraId="28B9B7B9" w14:textId="77777777" w:rsidR="00AC6499" w:rsidRDefault="00000000">
      <w:pPr>
        <w:pStyle w:val="ListNumber"/>
      </w:pPr>
      <w:r>
        <w:t>Generate response-time predictions for test data.</w:t>
      </w:r>
    </w:p>
    <w:p w14:paraId="77C9EDAD" w14:textId="77777777" w:rsidR="00AC6499" w:rsidRDefault="00000000">
      <w:pPr>
        <w:pStyle w:val="ListNumber"/>
      </w:pPr>
      <w:r>
        <w:t>Calculate prediction-error measures and inspect residuals.</w:t>
      </w:r>
    </w:p>
    <w:p w14:paraId="18AFEBE7" w14:textId="77777777" w:rsidR="00AC6499" w:rsidRDefault="00000000">
      <w:pPr>
        <w:pStyle w:val="ListNumber"/>
      </w:pPr>
      <w:r>
        <w:t>Apply appropriate statistical validation.</w:t>
      </w:r>
    </w:p>
    <w:p w14:paraId="2FF9BFAE" w14:textId="77777777" w:rsidR="00AC6499" w:rsidRDefault="00000000">
      <w:pPr>
        <w:pStyle w:val="ListNumber"/>
      </w:pPr>
      <w:r>
        <w:t>Interpret results and document the limitations of the model.</w:t>
      </w:r>
    </w:p>
    <w:p w14:paraId="1B3B49FC" w14:textId="77777777" w:rsidR="00AC6499" w:rsidRDefault="00000000">
      <w:pPr>
        <w:pStyle w:val="Heading2"/>
      </w:pPr>
      <w:r>
        <w:t>3.2 Data Acquisition</w:t>
      </w:r>
    </w:p>
    <w:p w14:paraId="4C91FEDF" w14:textId="77777777" w:rsidR="00AC6499" w:rsidRDefault="00000000">
      <w:r>
        <w:t>Data acquisition begins with a precise definition of an observation. Each observation should represent one measurable server interaction for which the relevant workload conditions and response time are recorded. The definition should remain consistent throughout the experiment so that the resulting rows are comparable.</w:t>
      </w:r>
    </w:p>
    <w:p w14:paraId="17EB7EF1" w14:textId="77777777" w:rsidR="00AC6499" w:rsidRDefault="00000000">
      <w:r>
        <w:t>Repeated observations are necessary because a single measurement cannot establish variation. Workload conditions should cover a meaningful range without creating unsafe or uncontrolled stress on the server. The exact range depends on the selected experimental environment and should be documented.</w:t>
      </w:r>
    </w:p>
    <w:p w14:paraId="4071936E" w14:textId="77777777" w:rsidR="00AC6499" w:rsidRDefault="00000000">
      <w:r>
        <w:t>The dataset should include response time and the explanatory variables selected for the study. A timestamp or observation index should be retained. Additional metadata may be useful for reproducibility, but unnecessary personal or sensitive information should not be collected.</w:t>
      </w:r>
    </w:p>
    <w:p w14:paraId="6031BF6C" w14:textId="77777777" w:rsidR="00AC6499" w:rsidRDefault="00000000">
      <w:pPr>
        <w:pStyle w:val="Heading2"/>
      </w:pPr>
      <w:r>
        <w:t>3.3 Data Preparation</w:t>
      </w:r>
    </w:p>
    <w:p w14:paraId="6F89719E" w14:textId="77777777" w:rsidR="00AC6499" w:rsidRDefault="00000000">
      <w:r>
        <w:t>Data preparation focuses on integrity. Missing values, duplicates, impossible measurements and collection failures must be identified. An unusual value should not automatically be removed because an unusual response may represent a real performance event. The decision must distinguish measurement error from genuine variation.</w:t>
      </w:r>
    </w:p>
    <w:p w14:paraId="06D89D02" w14:textId="77777777" w:rsidR="00AC6499" w:rsidRDefault="00000000">
      <w:r>
        <w:t>Units must be consistent. If response time is measured in milliseconds, every valid observation should use milliseconds. Workload variables must also retain stable definitions. The cleaned dataset should be saved separately from the raw observations so that preprocessing remains traceable.</w:t>
      </w:r>
    </w:p>
    <w:p w14:paraId="3F0C0AB4" w14:textId="77777777" w:rsidR="00AC6499" w:rsidRDefault="00000000">
      <w:pPr>
        <w:pStyle w:val="Heading2"/>
      </w:pPr>
      <w:r>
        <w:t>3.4 Descriptive Analysis</w:t>
      </w:r>
    </w:p>
    <w:p w14:paraId="4C035EFA" w14:textId="77777777" w:rsidR="00AC6499" w:rsidRDefault="00000000">
      <w:r>
        <w:t xml:space="preserve">Descriptive analysis establishes the statistical baseline. Mean, median, standard deviation, minimum, maximum and suitable quantiles can be calculated. A histogram can show </w:t>
      </w:r>
      <w:r>
        <w:lastRenderedPageBreak/>
        <w:t>distribution shape, a box plot can reveal the central range and possible extreme observations, and a line plot can reveal temporal movement.</w:t>
      </w:r>
    </w:p>
    <w:p w14:paraId="385F7084" w14:textId="77777777" w:rsidR="00AC6499" w:rsidRDefault="00000000">
      <w:pPr>
        <w:pStyle w:val="Heading2"/>
      </w:pPr>
      <w:r>
        <w:t>3.5 Correlation Analysis</w:t>
      </w:r>
    </w:p>
    <w:p w14:paraId="406C4DAC" w14:textId="77777777" w:rsidR="00AC6499" w:rsidRDefault="00000000">
      <w:r>
        <w:t>Correlation analysis identifies candidate relationships between explanatory variables and response time. A correlation matrix is useful when multiple variables are present, but numerical coefficients should be interpreted together with scatter plots and variable definitions.</w:t>
      </w:r>
    </w:p>
    <w:p w14:paraId="15EC9189" w14:textId="77777777" w:rsidR="00AC6499" w:rsidRDefault="00000000">
      <w:r>
        <w:t>Relationships among explanatory variables must also be considered. Strong predictor-to-predictor relationships can affect coefficient interpretation in multiple regression. The final model should therefore use variables that provide distinct and justified information where possible.</w:t>
      </w:r>
    </w:p>
    <w:p w14:paraId="2F97E447" w14:textId="77777777" w:rsidR="00AC6499" w:rsidRDefault="00000000">
      <w:pPr>
        <w:pStyle w:val="Heading2"/>
      </w:pPr>
      <w:r>
        <w:t>3.6 Regression Model</w:t>
      </w:r>
    </w:p>
    <w:p w14:paraId="711D3169" w14:textId="77777777" w:rsidR="00AC6499" w:rsidRDefault="00000000">
      <w:r>
        <w:t>The baseline regression model will be linear when exploratory evidence supports a linear approximation. For one explanatory variable the relationship is Y = beta0 + beta1X + epsilon. For several predictors it can be represented as Y = beta0 + beta1X1 + beta2X2 + ... + betakXk + epsilon.</w:t>
      </w:r>
    </w:p>
    <w:p w14:paraId="07FD7D23" w14:textId="77777777" w:rsidR="00AC6499" w:rsidRDefault="00000000">
      <w:r>
        <w:t>The final model form will be selected after inspecting the observations. If the relationship is clearly nonlinear, that observation will be documented and an alternative formulation may be considered only if it remains within the project's intended scope.</w:t>
      </w:r>
    </w:p>
    <w:p w14:paraId="22B66216" w14:textId="77777777" w:rsidR="00AC6499" w:rsidRDefault="00000000">
      <w:pPr>
        <w:pStyle w:val="Heading2"/>
      </w:pPr>
      <w:r>
        <w:t>3.7 Prediction</w:t>
      </w:r>
    </w:p>
    <w:p w14:paraId="49DDAC93" w14:textId="77777777" w:rsidR="00AC6499" w:rsidRDefault="00000000">
      <w:r>
        <w:t>After model fitting, the model is applied to test observations. Each predicted response time is paired with the measured response time. The differences are used to calculate prediction-error measures and to generate actual-versus-predicted visualisations.</w:t>
      </w:r>
    </w:p>
    <w:p w14:paraId="58326149" w14:textId="77777777" w:rsidR="00AC6499" w:rsidRDefault="00000000">
      <w:r>
        <w:t>Predictions should remain within the domain supported by the observations. Extrapolation beyond the workload range represented in the training data may be unreliable and should not be presented as validated behaviour.</w:t>
      </w:r>
    </w:p>
    <w:p w14:paraId="1FCB1E37" w14:textId="77777777" w:rsidR="00AC6499" w:rsidRDefault="00000000">
      <w:pPr>
        <w:pStyle w:val="Heading2"/>
      </w:pPr>
      <w:r>
        <w:t>3.8 Statistical Validation</w:t>
      </w:r>
    </w:p>
    <w:p w14:paraId="4E52DEA6" w14:textId="77777777" w:rsidR="00AC6499" w:rsidRDefault="00000000">
      <w:r>
        <w:t xml:space="preserve">Validation combines numerical metrics, residual analysis and inferential evidence. A good numerical metric does not remove the need to inspect the model's assumptions. Similarly, a </w:t>
      </w:r>
      <w:r>
        <w:lastRenderedPageBreak/>
        <w:t>statistically significant coefficient does not automatically imply that the model has useful operational accuracy.</w:t>
      </w:r>
    </w:p>
    <w:p w14:paraId="5C3468C2" w14:textId="77777777" w:rsidR="00AC6499" w:rsidRDefault="00000000">
      <w:pPr>
        <w:pStyle w:val="Heading2"/>
      </w:pPr>
      <w:r>
        <w:t>3.9 Algorithm</w:t>
      </w:r>
    </w:p>
    <w:p w14:paraId="61A3CE3D" w14:textId="77777777" w:rsidR="00AC6499" w:rsidRDefault="00000000">
      <w:pPr>
        <w:pStyle w:val="ListNumber"/>
      </w:pPr>
      <w:r>
        <w:t>Start.</w:t>
      </w:r>
    </w:p>
    <w:p w14:paraId="642BEC59" w14:textId="77777777" w:rsidR="00AC6499" w:rsidRDefault="00000000">
      <w:pPr>
        <w:pStyle w:val="ListNumber"/>
      </w:pPr>
      <w:r>
        <w:t>Initialise the experiment and define variables.</w:t>
      </w:r>
    </w:p>
    <w:p w14:paraId="04170BA5" w14:textId="77777777" w:rsidR="00AC6499" w:rsidRDefault="00000000">
      <w:pPr>
        <w:pStyle w:val="ListNumber"/>
      </w:pPr>
      <w:r>
        <w:t>Collect repeated server observations.</w:t>
      </w:r>
    </w:p>
    <w:p w14:paraId="03266F58" w14:textId="77777777" w:rsidR="00AC6499" w:rsidRDefault="00000000">
      <w:pPr>
        <w:pStyle w:val="ListNumber"/>
      </w:pPr>
      <w:r>
        <w:t>Store observations in a structured dataset.</w:t>
      </w:r>
    </w:p>
    <w:p w14:paraId="748A317F" w14:textId="77777777" w:rsidR="00AC6499" w:rsidRDefault="00000000">
      <w:pPr>
        <w:pStyle w:val="ListNumber"/>
      </w:pPr>
      <w:r>
        <w:t>Check missing, duplicate and invalid records.</w:t>
      </w:r>
    </w:p>
    <w:p w14:paraId="7499CD9F" w14:textId="77777777" w:rsidR="00AC6499" w:rsidRDefault="00000000">
      <w:pPr>
        <w:pStyle w:val="ListNumber"/>
      </w:pPr>
      <w:r>
        <w:t>Perform descriptive statistical analysis.</w:t>
      </w:r>
    </w:p>
    <w:p w14:paraId="4B7240AD" w14:textId="77777777" w:rsidR="00AC6499" w:rsidRDefault="00000000">
      <w:pPr>
        <w:pStyle w:val="ListNumber"/>
      </w:pPr>
      <w:r>
        <w:t>Inspect trends and distributions.</w:t>
      </w:r>
    </w:p>
    <w:p w14:paraId="792806AF" w14:textId="77777777" w:rsidR="00AC6499" w:rsidRDefault="00000000">
      <w:pPr>
        <w:pStyle w:val="ListNumber"/>
      </w:pPr>
      <w:r>
        <w:t>Calculate correlation measures.</w:t>
      </w:r>
    </w:p>
    <w:p w14:paraId="0F955F9D" w14:textId="77777777" w:rsidR="00AC6499" w:rsidRDefault="00000000">
      <w:pPr>
        <w:pStyle w:val="ListNumber"/>
      </w:pPr>
      <w:r>
        <w:t>Select the regression formulation.</w:t>
      </w:r>
    </w:p>
    <w:p w14:paraId="7081BD35" w14:textId="77777777" w:rsidR="00AC6499" w:rsidRDefault="00000000">
      <w:pPr>
        <w:pStyle w:val="ListNumber"/>
      </w:pPr>
      <w:r>
        <w:t>Split valid observations into training and testing data.</w:t>
      </w:r>
    </w:p>
    <w:p w14:paraId="3C449CC8" w14:textId="77777777" w:rsidR="00AC6499" w:rsidRDefault="00000000">
      <w:pPr>
        <w:pStyle w:val="ListNumber"/>
      </w:pPr>
      <w:r>
        <w:t>Fit the regression model.</w:t>
      </w:r>
    </w:p>
    <w:p w14:paraId="2F3F6851" w14:textId="77777777" w:rsidR="00AC6499" w:rsidRDefault="00000000">
      <w:pPr>
        <w:pStyle w:val="ListNumber"/>
      </w:pPr>
      <w:r>
        <w:t>Predict response time for test observations.</w:t>
      </w:r>
    </w:p>
    <w:p w14:paraId="2E91C617" w14:textId="77777777" w:rsidR="00AC6499" w:rsidRDefault="00000000">
      <w:pPr>
        <w:pStyle w:val="ListNumber"/>
      </w:pPr>
      <w:r>
        <w:t>Calculate MAE, MSE, RMSE and R².</w:t>
      </w:r>
    </w:p>
    <w:p w14:paraId="296931F4" w14:textId="77777777" w:rsidR="00AC6499" w:rsidRDefault="00000000">
      <w:pPr>
        <w:pStyle w:val="ListNumber"/>
      </w:pPr>
      <w:r>
        <w:t>Inspect residuals and assumptions.</w:t>
      </w:r>
    </w:p>
    <w:p w14:paraId="43AE3010" w14:textId="77777777" w:rsidR="00AC6499" w:rsidRDefault="00000000">
      <w:pPr>
        <w:pStyle w:val="ListNumber"/>
      </w:pPr>
      <w:r>
        <w:t>Perform appropriate statistical validation.</w:t>
      </w:r>
    </w:p>
    <w:p w14:paraId="0C76A82A" w14:textId="77777777" w:rsidR="00AC6499" w:rsidRDefault="00000000">
      <w:pPr>
        <w:pStyle w:val="ListNumber"/>
      </w:pPr>
      <w:r>
        <w:t>Interpret the result within the experimental scope.</w:t>
      </w:r>
    </w:p>
    <w:p w14:paraId="3F1DF846" w14:textId="77777777" w:rsidR="00AC6499" w:rsidRDefault="00000000">
      <w:pPr>
        <w:pStyle w:val="ListNumber"/>
      </w:pPr>
      <w:r>
        <w:t>Stop.</w:t>
      </w:r>
    </w:p>
    <w:p w14:paraId="7BCA64ED" w14:textId="77777777" w:rsidR="00AC6499" w:rsidRDefault="00000000">
      <w:pPr>
        <w:pStyle w:val="Heading2"/>
      </w:pPr>
      <w:r>
        <w:t>3.10 Flow Chart / Block Diagram</w:t>
      </w:r>
    </w:p>
    <w:p w14:paraId="1E8ECD96" w14:textId="77777777" w:rsidR="00AC6499" w:rsidRDefault="00000000">
      <w:pPr>
        <w:jc w:val="center"/>
      </w:pPr>
      <w:r>
        <w:rPr>
          <w:b/>
        </w:rPr>
        <w:t>START</w:t>
      </w:r>
    </w:p>
    <w:p w14:paraId="6771C623" w14:textId="77777777" w:rsidR="00AC6499" w:rsidRDefault="00000000">
      <w:pPr>
        <w:jc w:val="center"/>
      </w:pPr>
      <w:r>
        <w:t>↓</w:t>
      </w:r>
    </w:p>
    <w:p w14:paraId="12CB13F8" w14:textId="77777777" w:rsidR="00AC6499" w:rsidRDefault="00000000">
      <w:pPr>
        <w:jc w:val="center"/>
      </w:pPr>
      <w:r>
        <w:t>SERVER / WEB SERVICE</w:t>
      </w:r>
    </w:p>
    <w:p w14:paraId="13C9D01D" w14:textId="77777777" w:rsidR="00AC6499" w:rsidRDefault="00000000">
      <w:pPr>
        <w:jc w:val="center"/>
      </w:pPr>
      <w:r>
        <w:t>↓</w:t>
      </w:r>
    </w:p>
    <w:p w14:paraId="404192CC" w14:textId="77777777" w:rsidR="00AC6499" w:rsidRDefault="00000000">
      <w:pPr>
        <w:jc w:val="center"/>
      </w:pPr>
      <w:r>
        <w:t>PERFORMANCE OBSERVATIONS</w:t>
      </w:r>
    </w:p>
    <w:p w14:paraId="2EA960AC" w14:textId="77777777" w:rsidR="00AC6499" w:rsidRDefault="00000000">
      <w:pPr>
        <w:jc w:val="center"/>
      </w:pPr>
      <w:r>
        <w:t>↓</w:t>
      </w:r>
    </w:p>
    <w:p w14:paraId="32EE61AE" w14:textId="77777777" w:rsidR="00AC6499" w:rsidRDefault="00000000">
      <w:pPr>
        <w:jc w:val="center"/>
      </w:pPr>
      <w:r>
        <w:t>DATASET</w:t>
      </w:r>
    </w:p>
    <w:p w14:paraId="7E2616B7" w14:textId="77777777" w:rsidR="00AC6499" w:rsidRDefault="00000000">
      <w:pPr>
        <w:jc w:val="center"/>
      </w:pPr>
      <w:r>
        <w:t>↓</w:t>
      </w:r>
    </w:p>
    <w:p w14:paraId="164267C3" w14:textId="77777777" w:rsidR="00AC6499" w:rsidRDefault="00000000">
      <w:pPr>
        <w:jc w:val="center"/>
      </w:pPr>
      <w:r>
        <w:t>DATA PREPARATION</w:t>
      </w:r>
    </w:p>
    <w:p w14:paraId="0C93724B" w14:textId="77777777" w:rsidR="00AC6499" w:rsidRDefault="00000000">
      <w:pPr>
        <w:jc w:val="center"/>
      </w:pPr>
      <w:r>
        <w:lastRenderedPageBreak/>
        <w:t>↓</w:t>
      </w:r>
    </w:p>
    <w:p w14:paraId="0F94618B" w14:textId="77777777" w:rsidR="00AC6499" w:rsidRDefault="00000000">
      <w:pPr>
        <w:jc w:val="center"/>
      </w:pPr>
      <w:r>
        <w:t>DESCRIPTIVE STATISTICS</w:t>
      </w:r>
    </w:p>
    <w:p w14:paraId="4A6ED11C" w14:textId="77777777" w:rsidR="00AC6499" w:rsidRDefault="00000000">
      <w:pPr>
        <w:jc w:val="center"/>
      </w:pPr>
      <w:r>
        <w:t>↓</w:t>
      </w:r>
    </w:p>
    <w:p w14:paraId="1859012E" w14:textId="77777777" w:rsidR="00AC6499" w:rsidRDefault="00000000">
      <w:pPr>
        <w:jc w:val="center"/>
      </w:pPr>
      <w:r>
        <w:t>TREND ANALYSIS</w:t>
      </w:r>
    </w:p>
    <w:p w14:paraId="298F0BAB" w14:textId="77777777" w:rsidR="00AC6499" w:rsidRDefault="00000000">
      <w:pPr>
        <w:jc w:val="center"/>
      </w:pPr>
      <w:r>
        <w:t>↓</w:t>
      </w:r>
    </w:p>
    <w:p w14:paraId="6FBF5D4F" w14:textId="77777777" w:rsidR="00AC6499" w:rsidRDefault="00000000">
      <w:pPr>
        <w:jc w:val="center"/>
      </w:pPr>
      <w:r>
        <w:t>CORRELATION</w:t>
      </w:r>
    </w:p>
    <w:p w14:paraId="1B6B96C3" w14:textId="77777777" w:rsidR="00AC6499" w:rsidRDefault="00000000">
      <w:pPr>
        <w:jc w:val="center"/>
      </w:pPr>
      <w:r>
        <w:t>↓</w:t>
      </w:r>
    </w:p>
    <w:p w14:paraId="09838272" w14:textId="77777777" w:rsidR="00AC6499" w:rsidRDefault="00000000">
      <w:pPr>
        <w:jc w:val="center"/>
      </w:pPr>
      <w:r>
        <w:rPr>
          <w:b/>
        </w:rPr>
        <w:t>REGRESSION MODEL</w:t>
      </w:r>
    </w:p>
    <w:p w14:paraId="15300D75" w14:textId="77777777" w:rsidR="00AC6499" w:rsidRDefault="00000000">
      <w:pPr>
        <w:jc w:val="center"/>
      </w:pPr>
      <w:r>
        <w:t>↓</w:t>
      </w:r>
    </w:p>
    <w:p w14:paraId="6F810443" w14:textId="77777777" w:rsidR="00AC6499" w:rsidRDefault="00000000">
      <w:pPr>
        <w:jc w:val="center"/>
      </w:pPr>
      <w:r>
        <w:t>TRAINING → FIT MODEL</w:t>
      </w:r>
    </w:p>
    <w:p w14:paraId="438D7879" w14:textId="77777777" w:rsidR="00AC6499" w:rsidRDefault="00000000">
      <w:pPr>
        <w:jc w:val="center"/>
      </w:pPr>
      <w:r>
        <w:t>↓</w:t>
      </w:r>
    </w:p>
    <w:p w14:paraId="255396CC" w14:textId="77777777" w:rsidR="00AC6499" w:rsidRDefault="00000000">
      <w:pPr>
        <w:jc w:val="center"/>
      </w:pPr>
      <w:r>
        <w:t>TESTING → PREDICT</w:t>
      </w:r>
    </w:p>
    <w:p w14:paraId="12CCC59C" w14:textId="77777777" w:rsidR="00AC6499" w:rsidRDefault="00000000">
      <w:pPr>
        <w:jc w:val="center"/>
      </w:pPr>
      <w:r>
        <w:t>↓</w:t>
      </w:r>
    </w:p>
    <w:p w14:paraId="54C5BFAC" w14:textId="77777777" w:rsidR="00AC6499" w:rsidRDefault="00000000">
      <w:pPr>
        <w:jc w:val="center"/>
      </w:pPr>
      <w:r>
        <w:t>ACTUAL VS PREDICTED</w:t>
      </w:r>
    </w:p>
    <w:p w14:paraId="415706B2" w14:textId="77777777" w:rsidR="00AC6499" w:rsidRDefault="00000000">
      <w:pPr>
        <w:jc w:val="center"/>
      </w:pPr>
      <w:r>
        <w:t>↓</w:t>
      </w:r>
    </w:p>
    <w:p w14:paraId="42A8B301" w14:textId="77777777" w:rsidR="00AC6499" w:rsidRDefault="00000000">
      <w:pPr>
        <w:jc w:val="center"/>
      </w:pPr>
      <w:r>
        <w:t>ERROR ANALYSIS</w:t>
      </w:r>
    </w:p>
    <w:p w14:paraId="5CE80D1F" w14:textId="77777777" w:rsidR="00AC6499" w:rsidRDefault="00000000">
      <w:pPr>
        <w:jc w:val="center"/>
      </w:pPr>
      <w:r>
        <w:t>↓</w:t>
      </w:r>
    </w:p>
    <w:p w14:paraId="4D4C3D58" w14:textId="77777777" w:rsidR="00AC6499" w:rsidRDefault="00000000">
      <w:pPr>
        <w:jc w:val="center"/>
      </w:pPr>
      <w:r>
        <w:t>STATISTICAL VALIDATION</w:t>
      </w:r>
    </w:p>
    <w:p w14:paraId="00DA4612" w14:textId="77777777" w:rsidR="00AC6499" w:rsidRDefault="00000000">
      <w:pPr>
        <w:jc w:val="center"/>
      </w:pPr>
      <w:r>
        <w:t>↓</w:t>
      </w:r>
    </w:p>
    <w:p w14:paraId="50BEBFA2" w14:textId="77777777" w:rsidR="00AC6499" w:rsidRDefault="00000000">
      <w:pPr>
        <w:jc w:val="center"/>
      </w:pPr>
      <w:r>
        <w:t>INTERPRETATION</w:t>
      </w:r>
    </w:p>
    <w:p w14:paraId="40CA924E" w14:textId="77777777" w:rsidR="00AC6499" w:rsidRDefault="00000000">
      <w:pPr>
        <w:jc w:val="center"/>
      </w:pPr>
      <w:r>
        <w:t>↓</w:t>
      </w:r>
    </w:p>
    <w:p w14:paraId="365B8138" w14:textId="77777777" w:rsidR="00AC6499" w:rsidRDefault="00000000">
      <w:pPr>
        <w:jc w:val="center"/>
      </w:pPr>
      <w:r>
        <w:rPr>
          <w:b/>
        </w:rPr>
        <w:t>END</w:t>
      </w:r>
    </w:p>
    <w:p w14:paraId="6F7914BD" w14:textId="77777777" w:rsidR="00AC6499" w:rsidRDefault="00000000">
      <w:pPr>
        <w:pStyle w:val="Heading1"/>
      </w:pPr>
      <w:r>
        <w:lastRenderedPageBreak/>
        <w:t>4. FABRICATION / SIMULATION / PROGRAM OR CODE / DESIGN</w:t>
      </w:r>
    </w:p>
    <w:p w14:paraId="131D76DF" w14:textId="77777777" w:rsidR="00AC6499" w:rsidRDefault="00000000">
      <w:pPr>
        <w:pStyle w:val="Heading2"/>
      </w:pPr>
      <w:r>
        <w:t>4.1 System Design</w:t>
      </w:r>
    </w:p>
    <w:p w14:paraId="6C66052D" w14:textId="77777777" w:rsidR="00AC6499" w:rsidRDefault="00000000">
      <w:r>
        <w:t>The proposed system is organised as a sequence of analytical modules. The observation module obtains server measurements. The data module stores raw and processed observations. The analysis module calculates descriptive statistics and relationships. The modelling module fits regression. The evaluation module produces predictions and metrics. The visualisation module presents evidence for interpretation.</w:t>
      </w:r>
    </w:p>
    <w:p w14:paraId="20E18A15" w14:textId="77777777" w:rsidR="00AC6499" w:rsidRDefault="00000000">
      <w:r>
        <w:t>This separation makes the workflow traceable. If a result appears unexpected, the analyst can examine the original observations, preprocessing decisions, model specification and evaluation procedure separately. The design therefore supports both academic explanation and practical debugging.</w:t>
      </w:r>
    </w:p>
    <w:p w14:paraId="077B0F7D" w14:textId="77777777" w:rsidR="00AC6499" w:rsidRDefault="00000000">
      <w:pPr>
        <w:pStyle w:val="Heading2"/>
      </w:pPr>
      <w:r>
        <w:t>4.2 Experimental Environment</w:t>
      </w:r>
    </w:p>
    <w:p w14:paraId="170DE94E" w14:textId="77777777" w:rsidR="00AC6499" w:rsidRDefault="00000000">
      <w:r>
        <w:t>The experiment should use a server or web endpoint that can be observed consistently. A controlled endpoint is preferable because it reduces the number of uncontrolled factors. The objective is not to benchmark an entire production infrastructure, but to obtain sufficiently varied observations for statistical modelling.</w:t>
      </w:r>
    </w:p>
    <w:p w14:paraId="0BBC2656" w14:textId="77777777" w:rsidR="00AC6499" w:rsidRDefault="00000000">
      <w:r>
        <w:t>The software environment can use standard numerical and data-processing tools. The programming layer should expose the statistical reasoning rather than hide it. Library functions can perform calculations efficiently, but the report must explain what the calculation represents and how the output is interpreted.</w:t>
      </w:r>
    </w:p>
    <w:p w14:paraId="4C177248" w14:textId="77777777" w:rsidR="00AC6499" w:rsidRDefault="00000000">
      <w:pPr>
        <w:pStyle w:val="Heading2"/>
      </w:pPr>
      <w:r>
        <w:t>4.3 Dataset Design</w:t>
      </w:r>
    </w:p>
    <w:p w14:paraId="3A88011C" w14:textId="77777777" w:rsidR="00AC6499" w:rsidRDefault="00000000">
      <w:r>
        <w:t>The dataset is a central artifact of the project. Each row represents one observation, while each column has a defined meaning and unit. A conceptual schema can contain observation_id, timestamp, workload_parameter_1, workload_parameter_2, optional_system_metric_1 and response_time_ms. The exact variables will be finalised after inspecting the chosen environment.</w:t>
      </w:r>
    </w:p>
    <w:p w14:paraId="0E9F578E" w14:textId="77777777" w:rsidR="00AC6499" w:rsidRDefault="00000000">
      <w:r>
        <w:t>The dataset should preserve enough variation to identify relationships. If every observation has nearly identical workload, the regression coefficient cannot be meaningfully estimated. Conversely, extremely broad or uncontrolled conditions can introduce unrelated variation. The experimental design must therefore balance variation with control.</w:t>
      </w:r>
    </w:p>
    <w:p w14:paraId="11EEA7E6" w14:textId="77777777" w:rsidR="00AC6499" w:rsidRDefault="00000000">
      <w:pPr>
        <w:pStyle w:val="Heading2"/>
      </w:pPr>
      <w:r>
        <w:lastRenderedPageBreak/>
        <w:t>4.4 Software Architecture</w:t>
      </w:r>
    </w:p>
    <w:p w14:paraId="0BABD6B5" w14:textId="77777777" w:rsidR="00AC6499" w:rsidRDefault="00000000">
      <w:r>
        <w:t>A modular implementation may contain collector, validator, statistics, correlation, model, evaluator and visualiser modules. The collector obtains measurements. The validator checks data quality. The statistics module calculates summaries. The correlation module explores relationships. The model module fits regression. The evaluator calculates prediction metrics. The visualiser communicates the result.</w:t>
      </w:r>
    </w:p>
    <w:p w14:paraId="5A58A16A" w14:textId="77777777" w:rsidR="00AC6499" w:rsidRDefault="00000000">
      <w:r>
        <w:t>The architecture also supports independent testing. A known synthetic dataset can be passed through the analysis functions and compared against hand-calculated values. This makes it possible to distinguish programming errors from genuine uncertainty in the real server measurements.</w:t>
      </w:r>
    </w:p>
    <w:p w14:paraId="15353A2D" w14:textId="77777777" w:rsidR="00AC6499" w:rsidRDefault="00000000">
      <w:pPr>
        <w:pStyle w:val="Heading2"/>
      </w:pPr>
      <w:r>
        <w:t>4.5 Implementation Logic</w:t>
      </w:r>
    </w:p>
    <w:p w14:paraId="36057B95" w14:textId="77777777" w:rsidR="00AC6499" w:rsidRDefault="00000000">
      <w:r>
        <w:t>Raw data should remain separate from processed data and model output. Preprocessing decisions should be documented. A repeatable run should use the same input data and configuration to produce the same analytical output. Model parameters should be associated with the dataset version and modelling configuration that produced them.</w:t>
      </w:r>
    </w:p>
    <w:p w14:paraId="0B62D58E" w14:textId="77777777" w:rsidR="00AC6499" w:rsidRDefault="00000000">
      <w:r>
        <w:t>The implementation should also reject invalid analytical states. An empty dataset should not produce a meaningless regression. A constant predictor should trigger a warning or appropriate handling because it contains no variation from which a slope can be learned. Missing required columns should stop the pipeline rather than being silently ignored.</w:t>
      </w:r>
    </w:p>
    <w:p w14:paraId="69A75491" w14:textId="77777777" w:rsidR="00AC6499" w:rsidRDefault="00000000">
      <w:pPr>
        <w:pStyle w:val="Heading2"/>
      </w:pPr>
      <w:r>
        <w:t>4.6 Simulation Design</w:t>
      </w:r>
    </w:p>
    <w:p w14:paraId="5364306B" w14:textId="77777777" w:rsidR="00AC6499" w:rsidRDefault="00000000">
      <w:r>
        <w:t>A controlled synthetic dataset can be used to verify the regression pipeline before applying it to measured server data. The simulated response can be generated from a known relationship between workload and response time plus controlled random variation. Because the generating relationship is known, the implementation can be checked for the correct direction and approximate recovery of the relationship.</w:t>
      </w:r>
    </w:p>
    <w:p w14:paraId="45A2485F" w14:textId="77777777" w:rsidR="00AC6499" w:rsidRDefault="00000000">
      <w:r>
        <w:t>Simulation is a validation tool, not a substitute for real observations. Its purpose is to verify that the software performs the intended statistical operations. Once the pipeline is verified, measured observations can be processed using the same workflow.</w:t>
      </w:r>
    </w:p>
    <w:p w14:paraId="7DBF33A2" w14:textId="77777777" w:rsidR="00AC6499" w:rsidRDefault="00000000">
      <w:pPr>
        <w:pStyle w:val="Heading2"/>
      </w:pPr>
      <w:r>
        <w:lastRenderedPageBreak/>
        <w:t>4.7 Program Structure</w:t>
      </w:r>
    </w:p>
    <w:p w14:paraId="2B2CC6DD" w14:textId="77777777" w:rsidR="00AC6499" w:rsidRDefault="00000000">
      <w:r>
        <w:t>A simple implementation can expose functions for loading data, validating records, calculating descriptive statistics, calculating correlations, fitting regression, generating predictions and evaluating errors. The program should preserve the distinction between data and interpretation so that a numerical result can always be traced to a defined calculation.</w:t>
      </w:r>
    </w:p>
    <w:p w14:paraId="6FD5CD3F" w14:textId="77777777" w:rsidR="00AC6499" w:rsidRDefault="00000000">
      <w:r>
        <w:t>For example, a regression coefficient should be displayed with the name and unit of its variable. An RMSE should be displayed with the response-time unit. A correlation coefficient should be accompanied by the variables involved. These conventions reduce ambiguity and make the program output suitable for inclusion in an academic report.</w:t>
      </w:r>
    </w:p>
    <w:p w14:paraId="782FD63B" w14:textId="77777777" w:rsidR="00AC6499" w:rsidRDefault="00000000">
      <w:pPr>
        <w:pStyle w:val="Heading2"/>
      </w:pPr>
      <w:r>
        <w:t>4.8 Testing Strategy</w:t>
      </w:r>
    </w:p>
    <w:p w14:paraId="5E3A8872" w14:textId="77777777" w:rsidR="00AC6499" w:rsidRDefault="00000000">
      <w:r>
        <w:t>Testing should include unit tests for individual calculations, integration tests for movement through the pipeline and end-to-end tests using controlled data. Selected outputs should be checked independently to confirm that library calculations are being interpreted correctly.</w:t>
      </w:r>
    </w:p>
    <w:p w14:paraId="069176BA" w14:textId="77777777" w:rsidR="00AC6499" w:rsidRDefault="00000000">
      <w:r>
        <w:t>Edge cases should include missing values, duplicate records, a constant predictor, very small samples and unusually large response times. These cases are important because software can produce a numerical output even when the statistical situation is unsuitable for interpretation.</w:t>
      </w:r>
    </w:p>
    <w:p w14:paraId="158473F9" w14:textId="77777777" w:rsidR="00AC6499" w:rsidRDefault="00000000">
      <w:pPr>
        <w:pStyle w:val="Heading2"/>
      </w:pPr>
      <w:r>
        <w:t>4.9 Data Integrity and Reproducibility</w:t>
      </w:r>
    </w:p>
    <w:p w14:paraId="1561C5FE" w14:textId="77777777" w:rsidR="00AC6499" w:rsidRDefault="00000000">
      <w:r>
        <w:t>Reproducibility is essential if the project is later extended into research. The raw dataset, preprocessing rules, model configuration and evaluation procedure should be preserved. A future analyst should be able to understand how the final result was obtained without relying on undocumented manual changes.</w:t>
      </w:r>
    </w:p>
    <w:p w14:paraId="62F54D08" w14:textId="77777777" w:rsidR="00AC6499" w:rsidRDefault="00000000">
      <w:r>
        <w:t>A reproducible workflow also permits correction. If a preprocessing rule is later found to be inappropriate, the raw data can be restored and the analysis rerun. This is preferable to manually editing final values because it preserves the relationship between evidence and conclusion.</w:t>
      </w:r>
    </w:p>
    <w:p w14:paraId="779908BD" w14:textId="77777777" w:rsidR="00AC6499" w:rsidRDefault="00000000">
      <w:pPr>
        <w:pStyle w:val="Heading2"/>
      </w:pPr>
      <w:r>
        <w:t>4.10 Statistical Assumptions and Diagnostics</w:t>
      </w:r>
    </w:p>
    <w:p w14:paraId="44F13CE3" w14:textId="77777777" w:rsidR="00AC6499" w:rsidRDefault="00000000">
      <w:r>
        <w:t xml:space="preserve">Regression assumptions should be treated as conditions to examine rather than facts to assume. Linearity concerns whether the selected predictors and response can reasonably be represented by the chosen functional form. Independence concerns whether observations provide separate information. Constant variance concerns whether the spread of residuals is </w:t>
      </w:r>
      <w:r>
        <w:lastRenderedPageBreak/>
        <w:t>reasonably stable. Distributional assumptions matter particularly when inferential procedures are used. The project therefore separates predictive performance from inferential claims. In this project, the principle is applied within the controlled server-response experiment and is interpreted only over the observed operating range.</w:t>
      </w:r>
    </w:p>
    <w:p w14:paraId="75B99E9D" w14:textId="77777777" w:rsidR="00AC6499" w:rsidRDefault="00000000">
      <w:r>
        <w:t>A software package can calculate a coefficient for many datasets, but calculation alone does not establish that the coefficient is scientifically meaningful. Model validation asks whether the data structure supports the interpretation. Residual plots, scatter plots, descriptive summaries and knowledge of how the measurements were collected all contribute to this judgement. The implementation should record this decision so that a later reviewer can reconstruct the reasoning rather than infer it from the final numerical output.</w:t>
      </w:r>
    </w:p>
    <w:p w14:paraId="6D06D82E" w14:textId="77777777" w:rsidR="00AC6499" w:rsidRDefault="00000000">
      <w:pPr>
        <w:pStyle w:val="Heading2"/>
      </w:pPr>
      <w:r>
        <w:t>4.11 Variable Definition and Measurement</w:t>
      </w:r>
    </w:p>
    <w:p w14:paraId="3AA05353" w14:textId="77777777" w:rsidR="00AC6499" w:rsidRDefault="00000000">
      <w:r>
        <w:t>Variable definition is part of the statistical model. A workload parameter must have a clear unit and a reproducible measurement procedure. If the definition changes between observations, the model may learn a mixture of different quantities. The response variable must likewise have a consistent timing boundary, such as the elapsed duration between a specified request event and a specified response event. The implementation should record this decision so that a later reviewer can reconstruct the reasoning rather than infer it from the final numerical output.</w:t>
      </w:r>
    </w:p>
    <w:p w14:paraId="33A95F4F" w14:textId="77777777" w:rsidR="00AC6499" w:rsidRDefault="00000000">
      <w:r>
        <w:t>Choosing variables requires restraint. A variable should be included because it has a measurement meaning and a plausible relationship to the response, not simply because it improves a numerical score on one dataset. This principle reduces unnecessary complexity and makes the resulting model easier to explain. This also provides a basis for comparing future experiments without changing the meaning of the original variables.</w:t>
      </w:r>
    </w:p>
    <w:p w14:paraId="03BA3078" w14:textId="77777777" w:rsidR="00AC6499" w:rsidRDefault="00000000">
      <w:pPr>
        <w:pStyle w:val="Heading2"/>
      </w:pPr>
      <w:r>
        <w:t>4.12 Sampling and Experimental Coverage</w:t>
      </w:r>
    </w:p>
    <w:p w14:paraId="18E22C1C" w14:textId="77777777" w:rsidR="00AC6499" w:rsidRDefault="00000000">
      <w:r>
        <w:t>Repeated observations form the empirical basis of the project. The sampling procedure determines which operating conditions are represented. If only low-workload observations are collected, the resulting model cannot be assumed to describe high-workload behaviour. If observations are collected only during an unusual temporary condition, the model may capture that temporary condition rather than the normal relationship. This also provides a basis for comparing future experiments without changing the meaning of the original variables.</w:t>
      </w:r>
    </w:p>
    <w:p w14:paraId="37C2F0B6" w14:textId="77777777" w:rsidR="00AC6499" w:rsidRDefault="00000000">
      <w:r>
        <w:lastRenderedPageBreak/>
        <w:t>Sample size affects both estimation and validation. More observations generally provide more information, but quantity cannot compensate for poor measurement. A large collection of inconsistent observations may be less useful than a smaller collection produced by a well-defined procedure. The report should therefore document both the number of observations and the method by which they were obtained. The point is particularly important when statistical output is later communicated to readers who were not involved in data collection.</w:t>
      </w:r>
    </w:p>
    <w:p w14:paraId="4C9934FB" w14:textId="77777777" w:rsidR="00AC6499" w:rsidRDefault="00000000">
      <w:pPr>
        <w:pStyle w:val="Heading2"/>
      </w:pPr>
      <w:r>
        <w:t>4.13 Residual Analysis</w:t>
      </w:r>
    </w:p>
    <w:p w14:paraId="2C926A3C" w14:textId="77777777" w:rsidR="00AC6499" w:rsidRDefault="00000000">
      <w:r>
        <w:t>Residual analysis is a diagnostic layer between model fitting and final interpretation. If residuals are randomly distributed around zero without a visible pattern, the selected functional form may be reasonable. A curved pattern suggests that a linear model is missing structure. A widening residual spread can indicate that prediction uncertainty changes with the fitted response. The point is particularly important when statistical output is later communicated to readers who were not involved in data collection.</w:t>
      </w:r>
    </w:p>
    <w:p w14:paraId="08024C9A" w14:textId="77777777" w:rsidR="00AC6499" w:rsidRDefault="00000000">
      <w:r>
        <w:t>Residuals should be examined against fitted values and, when time ordering matters, against observation order. A sequence of similar positive or negative residuals can indicate temporal structure. Such evidence does not automatically invalidate the model, but it indicates that the assumptions of a simple independent-observation regression deserve further investigation. The resulting interpretation should therefore remain proportional to the evidence contained in the observations.</w:t>
      </w:r>
    </w:p>
    <w:p w14:paraId="5B416A63" w14:textId="77777777" w:rsidR="00AC6499" w:rsidRDefault="00000000">
      <w:pPr>
        <w:pStyle w:val="Heading2"/>
      </w:pPr>
      <w:r>
        <w:t>4.14 Practical Meaning of Prediction Error</w:t>
      </w:r>
    </w:p>
    <w:p w14:paraId="779B4BE0" w14:textId="77777777" w:rsidR="00AC6499" w:rsidRDefault="00000000">
      <w:r>
        <w:t>Practical usefulness depends on the scale of the response variable. An error that is numerically small may still matter in an interactive system if the normal response time is very low. Conversely, the same numerical error may be less important for a slow batch operation. Metrics should therefore be interpreted alongside the observed response-time scale rather than in isolation. The resulting interpretation should therefore remain proportional to the evidence contained in the observations.</w:t>
      </w:r>
    </w:p>
    <w:p w14:paraId="1BBAD081" w14:textId="77777777" w:rsidR="00AC6499" w:rsidRDefault="00000000">
      <w:r>
        <w:t>A predictive model can support monitoring without replacing engineering judgement. If the model predicts a response time and the actual observation differs substantially, the deviation can prompt investigation. The deviation itself is not proof of a fault because legitimate system changes can produce it. The model is therefore best viewed as an analytical baseline. In this project, the principle is applied within the controlled server-response experiment and is interpreted only over the observed operating range.</w:t>
      </w:r>
    </w:p>
    <w:p w14:paraId="68DDAFB7" w14:textId="77777777" w:rsidR="00AC6499" w:rsidRDefault="00000000">
      <w:pPr>
        <w:pStyle w:val="Heading2"/>
      </w:pPr>
      <w:r>
        <w:lastRenderedPageBreak/>
        <w:t>4.15 Descriptive Statistics in Depth</w:t>
      </w:r>
    </w:p>
    <w:p w14:paraId="1BAAEAEE" w14:textId="77777777" w:rsidR="00AC6499" w:rsidRDefault="00000000">
      <w:r>
        <w:t>Descriptive statistics provide the first quantitative summary of the dataset. The mean is sensitive to extreme values, while the median can reveal the typical central position when the distribution is skewed. Standard deviation describes dispersion around the mean. Quartiles can provide additional information about the middle portion of the observations. Together, these measures create the context needed for interpreting later model results. In this project, the principle is applied within the controlled server-response experiment and is interpreted only over the observed operating range.</w:t>
      </w:r>
    </w:p>
    <w:p w14:paraId="07037213" w14:textId="77777777" w:rsidR="00AC6499" w:rsidRDefault="00000000">
      <w:r>
        <w:t>Correlation is useful for screening relationships but should not be mistaken for a complete model. A correlation coefficient describes a particular form of association. It can be affected by outliers and does not reveal whether a relationship remains after other variables are considered. Scatter plots and domain interpretation should therefore accompany correlation calculations. The implementation should record this decision so that a later reviewer can reconstruct the reasoning rather than infer it from the final numerical output.</w:t>
      </w:r>
    </w:p>
    <w:p w14:paraId="2A3BEC90" w14:textId="77777777" w:rsidR="00AC6499" w:rsidRDefault="00000000">
      <w:pPr>
        <w:pStyle w:val="Heading2"/>
      </w:pPr>
      <w:r>
        <w:t>4.16 Validation and Inferential Reasoning</w:t>
      </w:r>
    </w:p>
    <w:p w14:paraId="57EF29DA" w14:textId="77777777" w:rsidR="00AC6499" w:rsidRDefault="00000000">
      <w:r>
        <w:t>Model validation should answer a sequence of questions. First, were the data measured consistently? Second, does the model represent the observed relationship reasonably? Third, does it produce acceptable predictions on data not used for fitting? Fourth, do statistical procedures provide evidence for the claims being made? A strong project addresses all four questions rather than reducing validation to one accuracy number. The implementation should record this decision so that a later reviewer can reconstruct the reasoning rather than infer it from the final numerical output.</w:t>
      </w:r>
    </w:p>
    <w:p w14:paraId="0D256C5C" w14:textId="77777777" w:rsidR="00AC6499" w:rsidRDefault="00000000">
      <w:r>
        <w:t>Confidence intervals and hypothesis tests are inferential tools. They should be connected to explicit questions. For example, a test of a regression coefficient can examine whether the coefficient is distinguishable from zero under the model assumptions. The interpretation should then state the null hypothesis, the selected significance criterion if used, the result and what that result does and does not establish. This also provides a basis for comparing future experiments without changing the meaning of the original variables.</w:t>
      </w:r>
    </w:p>
    <w:p w14:paraId="6FBAC8EE" w14:textId="77777777" w:rsidR="00AC6499" w:rsidRDefault="00000000">
      <w:pPr>
        <w:pStyle w:val="Heading2"/>
      </w:pPr>
      <w:r>
        <w:t>4.17 Model Comparison</w:t>
      </w:r>
    </w:p>
    <w:p w14:paraId="6BBB458C" w14:textId="77777777" w:rsidR="00AC6499" w:rsidRDefault="00000000">
      <w:r>
        <w:t xml:space="preserve">A simple regression baseline is useful because it provides an interpretable reference. If a more complex model is later evaluated, its improvement can be expressed relative to the </w:t>
      </w:r>
      <w:r>
        <w:lastRenderedPageBreak/>
        <w:t>baseline. This avoids the assumption that complexity is automatically beneficial and creates a measurable reason for extending the model. This also provides a basis for comparing future experiments without changing the meaning of the original variables.</w:t>
      </w:r>
    </w:p>
    <w:p w14:paraId="0A680C11" w14:textId="77777777" w:rsidR="00AC6499" w:rsidRDefault="00000000">
      <w:r>
        <w:t>Comparisons require consistent evaluation conditions. Models should be evaluated on the same testing observations with the same metrics. If different datasets or metrics are used, an apparent improvement may simply reflect a change in evaluation conditions. A fair comparison is therefore part of the experimental design. The point is particularly important when statistical output is later communicated to readers who were not involved in data collection.</w:t>
      </w:r>
    </w:p>
    <w:p w14:paraId="54A3938F" w14:textId="77777777" w:rsidR="00AC6499" w:rsidRDefault="00000000">
      <w:pPr>
        <w:pStyle w:val="Heading2"/>
      </w:pPr>
      <w:r>
        <w:t>4.18 Reproducibility and Evidence Traceability</w:t>
      </w:r>
    </w:p>
    <w:p w14:paraId="2260B54F" w14:textId="77777777" w:rsidR="00AC6499" w:rsidRDefault="00000000">
      <w:r>
        <w:t>Reproducibility means that the analytical result can be reconstructed from documented inputs and procedures. The project should preserve raw data, cleaned data, code version, model configuration and evaluation output. This is useful not only for academic review but also for later research because it allows new methods to be compared against the original baseline. The point is particularly important when statistical output is later communicated to readers who were not involved in data collection.</w:t>
      </w:r>
    </w:p>
    <w:p w14:paraId="731861CD" w14:textId="77777777" w:rsidR="00AC6499" w:rsidRDefault="00000000">
      <w:r>
        <w:t>Traceability is closely related to reproducibility. Every final number should have a source in the dataset or a defined calculation. Every interpretation should be connected to an observed result. This separation between evidence and interpretation reduces the risk of accidentally presenting an assumption as an observation. The resulting interpretation should therefore remain proportional to the evidence contained in the observations.</w:t>
      </w:r>
    </w:p>
    <w:p w14:paraId="096CE7F7" w14:textId="77777777" w:rsidR="00AC6499" w:rsidRDefault="00000000">
      <w:pPr>
        <w:pStyle w:val="Heading2"/>
      </w:pPr>
      <w:r>
        <w:t>4.19 Relationship to Cyber Security</w:t>
      </w:r>
    </w:p>
    <w:p w14:paraId="320BB730" w14:textId="77777777" w:rsidR="00AC6499" w:rsidRDefault="00000000">
      <w:r>
        <w:t>Performance data can have a relationship with security monitoring, but the present project deliberately avoids claiming that response-time prediction is an intrusion-detection method. An abnormal response time can have many causes, including legitimate workload changes. Security conclusions require security-specific features and a separate validation design. The resulting interpretation should therefore remain proportional to the evidence contained in the observations.</w:t>
      </w:r>
    </w:p>
    <w:p w14:paraId="067F78B8" w14:textId="77777777" w:rsidR="00AC6499" w:rsidRDefault="00000000">
      <w:r>
        <w:t xml:space="preserve">If the project is extended later, network traffic characteristics, request distributions and security events could be added as additional variables. The statistical baseline would then become one component of a broader analytical system. Such an extension would need new </w:t>
      </w:r>
      <w:r>
        <w:lastRenderedPageBreak/>
        <w:t>datasets and careful attention to false positives and false negatives. In this project, the principle is applied within the controlled server-response experiment and is interpreted only over the observed operating range.</w:t>
      </w:r>
    </w:p>
    <w:p w14:paraId="6346DADF" w14:textId="77777777" w:rsidR="00AC6499" w:rsidRDefault="00000000">
      <w:pPr>
        <w:pStyle w:val="Heading2"/>
      </w:pPr>
      <w:r>
        <w:t>4.20 Research Extension</w:t>
      </w:r>
    </w:p>
    <w:p w14:paraId="30478769" w14:textId="77777777" w:rsidR="00AC6499" w:rsidRDefault="00000000">
      <w:r>
        <w:t>The project can serve as a baseline research artifact because its methodology is interpretable. Future studies can change the regression formulation, increase the dataset size, add time-series components or compare machine-learning methods while preserving the same evaluation framework. This creates continuity between successive experiments. In this project, the principle is applied within the controlled server-response experiment and is interpreted only over the observed operating range.</w:t>
      </w:r>
    </w:p>
    <w:p w14:paraId="43229E49" w14:textId="77777777" w:rsidR="00AC6499" w:rsidRDefault="00000000">
      <w:r>
        <w:t>Research value also comes from documenting limitations. A model that performs poorly under certain conditions can reveal that the selected variables are insufficient or that the relationship is not stable. Such a result is useful because it identifies a direction for additional measurement rather than hiding uncertainty behind a numerical score. The implementation should record this decision so that a later reviewer can reconstruct the reasoning rather than infer it from the final numerical output.</w:t>
      </w:r>
    </w:p>
    <w:p w14:paraId="221F39E0" w14:textId="77777777" w:rsidR="00AC6499" w:rsidRDefault="00000000">
      <w:pPr>
        <w:pStyle w:val="Heading2"/>
      </w:pPr>
      <w:r>
        <w:t>4.21 Communication of Statistical Results</w:t>
      </w:r>
    </w:p>
    <w:p w14:paraId="22FC1AAC" w14:textId="77777777" w:rsidR="00AC6499" w:rsidRDefault="00000000">
      <w:r>
        <w:t>Academic communication requires more than listing numerical outputs. A graph should have meaningful axes, units and a caption that explains what it demonstrates. A table should define its variables. A regression equation should identify its dependent and explanatory variables. A statistical test should state the question being tested and the interpretation of its outcome. The implementation should record this decision so that a later reviewer can reconstruct the reasoning rather than infer it from the final numerical output.</w:t>
      </w:r>
    </w:p>
    <w:p w14:paraId="3C97F939" w14:textId="77777777" w:rsidR="00AC6499" w:rsidRDefault="00000000">
      <w:r>
        <w:t>The distinction between observation, interpretation and conclusion should remain visible. An observed correlation is an observation. Saying that two variables are associated is an interpretation. Claiming that one variable causes the other is a stronger causal statement that requires additional evidence. Maintaining these levels improves the scientific quality of the report. This also provides a basis for comparing future experiments without changing the meaning of the original variables.</w:t>
      </w:r>
    </w:p>
    <w:p w14:paraId="2D40D726" w14:textId="77777777" w:rsidR="00AC6499" w:rsidRDefault="00000000">
      <w:pPr>
        <w:pStyle w:val="Heading2"/>
      </w:pPr>
      <w:r>
        <w:lastRenderedPageBreak/>
        <w:t>4.10 Statistical Assumptions and Diagnostics – Extended Analysis 2</w:t>
      </w:r>
    </w:p>
    <w:p w14:paraId="2B8AA5AC" w14:textId="77777777" w:rsidR="00AC6499" w:rsidRDefault="00000000">
      <w:r>
        <w:t>Regression assumptions should be treated as conditions to examine rather than facts to assume. Linearity concerns whether the selected predictors and response can reasonably be represented by the chosen functional form. Independence concerns whether observations provide separate information. Constant variance concerns whether the spread of residuals is reasonably stable. Distributional assumptions matter particularly when inferential procedures are used. The project therefore separates predictive performance from inferential claims. This also provides a basis for comparing future experiments without changing the meaning of the original variables.</w:t>
      </w:r>
    </w:p>
    <w:p w14:paraId="01027B4C" w14:textId="77777777" w:rsidR="00AC6499" w:rsidRDefault="00000000">
      <w:r>
        <w:t>A software package can calculate a coefficient for many datasets, but calculation alone does not establish that the coefficient is scientifically meaningful. Model validation asks whether the data structure supports the interpretation. Residual plots, scatter plots, descriptive summaries and knowledge of how the measurements were collected all contribute to this judgement. The point is particularly important when statistical output is later communicated to readers who were not involved in data collection.</w:t>
      </w:r>
    </w:p>
    <w:p w14:paraId="5740D4D8" w14:textId="77777777" w:rsidR="00AC6499" w:rsidRDefault="00000000">
      <w:pPr>
        <w:pStyle w:val="Heading2"/>
      </w:pPr>
      <w:r>
        <w:t>4.11 Variable Definition and Measurement – Extended Analysis 2</w:t>
      </w:r>
    </w:p>
    <w:p w14:paraId="6D325230" w14:textId="77777777" w:rsidR="00AC6499" w:rsidRDefault="00000000">
      <w:r>
        <w:t>Variable definition is part of the statistical model. A workload parameter must have a clear unit and a reproducible measurement procedure. If the definition changes between observations, the model may learn a mixture of different quantities. The response variable must likewise have a consistent timing boundary, such as the elapsed duration between a specified request event and a specified response event. The point is particularly important when statistical output is later communicated to readers who were not involved in data collection.</w:t>
      </w:r>
    </w:p>
    <w:p w14:paraId="3E87DA13" w14:textId="77777777" w:rsidR="00AC6499" w:rsidRDefault="00000000">
      <w:r>
        <w:t>Choosing variables requires restraint. A variable should be included because it has a measurement meaning and a plausible relationship to the response, not simply because it improves a numerical score on one dataset. This principle reduces unnecessary complexity and makes the resulting model easier to explain. The resulting interpretation should therefore remain proportional to the evidence contained in the observations.</w:t>
      </w:r>
    </w:p>
    <w:p w14:paraId="7CC5CE42" w14:textId="77777777" w:rsidR="00AC6499" w:rsidRDefault="00000000">
      <w:pPr>
        <w:pStyle w:val="Heading2"/>
      </w:pPr>
      <w:r>
        <w:t>4.12 Sampling and Experimental Coverage – Extended Analysis 2</w:t>
      </w:r>
    </w:p>
    <w:p w14:paraId="4B86C57E" w14:textId="77777777" w:rsidR="00AC6499" w:rsidRDefault="00000000">
      <w:r>
        <w:t xml:space="preserve">Repeated observations form the empirical basis of the project. The sampling procedure determines which operating conditions are represented. If only low-workload observations </w:t>
      </w:r>
      <w:r>
        <w:lastRenderedPageBreak/>
        <w:t>are collected, the resulting model cannot be assumed to describe high-workload behaviour. If observations are collected only during an unusual temporary condition, the model may capture that temporary condition rather than the normal relationship. The resulting interpretation should therefore remain proportional to the evidence contained in the observations.</w:t>
      </w:r>
    </w:p>
    <w:p w14:paraId="0C535502" w14:textId="77777777" w:rsidR="00AC6499" w:rsidRDefault="00000000">
      <w:r>
        <w:t>Sample size affects both estimation and validation. More observations generally provide more information, but quantity cannot compensate for poor measurement. A large collection of inconsistent observations may be less useful than a smaller collection produced by a well-defined procedure. The report should therefore document both the number of observations and the method by which they were obtained. In this project, the principle is applied within the controlled server-response experiment and is interpreted only over the observed operating range.</w:t>
      </w:r>
    </w:p>
    <w:p w14:paraId="73F0E638" w14:textId="77777777" w:rsidR="00AC6499" w:rsidRDefault="00000000">
      <w:pPr>
        <w:pStyle w:val="Heading2"/>
      </w:pPr>
      <w:r>
        <w:t>4.13 Residual Analysis – Extended Analysis 2</w:t>
      </w:r>
    </w:p>
    <w:p w14:paraId="7BBCF0E5" w14:textId="77777777" w:rsidR="00AC6499" w:rsidRDefault="00000000">
      <w:r>
        <w:t>Residual analysis is a diagnostic layer between model fitting and final interpretation. If residuals are randomly distributed around zero without a visible pattern, the selected functional form may be reasonable. A curved pattern suggests that a linear model is missing structure. A widening residual spread can indicate that prediction uncertainty changes with the fitted response. In this project, the principle is applied within the controlled server-response experiment and is interpreted only over the observed operating range.</w:t>
      </w:r>
    </w:p>
    <w:p w14:paraId="1A727974" w14:textId="77777777" w:rsidR="00AC6499" w:rsidRDefault="00000000">
      <w:r>
        <w:t>Residuals should be examined against fitted values and, when time ordering matters, against observation order. A sequence of similar positive or negative residuals can indicate temporal structure. Such evidence does not automatically invalidate the model, but it indicates that the assumptions of a simple independent-observation regression deserve further investigation. The implementation should record this decision so that a later reviewer can reconstruct the reasoning rather than infer it from the final numerical output.</w:t>
      </w:r>
    </w:p>
    <w:p w14:paraId="34AA1F26" w14:textId="77777777" w:rsidR="00AC6499" w:rsidRDefault="00000000">
      <w:pPr>
        <w:pStyle w:val="Heading2"/>
      </w:pPr>
      <w:r>
        <w:t>4.14 Practical Meaning of Prediction Error – Extended Analysis 2</w:t>
      </w:r>
    </w:p>
    <w:p w14:paraId="7D79BDA2" w14:textId="77777777" w:rsidR="00AC6499" w:rsidRDefault="00000000">
      <w:r>
        <w:t>Practical usefulness depends on the scale of the response variable. An error that is numerically small may still matter in an interactive system if the normal response time is very low. Conversely, the same numerical error may be less important for a slow batch operation. Metrics should therefore be interpreted alongside the observed response-time scale rather than in isolation. The implementation should record this decision so that a later reviewer can reconstruct the reasoning rather than infer it from the final numerical output.</w:t>
      </w:r>
    </w:p>
    <w:p w14:paraId="426CDEF8" w14:textId="77777777" w:rsidR="00AC6499" w:rsidRDefault="00000000">
      <w:r>
        <w:lastRenderedPageBreak/>
        <w:t>A predictive model can support monitoring without replacing engineering judgement. If the model predicts a response time and the actual observation differs substantially, the deviation can prompt investigation. The deviation itself is not proof of a fault because legitimate system changes can produce it. The model is therefore best viewed as an analytical baseline. This also provides a basis for comparing future experiments without changing the meaning of the original variables.</w:t>
      </w:r>
    </w:p>
    <w:p w14:paraId="65B2B851" w14:textId="77777777" w:rsidR="00AC6499" w:rsidRDefault="00000000">
      <w:pPr>
        <w:pStyle w:val="Heading2"/>
      </w:pPr>
      <w:r>
        <w:t>4.15 Descriptive Statistics in Depth – Extended Analysis 2</w:t>
      </w:r>
    </w:p>
    <w:p w14:paraId="1455EEAB" w14:textId="77777777" w:rsidR="00AC6499" w:rsidRDefault="00000000">
      <w:r>
        <w:t>Descriptive statistics provide the first quantitative summary of the dataset. The mean is sensitive to extreme values, while the median can reveal the typical central position when the distribution is skewed. Standard deviation describes dispersion around the mean. Quartiles can provide additional information about the middle portion of the observations. Together, these measures create the context needed for interpreting later model results. This also provides a basis for comparing future experiments without changing the meaning of the original variables.</w:t>
      </w:r>
    </w:p>
    <w:p w14:paraId="3FB1D789" w14:textId="77777777" w:rsidR="00AC6499" w:rsidRDefault="00000000">
      <w:r>
        <w:t>Correlation is useful for screening relationships but should not be mistaken for a complete model. A correlation coefficient describes a particular form of association. It can be affected by outliers and does not reveal whether a relationship remains after other variables are considered. Scatter plots and domain interpretation should therefore accompany correlation calculations. The point is particularly important when statistical output is later communicated to readers who were not involved in data collection.</w:t>
      </w:r>
    </w:p>
    <w:p w14:paraId="24A66C34" w14:textId="77777777" w:rsidR="00AC6499" w:rsidRDefault="00000000">
      <w:pPr>
        <w:pStyle w:val="Heading2"/>
      </w:pPr>
      <w:r>
        <w:t>4.16 Validation and Inferential Reasoning – Extended Analysis 2</w:t>
      </w:r>
    </w:p>
    <w:p w14:paraId="1F91BAAB" w14:textId="77777777" w:rsidR="00AC6499" w:rsidRDefault="00000000">
      <w:r>
        <w:t>Model validation should answer a sequence of questions. First, were the data measured consistently? Second, does the model represent the observed relationship reasonably? Third, does it produce acceptable predictions on data not used for fitting? Fourth, do statistical procedures provide evidence for the claims being made? A strong project addresses all four questions rather than reducing validation to one accuracy number. The point is particularly important when statistical output is later communicated to readers who were not involved in data collection.</w:t>
      </w:r>
    </w:p>
    <w:p w14:paraId="34B2F94E" w14:textId="77777777" w:rsidR="00AC6499" w:rsidRDefault="00000000">
      <w:r>
        <w:t xml:space="preserve">Confidence intervals and hypothesis tests are inferential tools. They should be connected to explicit questions. For example, a test of a regression coefficient can examine whether the coefficient is distinguishable from zero under the model assumptions. The interpretation should then state the null hypothesis, the selected significance criterion if used, the result and </w:t>
      </w:r>
      <w:r>
        <w:lastRenderedPageBreak/>
        <w:t>what that result does and does not establish. The resulting interpretation should therefore remain proportional to the evidence contained in the observations.</w:t>
      </w:r>
    </w:p>
    <w:p w14:paraId="5112EE3E" w14:textId="77777777" w:rsidR="00AC6499" w:rsidRDefault="00000000">
      <w:pPr>
        <w:pStyle w:val="Heading2"/>
      </w:pPr>
      <w:r>
        <w:t>4.17 Model Comparison – Extended Analysis 2</w:t>
      </w:r>
    </w:p>
    <w:p w14:paraId="5E4A903F" w14:textId="77777777" w:rsidR="00AC6499" w:rsidRDefault="00000000">
      <w:r>
        <w:t>A simple regression baseline is useful because it provides an interpretable reference. If a more complex model is later evaluated, its improvement can be expressed relative to the baseline. This avoids the assumption that complexity is automatically beneficial and creates a measurable reason for extending the model. The resulting interpretation should therefore remain proportional to the evidence contained in the observations.</w:t>
      </w:r>
    </w:p>
    <w:p w14:paraId="6D8CA4EA" w14:textId="77777777" w:rsidR="00AC6499" w:rsidRDefault="00000000">
      <w:r>
        <w:t>Comparisons require consistent evaluation conditions. Models should be evaluated on the same testing observations with the same metrics. If different datasets or metrics are used, an apparent improvement may simply reflect a change in evaluation conditions. A fair comparison is therefore part of the experimental design. In this project, the principle is applied within the controlled server-response experiment and is interpreted only over the observed operating range.</w:t>
      </w:r>
    </w:p>
    <w:p w14:paraId="479F91A7" w14:textId="77777777" w:rsidR="00AC6499" w:rsidRDefault="00000000">
      <w:pPr>
        <w:pStyle w:val="Heading2"/>
      </w:pPr>
      <w:r>
        <w:t>4.18 Reproducibility and Evidence Traceability – Extended Analysis 2</w:t>
      </w:r>
    </w:p>
    <w:p w14:paraId="4FA39C31" w14:textId="77777777" w:rsidR="00AC6499" w:rsidRDefault="00000000">
      <w:r>
        <w:t>Reproducibility means that the analytical result can be reconstructed from documented inputs and procedures. The project should preserve raw data, cleaned data, code version, model configuration and evaluation output. This is useful not only for academic review but also for later research because it allows new methods to be compared against the original baseline. In this project, the principle is applied within the controlled server-response experiment and is interpreted only over the observed operating range.</w:t>
      </w:r>
    </w:p>
    <w:p w14:paraId="52ABEC8D" w14:textId="77777777" w:rsidR="00AC6499" w:rsidRDefault="00000000">
      <w:r>
        <w:t>Traceability is closely related to reproducibility. Every final number should have a source in the dataset or a defined calculation. Every interpretation should be connected to an observed result. This separation between evidence and interpretation reduces the risk of accidentally presenting an assumption as an observation. The implementation should record this decision so that a later reviewer can reconstruct the reasoning rather than infer it from the final numerical output.</w:t>
      </w:r>
    </w:p>
    <w:p w14:paraId="289EB484" w14:textId="77777777" w:rsidR="00AC6499" w:rsidRDefault="00000000">
      <w:pPr>
        <w:pStyle w:val="Heading2"/>
      </w:pPr>
      <w:r>
        <w:t>4.19 Relationship to Cyber Security – Extended Analysis 2</w:t>
      </w:r>
    </w:p>
    <w:p w14:paraId="6B7FF6E1" w14:textId="77777777" w:rsidR="00AC6499" w:rsidRDefault="00000000">
      <w:r>
        <w:t xml:space="preserve">Performance data can have a relationship with security monitoring, but the present project deliberately avoids claiming that response-time prediction is an intrusion-detection method. An abnormal response time can have many causes, including legitimate workload changes. </w:t>
      </w:r>
      <w:r>
        <w:lastRenderedPageBreak/>
        <w:t>Security conclusions require security-specific features and a separate validation design. The implementation should record this decision so that a later reviewer can reconstruct the reasoning rather than infer it from the final numerical output.</w:t>
      </w:r>
    </w:p>
    <w:p w14:paraId="272F0828" w14:textId="77777777" w:rsidR="00AC6499" w:rsidRDefault="00000000">
      <w:r>
        <w:t>If the project is extended later, network traffic characteristics, request distributions and security events could be added as additional variables. The statistical baseline would then become one component of a broader analytical system. Such an extension would need new datasets and careful attention to false positives and false negatives. This also provides a basis for comparing future experiments without changing the meaning of the original variables.</w:t>
      </w:r>
    </w:p>
    <w:p w14:paraId="5258A818" w14:textId="77777777" w:rsidR="00AC6499" w:rsidRDefault="00000000">
      <w:pPr>
        <w:pStyle w:val="Heading2"/>
      </w:pPr>
      <w:r>
        <w:t>4.20 Research Extension – Extended Analysis 2</w:t>
      </w:r>
    </w:p>
    <w:p w14:paraId="2E357816" w14:textId="77777777" w:rsidR="00AC6499" w:rsidRDefault="00000000">
      <w:r>
        <w:t>The project can serve as a baseline research artifact because its methodology is interpretable. Future studies can change the regression formulation, increase the dataset size, add time-series components or compare machine-learning methods while preserving the same evaluation framework. This creates continuity between successive experiments. This also provides a basis for comparing future experiments without changing the meaning of the original variables.</w:t>
      </w:r>
    </w:p>
    <w:p w14:paraId="544CB5E3" w14:textId="77777777" w:rsidR="00AC6499" w:rsidRDefault="00000000">
      <w:r>
        <w:t>Research value also comes from documenting limitations. A model that performs poorly under certain conditions can reveal that the selected variables are insufficient or that the relationship is not stable. Such a result is useful because it identifies a direction for additional measurement rather than hiding uncertainty behind a numerical score. The point is particularly important when statistical output is later communicated to readers who were not involved in data collection.</w:t>
      </w:r>
    </w:p>
    <w:p w14:paraId="1DEAB3C3" w14:textId="77777777" w:rsidR="00AC6499" w:rsidRDefault="00000000">
      <w:pPr>
        <w:pStyle w:val="Heading2"/>
      </w:pPr>
      <w:r>
        <w:t>4.21 Communication of Statistical Results – Extended Analysis 2</w:t>
      </w:r>
    </w:p>
    <w:p w14:paraId="4FFF01B3" w14:textId="77777777" w:rsidR="00AC6499" w:rsidRDefault="00000000">
      <w:r>
        <w:t>Academic communication requires more than listing numerical outputs. A graph should have meaningful axes, units and a caption that explains what it demonstrates. A table should define its variables. A regression equation should identify its dependent and explanatory variables. A statistical test should state the question being tested and the interpretation of its outcome. The point is particularly important when statistical output is later communicated to readers who were not involved in data collection.</w:t>
      </w:r>
    </w:p>
    <w:p w14:paraId="04F12345" w14:textId="77777777" w:rsidR="00AC6499" w:rsidRDefault="00000000">
      <w:r>
        <w:t xml:space="preserve">The distinction between observation, interpretation and conclusion should remain visible. An observed correlation is an observation. Saying that two variables are associated is an interpretation. Claiming that one variable causes the other is a stronger causal statement that </w:t>
      </w:r>
      <w:r>
        <w:lastRenderedPageBreak/>
        <w:t>requires additional evidence. Maintaining these levels improves the scientific quality of the report. The resulting interpretation should therefore remain proportional to the evidence contained in the observations.</w:t>
      </w:r>
    </w:p>
    <w:p w14:paraId="31E2CF7B" w14:textId="77777777" w:rsidR="00AC6499" w:rsidRDefault="00000000">
      <w:pPr>
        <w:pStyle w:val="Heading2"/>
      </w:pPr>
      <w:r>
        <w:t>4.10 Statistical Assumptions and Diagnostics – Extended Analysis 3</w:t>
      </w:r>
    </w:p>
    <w:p w14:paraId="653E6B1D" w14:textId="77777777" w:rsidR="00AC6499" w:rsidRDefault="00000000">
      <w:r>
        <w:t>Regression assumptions should be treated as conditions to examine rather than facts to assume. Linearity concerns whether the selected predictors and response can reasonably be represented by the chosen functional form. Independence concerns whether observations provide separate information. Constant variance concerns whether the spread of residuals is reasonably stable. Distributional assumptions matter particularly when inferential procedures are used. The project therefore separates predictive performance from inferential claims. The resulting interpretation should therefore remain proportional to the evidence contained in the observations.</w:t>
      </w:r>
    </w:p>
    <w:p w14:paraId="26A011AD" w14:textId="77777777" w:rsidR="00AC6499" w:rsidRDefault="00000000">
      <w:r>
        <w:t>A software package can calculate a coefficient for many datasets, but calculation alone does not establish that the coefficient is scientifically meaningful. Model validation asks whether the data structure supports the interpretation. Residual plots, scatter plots, descriptive summaries and knowledge of how the measurements were collected all contribute to this judgement. In this project, the principle is applied within the controlled server-response experiment and is interpreted only over the observed operating range.</w:t>
      </w:r>
    </w:p>
    <w:p w14:paraId="65D2E107" w14:textId="77777777" w:rsidR="00AC6499" w:rsidRDefault="00000000">
      <w:pPr>
        <w:pStyle w:val="Heading2"/>
      </w:pPr>
      <w:r>
        <w:t>4.11 Variable Definition and Measurement – Extended Analysis 3</w:t>
      </w:r>
    </w:p>
    <w:p w14:paraId="660FB8CF" w14:textId="77777777" w:rsidR="00AC6499" w:rsidRDefault="00000000">
      <w:r>
        <w:t>Variable definition is part of the statistical model. A workload parameter must have a clear unit and a reproducible measurement procedure. If the definition changes between observations, the model may learn a mixture of different quantities. The response variable must likewise have a consistent timing boundary, such as the elapsed duration between a specified request event and a specified response event. In this project, the principle is applied within the controlled server-response experiment and is interpreted only over the observed operating range.</w:t>
      </w:r>
    </w:p>
    <w:p w14:paraId="0431D34A" w14:textId="77777777" w:rsidR="00AC6499" w:rsidRDefault="00000000">
      <w:r>
        <w:t>Choosing variables requires restraint. A variable should be included because it has a measurement meaning and a plausible relationship to the response, not simply because it improves a numerical score on one dataset. This principle reduces unnecessary complexity and makes the resulting model easier to explain. The implementation should record this decision so that a later reviewer can reconstruct the reasoning rather than infer it from the final numerical output.</w:t>
      </w:r>
    </w:p>
    <w:p w14:paraId="06837B8D" w14:textId="77777777" w:rsidR="00AC6499" w:rsidRDefault="00000000">
      <w:pPr>
        <w:pStyle w:val="Heading2"/>
      </w:pPr>
      <w:r>
        <w:lastRenderedPageBreak/>
        <w:t>4.12 Sampling and Experimental Coverage – Extended Analysis 3</w:t>
      </w:r>
    </w:p>
    <w:p w14:paraId="7D279681" w14:textId="77777777" w:rsidR="00AC6499" w:rsidRDefault="00000000">
      <w:r>
        <w:t>Repeated observations form the empirical basis of the project. The sampling procedure determines which operating conditions are represented. If only low-workload observations are collected, the resulting model cannot be assumed to describe high-workload behaviour. If observations are collected only during an unusual temporary condition, the model may capture that temporary condition rather than the normal relationship. The implementation should record this decision so that a later reviewer can reconstruct the reasoning rather than infer it from the final numerical output.</w:t>
      </w:r>
    </w:p>
    <w:p w14:paraId="72C5BB3C" w14:textId="77777777" w:rsidR="00AC6499" w:rsidRDefault="00000000">
      <w:r>
        <w:t>Sample size affects both estimation and validation. More observations generally provide more information, but quantity cannot compensate for poor measurement. A large collection of inconsistent observations may be less useful than a smaller collection produced by a well-defined procedure. The report should therefore document both the number of observations and the method by which they were obtained. This also provides a basis for comparing future experiments without changing the meaning of the original variables.</w:t>
      </w:r>
    </w:p>
    <w:p w14:paraId="26ACEE0D" w14:textId="77777777" w:rsidR="00AC6499" w:rsidRDefault="00000000">
      <w:pPr>
        <w:pStyle w:val="Heading2"/>
      </w:pPr>
      <w:r>
        <w:t>4.13 Residual Analysis – Extended Analysis 3</w:t>
      </w:r>
    </w:p>
    <w:p w14:paraId="533528EF" w14:textId="77777777" w:rsidR="00AC6499" w:rsidRDefault="00000000">
      <w:r>
        <w:t>Residual analysis is a diagnostic layer between model fitting and final interpretation. If residuals are randomly distributed around zero without a visible pattern, the selected functional form may be reasonable. A curved pattern suggests that a linear model is missing structure. A widening residual spread can indicate that prediction uncertainty changes with the fitted response. This also provides a basis for comparing future experiments without changing the meaning of the original variables.</w:t>
      </w:r>
    </w:p>
    <w:p w14:paraId="39704C37" w14:textId="77777777" w:rsidR="00AC6499" w:rsidRDefault="00000000">
      <w:r>
        <w:t>Residuals should be examined against fitted values and, when time ordering matters, against observation order. A sequence of similar positive or negative residuals can indicate temporal structure. Such evidence does not automatically invalidate the model, but it indicates that the assumptions of a simple independent-observation regression deserve further investigation. The point is particularly important when statistical output is later communicated to readers who were not involved in data collection.</w:t>
      </w:r>
    </w:p>
    <w:p w14:paraId="2428A955" w14:textId="77777777" w:rsidR="00AC6499" w:rsidRDefault="00000000">
      <w:pPr>
        <w:pStyle w:val="Heading2"/>
      </w:pPr>
      <w:r>
        <w:t>4.14 Practical Meaning of Prediction Error – Extended Analysis 3</w:t>
      </w:r>
    </w:p>
    <w:p w14:paraId="46F4E311" w14:textId="77777777" w:rsidR="00AC6499" w:rsidRDefault="00000000">
      <w:r>
        <w:t xml:space="preserve">Practical usefulness depends on the scale of the response variable. An error that is numerically small may still matter in an interactive system if the normal response time is very low. Conversely, the same numerical error may be less important for a slow batch operation. </w:t>
      </w:r>
      <w:r>
        <w:lastRenderedPageBreak/>
        <w:t>Metrics should therefore be interpreted alongside the observed response-time scale rather than in isolation. The point is particularly important when statistical output is later communicated to readers who were not involved in data collection.</w:t>
      </w:r>
    </w:p>
    <w:p w14:paraId="3BB7DE10" w14:textId="77777777" w:rsidR="00AC6499" w:rsidRDefault="00000000">
      <w:r>
        <w:t>A predictive model can support monitoring without replacing engineering judgement. If the model predicts a response time and the actual observation differs substantially, the deviation can prompt investigation. The deviation itself is not proof of a fault because legitimate system changes can produce it. The model is therefore best viewed as an analytical baseline. The resulting interpretation should therefore remain proportional to the evidence contained in the observations.</w:t>
      </w:r>
    </w:p>
    <w:p w14:paraId="17CEF251" w14:textId="77777777" w:rsidR="00AC6499" w:rsidRDefault="00000000">
      <w:pPr>
        <w:pStyle w:val="Heading2"/>
      </w:pPr>
      <w:r>
        <w:t>4.15 Descriptive Statistics in Depth – Extended Analysis 3</w:t>
      </w:r>
    </w:p>
    <w:p w14:paraId="7932D37B" w14:textId="77777777" w:rsidR="00AC6499" w:rsidRDefault="00000000">
      <w:r>
        <w:t>Descriptive statistics provide the first quantitative summary of the dataset. The mean is sensitive to extreme values, while the median can reveal the typical central position when the distribution is skewed. Standard deviation describes dispersion around the mean. Quartiles can provide additional information about the middle portion of the observations. Together, these measures create the context needed for interpreting later model results. The resulting interpretation should therefore remain proportional to the evidence contained in the observations.</w:t>
      </w:r>
    </w:p>
    <w:p w14:paraId="2DE80F85" w14:textId="77777777" w:rsidR="00AC6499" w:rsidRDefault="00000000">
      <w:r>
        <w:t>Correlation is useful for screening relationships but should not be mistaken for a complete model. A correlation coefficient describes a particular form of association. It can be affected by outliers and does not reveal whether a relationship remains after other variables are considered. Scatter plots and domain interpretation should therefore accompany correlation calculations. In this project, the principle is applied within the controlled server-response experiment and is interpreted only over the observed operating range.</w:t>
      </w:r>
    </w:p>
    <w:p w14:paraId="3AA82248" w14:textId="77777777" w:rsidR="00AC6499" w:rsidRDefault="00000000">
      <w:pPr>
        <w:pStyle w:val="Heading2"/>
      </w:pPr>
      <w:r>
        <w:t>4.16 Validation and Inferential Reasoning – Extended Analysis 3</w:t>
      </w:r>
    </w:p>
    <w:p w14:paraId="5F37EA23" w14:textId="77777777" w:rsidR="00AC6499" w:rsidRDefault="00000000">
      <w:r>
        <w:t>Model validation should answer a sequence of questions. First, were the data measured consistently? Second, does the model represent the observed relationship reasonably? Third, does it produce acceptable predictions on data not used for fitting? Fourth, do statistical procedures provide evidence for the claims being made? A strong project addresses all four questions rather than reducing validation to one accuracy number. In this project, the principle is applied within the controlled server-response experiment and is interpreted only over the observed operating range.</w:t>
      </w:r>
    </w:p>
    <w:p w14:paraId="7F1E3394" w14:textId="77777777" w:rsidR="00AC6499" w:rsidRDefault="00000000">
      <w:r>
        <w:lastRenderedPageBreak/>
        <w:t>Confidence intervals and hypothesis tests are inferential tools. They should be connected to explicit questions. For example, a test of a regression coefficient can examine whether the coefficient is distinguishable from zero under the model assumptions. The interpretation should then state the null hypothesis, the selected significance criterion if used, the result and what that result does and does not establish. The implementation should record this decision so that a later reviewer can reconstruct the reasoning rather than infer it from the final numerical output.</w:t>
      </w:r>
    </w:p>
    <w:p w14:paraId="44ADA010" w14:textId="77777777" w:rsidR="00AC6499" w:rsidRDefault="00000000">
      <w:pPr>
        <w:pStyle w:val="Heading2"/>
      </w:pPr>
      <w:r>
        <w:t>4.17 Model Comparison – Extended Analysis 3</w:t>
      </w:r>
    </w:p>
    <w:p w14:paraId="53E263D9" w14:textId="77777777" w:rsidR="00AC6499" w:rsidRDefault="00000000">
      <w:r>
        <w:t>A simple regression baseline is useful because it provides an interpretable reference. If a more complex model is later evaluated, its improvement can be expressed relative to the baseline. This avoids the assumption that complexity is automatically beneficial and creates a measurable reason for extending the model. The implementation should record this decision so that a later reviewer can reconstruct the reasoning rather than infer it from the final numerical output.</w:t>
      </w:r>
    </w:p>
    <w:p w14:paraId="2F1D5419" w14:textId="77777777" w:rsidR="00AC6499" w:rsidRDefault="00000000">
      <w:r>
        <w:t>Comparisons require consistent evaluation conditions. Models should be evaluated on the same testing observations with the same metrics. If different datasets or metrics are used, an apparent improvement may simply reflect a change in evaluation conditions. A fair comparison is therefore part of the experimental design. This also provides a basis for comparing future experiments without changing the meaning of the original variables.</w:t>
      </w:r>
    </w:p>
    <w:p w14:paraId="13301BE0" w14:textId="77777777" w:rsidR="00AC6499" w:rsidRDefault="00000000">
      <w:pPr>
        <w:pStyle w:val="Heading2"/>
      </w:pPr>
      <w:r>
        <w:t>4.18 Reproducibility and Evidence Traceability – Extended Analysis 3</w:t>
      </w:r>
    </w:p>
    <w:p w14:paraId="37AA1D38" w14:textId="77777777" w:rsidR="00AC6499" w:rsidRDefault="00000000">
      <w:r>
        <w:t>Reproducibility means that the analytical result can be reconstructed from documented inputs and procedures. The project should preserve raw data, cleaned data, code version, model configuration and evaluation output. This is useful not only for academic review but also for later research because it allows new methods to be compared against the original baseline. This also provides a basis for comparing future experiments without changing the meaning of the original variables.</w:t>
      </w:r>
    </w:p>
    <w:p w14:paraId="142FB3B4" w14:textId="77777777" w:rsidR="00AC6499" w:rsidRDefault="00000000">
      <w:r>
        <w:t>Traceability is closely related to reproducibility. Every final number should have a source in the dataset or a defined calculation. Every interpretation should be connected to an observed result. This separation between evidence and interpretation reduces the risk of accidentally presenting an assumption as an observation. The point is particularly important when statistical output is later communicated to readers who were not involved in data collection.</w:t>
      </w:r>
    </w:p>
    <w:p w14:paraId="050DC960" w14:textId="77777777" w:rsidR="00AC6499" w:rsidRDefault="00000000">
      <w:pPr>
        <w:pStyle w:val="Heading2"/>
      </w:pPr>
      <w:r>
        <w:lastRenderedPageBreak/>
        <w:t>4.19 Relationship to Cyber Security – Extended Analysis 3</w:t>
      </w:r>
    </w:p>
    <w:p w14:paraId="7CF31833" w14:textId="77777777" w:rsidR="00AC6499" w:rsidRDefault="00000000">
      <w:r>
        <w:t>Performance data can have a relationship with security monitoring, but the present project deliberately avoids claiming that response-time prediction is an intrusion-detection method. An abnormal response time can have many causes, including legitimate workload changes. Security conclusions require security-specific features and a separate validation design. The point is particularly important when statistical output is later communicated to readers who were not involved in data collection.</w:t>
      </w:r>
    </w:p>
    <w:p w14:paraId="14F462CD" w14:textId="77777777" w:rsidR="00AC6499" w:rsidRDefault="00000000">
      <w:r>
        <w:t>If the project is extended later, network traffic characteristics, request distributions and security events could be added as additional variables. The statistical baseline would then become one component of a broader analytical system. Such an extension would need new datasets and careful attention to false positives and false negatives. The resulting interpretation should therefore remain proportional to the evidence contained in the observations.</w:t>
      </w:r>
    </w:p>
    <w:p w14:paraId="7E7F1920" w14:textId="77777777" w:rsidR="00AC6499" w:rsidRDefault="00000000">
      <w:pPr>
        <w:pStyle w:val="Heading2"/>
      </w:pPr>
      <w:r>
        <w:t>4.20 Research Extension – Extended Analysis 3</w:t>
      </w:r>
    </w:p>
    <w:p w14:paraId="6CF3EBD7" w14:textId="77777777" w:rsidR="00AC6499" w:rsidRDefault="00000000">
      <w:r>
        <w:t>The project can serve as a baseline research artifact because its methodology is interpretable. Future studies can change the regression formulation, increase the dataset size, add time-series components or compare machine-learning methods while preserving the same evaluation framework. This creates continuity between successive experiments. The resulting interpretation should therefore remain proportional to the evidence contained in the observations.</w:t>
      </w:r>
    </w:p>
    <w:p w14:paraId="64AB83D3" w14:textId="77777777" w:rsidR="00AC6499" w:rsidRDefault="00000000">
      <w:r>
        <w:t>Research value also comes from documenting limitations. A model that performs poorly under certain conditions can reveal that the selected variables are insufficient or that the relationship is not stable. Such a result is useful because it identifies a direction for additional measurement rather than hiding uncertainty behind a numerical score. In this project, the principle is applied within the controlled server-response experiment and is interpreted only over the observed operating range.</w:t>
      </w:r>
    </w:p>
    <w:p w14:paraId="22ED2513" w14:textId="77777777" w:rsidR="00AC6499" w:rsidRDefault="00000000">
      <w:pPr>
        <w:pStyle w:val="Heading2"/>
      </w:pPr>
      <w:r>
        <w:t>4.21 Communication of Statistical Results – Extended Analysis 3</w:t>
      </w:r>
    </w:p>
    <w:p w14:paraId="7EB40132" w14:textId="77777777" w:rsidR="00AC6499" w:rsidRDefault="00000000">
      <w:r>
        <w:t xml:space="preserve">Academic communication requires more than listing numerical outputs. A graph should have meaningful axes, units and a caption that explains what it demonstrates. A table should define its variables. A regression equation should identify its dependent and explanatory variables. A statistical test should state the question being tested and the interpretation of its outcome. </w:t>
      </w:r>
      <w:r>
        <w:lastRenderedPageBreak/>
        <w:t>In this project, the principle is applied within the controlled server-response experiment and is interpreted only over the observed operating range.</w:t>
      </w:r>
    </w:p>
    <w:p w14:paraId="5A9EDD50" w14:textId="77777777" w:rsidR="00AC6499" w:rsidRDefault="00000000">
      <w:r>
        <w:t>The distinction between observation, interpretation and conclusion should remain visible. An observed correlation is an observation. Saying that two variables are associated is an interpretation. Claiming that one variable causes the other is a stronger causal statement that requires additional evidence. Maintaining these levels improves the scientific quality of the report. The implementation should record this decision so that a later reviewer can reconstruct the reasoning rather than infer it from the final numerical output.</w:t>
      </w:r>
    </w:p>
    <w:p w14:paraId="1B9D3389" w14:textId="77777777" w:rsidR="00AC6499" w:rsidRDefault="00000000">
      <w:pPr>
        <w:pStyle w:val="Heading2"/>
      </w:pPr>
      <w:r>
        <w:t>4.10 Statistical Assumptions and Diagnostics – Extended Analysis 4</w:t>
      </w:r>
    </w:p>
    <w:p w14:paraId="78CED0B4" w14:textId="77777777" w:rsidR="00AC6499" w:rsidRDefault="00000000">
      <w:r>
        <w:t>Regression assumptions should be treated as conditions to examine rather than facts to assume. Linearity concerns whether the selected predictors and response can reasonably be represented by the chosen functional form. Independence concerns whether observations provide separate information. Constant variance concerns whether the spread of residuals is reasonably stable. Distributional assumptions matter particularly when inferential procedures are used. The project therefore separates predictive performance from inferential claims. The implementation should record this decision so that a later reviewer can reconstruct the reasoning rather than infer it from the final numerical output.</w:t>
      </w:r>
    </w:p>
    <w:p w14:paraId="3129839A" w14:textId="77777777" w:rsidR="00AC6499" w:rsidRDefault="00000000">
      <w:r>
        <w:t>A software package can calculate a coefficient for many datasets, but calculation alone does not establish that the coefficient is scientifically meaningful. Model validation asks whether the data structure supports the interpretation. Residual plots, scatter plots, descriptive summaries and knowledge of how the measurements were collected all contribute to this judgement. This also provides a basis for comparing future experiments without changing the meaning of the original variables.</w:t>
      </w:r>
    </w:p>
    <w:p w14:paraId="20AA6850" w14:textId="77777777" w:rsidR="00AC6499" w:rsidRDefault="00000000">
      <w:pPr>
        <w:pStyle w:val="Heading2"/>
      </w:pPr>
      <w:r>
        <w:t>4.11 Variable Definition and Measurement – Extended Analysis 4</w:t>
      </w:r>
    </w:p>
    <w:p w14:paraId="447095D6" w14:textId="77777777" w:rsidR="00AC6499" w:rsidRDefault="00000000">
      <w:r>
        <w:t>Variable definition is part of the statistical model. A workload parameter must have a clear unit and a reproducible measurement procedure. If the definition changes between observations, the model may learn a mixture of different quantities. The response variable must likewise have a consistent timing boundary, such as the elapsed duration between a specified request event and a specified response event. This also provides a basis for comparing future experiments without changing the meaning of the original variables.</w:t>
      </w:r>
    </w:p>
    <w:p w14:paraId="2E31053D" w14:textId="77777777" w:rsidR="00AC6499" w:rsidRDefault="00000000">
      <w:r>
        <w:lastRenderedPageBreak/>
        <w:t>Choosing variables requires restraint. A variable should be included because it has a measurement meaning and a plausible relationship to the response, not simply because it improves a numerical score on one dataset. This principle reduces unnecessary complexity and makes the resulting model easier to explain. The point is particularly important when statistical output is later communicated to readers who were not involved in data collection.</w:t>
      </w:r>
    </w:p>
    <w:p w14:paraId="29A2CE7A" w14:textId="77777777" w:rsidR="00AC6499" w:rsidRDefault="00000000">
      <w:pPr>
        <w:pStyle w:val="Heading2"/>
      </w:pPr>
      <w:r>
        <w:t>4.12 Sampling and Experimental Coverage – Extended Analysis 4</w:t>
      </w:r>
    </w:p>
    <w:p w14:paraId="65D7E593" w14:textId="77777777" w:rsidR="00AC6499" w:rsidRDefault="00000000">
      <w:r>
        <w:t>Repeated observations form the empirical basis of the project. The sampling procedure determines which operating conditions are represented. If only low-workload observations are collected, the resulting model cannot be assumed to describe high-workload behaviour. If observations are collected only during an unusual temporary condition, the model may capture that temporary condition rather than the normal relationship. The point is particularly important when statistical output is later communicated to readers who were not involved in data collection.</w:t>
      </w:r>
    </w:p>
    <w:p w14:paraId="268F2EA4" w14:textId="77777777" w:rsidR="00AC6499" w:rsidRDefault="00000000">
      <w:r>
        <w:t>Sample size affects both estimation and validation. More observations generally provide more information, but quantity cannot compensate for poor measurement. A large collection of inconsistent observations may be less useful than a smaller collection produced by a well-defined procedure. The report should therefore document both the number of observations and the method by which they were obtained. The resulting interpretation should therefore remain proportional to the evidence contained in the observations.</w:t>
      </w:r>
    </w:p>
    <w:p w14:paraId="5DFD152E" w14:textId="77777777" w:rsidR="00AC6499" w:rsidRDefault="00000000">
      <w:pPr>
        <w:pStyle w:val="Heading2"/>
      </w:pPr>
      <w:r>
        <w:t>4.13 Residual Analysis – Extended Analysis 4</w:t>
      </w:r>
    </w:p>
    <w:p w14:paraId="51226A1D" w14:textId="77777777" w:rsidR="00AC6499" w:rsidRDefault="00000000">
      <w:r>
        <w:t>Residual analysis is a diagnostic layer between model fitting and final interpretation. If residuals are randomly distributed around zero without a visible pattern, the selected functional form may be reasonable. A curved pattern suggests that a linear model is missing structure. A widening residual spread can indicate that prediction uncertainty changes with the fitted response. The resulting interpretation should therefore remain proportional to the evidence contained in the observations.</w:t>
      </w:r>
    </w:p>
    <w:p w14:paraId="304DC3A9" w14:textId="77777777" w:rsidR="00AC6499" w:rsidRDefault="00000000">
      <w:r>
        <w:t>Residuals should be examined against fitted values and, when time ordering matters, against observation order. A sequence of similar positive or negative residuals can indicate temporal structure. Such evidence does not automatically invalidate the model, but it indicates that the assumptions of a simple independent-observation regression deserve further investigation. In this project, the principle is applied within the controlled server-response experiment and is interpreted only over the observed operating range.</w:t>
      </w:r>
    </w:p>
    <w:p w14:paraId="3257FE2A" w14:textId="77777777" w:rsidR="00AC6499" w:rsidRDefault="00000000">
      <w:pPr>
        <w:pStyle w:val="Heading2"/>
      </w:pPr>
      <w:r>
        <w:lastRenderedPageBreak/>
        <w:t>4.14 Practical Meaning of Prediction Error – Extended Analysis 4</w:t>
      </w:r>
    </w:p>
    <w:p w14:paraId="74BE6DF1" w14:textId="77777777" w:rsidR="00AC6499" w:rsidRDefault="00000000">
      <w:r>
        <w:t>Practical usefulness depends on the scale of the response variable. An error that is numerically small may still matter in an interactive system if the normal response time is very low. Conversely, the same numerical error may be less important for a slow batch operation. Metrics should therefore be interpreted alongside the observed response-time scale rather than in isolation. In this project, the principle is applied within the controlled server-response experiment and is interpreted only over the observed operating range.</w:t>
      </w:r>
    </w:p>
    <w:p w14:paraId="488CAAD7" w14:textId="77777777" w:rsidR="00AC6499" w:rsidRDefault="00000000">
      <w:r>
        <w:t>A predictive model can support monitoring without replacing engineering judgement. If the model predicts a response time and the actual observation differs substantially, the deviation can prompt investigation. The deviation itself is not proof of a fault because legitimate system changes can produce it. The model is therefore best viewed as an analytical baseline. The implementation should record this decision so that a later reviewer can reconstruct the reasoning rather than infer it from the final numerical output.</w:t>
      </w:r>
    </w:p>
    <w:p w14:paraId="5782D059" w14:textId="77777777" w:rsidR="00AC6499" w:rsidRDefault="00000000">
      <w:pPr>
        <w:pStyle w:val="Heading2"/>
      </w:pPr>
      <w:r>
        <w:t>4.15 Descriptive Statistics in Depth – Extended Analysis 4</w:t>
      </w:r>
    </w:p>
    <w:p w14:paraId="507FC2CB" w14:textId="77777777" w:rsidR="00AC6499" w:rsidRDefault="00000000">
      <w:r>
        <w:t>Descriptive statistics provide the first quantitative summary of the dataset. The mean is sensitive to extreme values, while the median can reveal the typical central position when the distribution is skewed. Standard deviation describes dispersion around the mean. Quartiles can provide additional information about the middle portion of the observations. Together, these measures create the context needed for interpreting later model results. The implementation should record this decision so that a later reviewer can reconstruct the reasoning rather than infer it from the final numerical output.</w:t>
      </w:r>
    </w:p>
    <w:p w14:paraId="5060C521" w14:textId="77777777" w:rsidR="00AC6499" w:rsidRDefault="00000000">
      <w:r>
        <w:t>Correlation is useful for screening relationships but should not be mistaken for a complete model. A correlation coefficient describes a particular form of association. It can be affected by outliers and does not reveal whether a relationship remains after other variables are considered. Scatter plots and domain interpretation should therefore accompany correlation calculations. This also provides a basis for comparing future experiments without changing the meaning of the original variables.</w:t>
      </w:r>
    </w:p>
    <w:p w14:paraId="2B776598" w14:textId="77777777" w:rsidR="00AC6499" w:rsidRDefault="00000000">
      <w:pPr>
        <w:pStyle w:val="Heading2"/>
      </w:pPr>
      <w:r>
        <w:t>4.16 Validation and Inferential Reasoning – Extended Analysis 4</w:t>
      </w:r>
    </w:p>
    <w:p w14:paraId="1E81538F" w14:textId="77777777" w:rsidR="00AC6499" w:rsidRDefault="00000000">
      <w:r>
        <w:t xml:space="preserve">Model validation should answer a sequence of questions. First, were the data measured consistently? Second, does the model represent the observed relationship reasonably? Third, does it produce acceptable predictions on data not used for fitting? Fourth, do statistical </w:t>
      </w:r>
      <w:r>
        <w:lastRenderedPageBreak/>
        <w:t>procedures provide evidence for the claims being made? A strong project addresses all four questions rather than reducing validation to one accuracy number. This also provides a basis for comparing future experiments without changing the meaning of the original variables.</w:t>
      </w:r>
    </w:p>
    <w:p w14:paraId="626F5888" w14:textId="77777777" w:rsidR="00AC6499" w:rsidRDefault="00000000">
      <w:r>
        <w:t>Confidence intervals and hypothesis tests are inferential tools. They should be connected to explicit questions. For example, a test of a regression coefficient can examine whether the coefficient is distinguishable from zero under the model assumptions. The interpretation should then state the null hypothesis, the selected significance criterion if used, the result and what that result does and does not establish. The point is particularly important when statistical output is later communicated to readers who were not involved in data collection.</w:t>
      </w:r>
    </w:p>
    <w:p w14:paraId="64A45376" w14:textId="77777777" w:rsidR="00AC6499" w:rsidRDefault="00000000">
      <w:pPr>
        <w:pStyle w:val="Heading2"/>
      </w:pPr>
      <w:r>
        <w:t>4.17 Model Comparison – Extended Analysis 4</w:t>
      </w:r>
    </w:p>
    <w:p w14:paraId="0F22D1F4" w14:textId="77777777" w:rsidR="00AC6499" w:rsidRDefault="00000000">
      <w:r>
        <w:t>A simple regression baseline is useful because it provides an interpretable reference. If a more complex model is later evaluated, its improvement can be expressed relative to the baseline. This avoids the assumption that complexity is automatically beneficial and creates a measurable reason for extending the model. The point is particularly important when statistical output is later communicated to readers who were not involved in data collection.</w:t>
      </w:r>
    </w:p>
    <w:p w14:paraId="45DD2953" w14:textId="77777777" w:rsidR="00AC6499" w:rsidRDefault="00000000">
      <w:r>
        <w:t>Comparisons require consistent evaluation conditions. Models should be evaluated on the same testing observations with the same metrics. If different datasets or metrics are used, an apparent improvement may simply reflect a change in evaluation conditions. A fair comparison is therefore part of the experimental design. The resulting interpretation should therefore remain proportional to the evidence contained in the observations.</w:t>
      </w:r>
    </w:p>
    <w:p w14:paraId="50872B05" w14:textId="77777777" w:rsidR="00AC6499" w:rsidRDefault="00000000">
      <w:pPr>
        <w:pStyle w:val="Heading2"/>
      </w:pPr>
      <w:r>
        <w:t>4.18 Reproducibility and Evidence Traceability – Extended Analysis 4</w:t>
      </w:r>
    </w:p>
    <w:p w14:paraId="6C8A3ECC" w14:textId="77777777" w:rsidR="00AC6499" w:rsidRDefault="00000000">
      <w:r>
        <w:t>Reproducibility means that the analytical result can be reconstructed from documented inputs and procedures. The project should preserve raw data, cleaned data, code version, model configuration and evaluation output. This is useful not only for academic review but also for later research because it allows new methods to be compared against the original baseline. The resulting interpretation should therefore remain proportional to the evidence contained in the observations.</w:t>
      </w:r>
    </w:p>
    <w:p w14:paraId="0E980C1A" w14:textId="77777777" w:rsidR="00AC6499" w:rsidRDefault="00000000">
      <w:r>
        <w:t xml:space="preserve">Traceability is closely related to reproducibility. Every final number should have a source in the dataset or a defined calculation. Every interpretation should be connected to an observed result. This separation between evidence and interpretation reduces the risk of accidentally presenting an assumption as an observation. In this project, the principle is applied within the </w:t>
      </w:r>
      <w:r>
        <w:lastRenderedPageBreak/>
        <w:t>controlled server-response experiment and is interpreted only over the observed operating range.</w:t>
      </w:r>
    </w:p>
    <w:p w14:paraId="7A14FBD0" w14:textId="77777777" w:rsidR="00AC6499" w:rsidRDefault="00000000">
      <w:pPr>
        <w:pStyle w:val="Heading2"/>
      </w:pPr>
      <w:r>
        <w:t>4.19 Relationship to Cyber Security – Extended Analysis 4</w:t>
      </w:r>
    </w:p>
    <w:p w14:paraId="120D4783" w14:textId="77777777" w:rsidR="00AC6499" w:rsidRDefault="00000000">
      <w:r>
        <w:t>Performance data can have a relationship with security monitoring, but the present project deliberately avoids claiming that response-time prediction is an intrusion-detection method. An abnormal response time can have many causes, including legitimate workload changes. Security conclusions require security-specific features and a separate validation design. In this project, the principle is applied within the controlled server-response experiment and is interpreted only over the observed operating range.</w:t>
      </w:r>
    </w:p>
    <w:p w14:paraId="227D2444" w14:textId="77777777" w:rsidR="00AC6499" w:rsidRDefault="00000000">
      <w:r>
        <w:t>If the project is extended later, network traffic characteristics, request distributions and security events could be added as additional variables. The statistical baseline would then become one component of a broader analytical system. Such an extension would need new datasets and careful attention to false positives and false negatives. The implementation should record this decision so that a later reviewer can reconstruct the reasoning rather than infer it from the final numerical output.</w:t>
      </w:r>
    </w:p>
    <w:p w14:paraId="35E4F69B" w14:textId="77777777" w:rsidR="00AC6499" w:rsidRDefault="00000000">
      <w:pPr>
        <w:pStyle w:val="Heading2"/>
      </w:pPr>
      <w:r>
        <w:t>4.20 Research Extension – Extended Analysis 4</w:t>
      </w:r>
    </w:p>
    <w:p w14:paraId="2BD5711A" w14:textId="77777777" w:rsidR="00AC6499" w:rsidRDefault="00000000">
      <w:r>
        <w:t>The project can serve as a baseline research artifact because its methodology is interpretable. Future studies can change the regression formulation, increase the dataset size, add time-series components or compare machine-learning methods while preserving the same evaluation framework. This creates continuity between successive experiments. The implementation should record this decision so that a later reviewer can reconstruct the reasoning rather than infer it from the final numerical output.</w:t>
      </w:r>
    </w:p>
    <w:p w14:paraId="3660AF4A" w14:textId="77777777" w:rsidR="00AC6499" w:rsidRDefault="00000000">
      <w:r>
        <w:t>Research value also comes from documenting limitations. A model that performs poorly under certain conditions can reveal that the selected variables are insufficient or that the relationship is not stable. Such a result is useful because it identifies a direction for additional measurement rather than hiding uncertainty behind a numerical score. This also provides a basis for comparing future experiments without changing the meaning of the original variables.</w:t>
      </w:r>
    </w:p>
    <w:p w14:paraId="3631703E" w14:textId="77777777" w:rsidR="00AC6499" w:rsidRDefault="00000000">
      <w:pPr>
        <w:pStyle w:val="Heading2"/>
      </w:pPr>
      <w:r>
        <w:t>4.21 Communication of Statistical Results – Extended Analysis 4</w:t>
      </w:r>
    </w:p>
    <w:p w14:paraId="21ABC381" w14:textId="77777777" w:rsidR="00AC6499" w:rsidRDefault="00000000">
      <w:r>
        <w:t xml:space="preserve">Academic communication requires more than listing numerical outputs. A graph should have meaningful axes, units and a caption that explains what it demonstrates. A table should define </w:t>
      </w:r>
      <w:r>
        <w:lastRenderedPageBreak/>
        <w:t>its variables. A regression equation should identify its dependent and explanatory variables. A statistical test should state the question being tested and the interpretation of its outcome. This also provides a basis for comparing future experiments without changing the meaning of the original variables.</w:t>
      </w:r>
    </w:p>
    <w:p w14:paraId="5578028E" w14:textId="77777777" w:rsidR="00AC6499" w:rsidRDefault="00000000">
      <w:r>
        <w:t>The distinction between observation, interpretation and conclusion should remain visible. An observed correlation is an observation. Saying that two variables are associated is an interpretation. Claiming that one variable causes the other is a stronger causal statement that requires additional evidence. Maintaining these levels improves the scientific quality of the report. The point is particularly important when statistical output is later communicated to readers who were not involved in data collection.</w:t>
      </w:r>
    </w:p>
    <w:p w14:paraId="7806E17E" w14:textId="77777777" w:rsidR="00AC6499" w:rsidRDefault="00000000">
      <w:pPr>
        <w:pStyle w:val="Heading2"/>
      </w:pPr>
      <w:r>
        <w:t>4.10 Statistical Assumptions and Diagnostics – Extended Analysis 5</w:t>
      </w:r>
    </w:p>
    <w:p w14:paraId="3B058BCB" w14:textId="77777777" w:rsidR="00AC6499" w:rsidRDefault="00000000">
      <w:r>
        <w:t>Regression assumptions should be treated as conditions to examine rather than facts to assume. Linearity concerns whether the selected predictors and response can reasonably be represented by the chosen functional form. Independence concerns whether observations provide separate information. Constant variance concerns whether the spread of residuals is reasonably stable. Distributional assumptions matter particularly when inferential procedures are used. The project therefore separates predictive performance from inferential claims. The point is particularly important when statistical output is later communicated to readers who were not involved in data collection.</w:t>
      </w:r>
    </w:p>
    <w:p w14:paraId="5ED0CFAC" w14:textId="77777777" w:rsidR="00AC6499" w:rsidRDefault="00000000">
      <w:r>
        <w:t>A software package can calculate a coefficient for many datasets, but calculation alone does not establish that the coefficient is scientifically meaningful. Model validation asks whether the data structure supports the interpretation. Residual plots, scatter plots, descriptive summaries and knowledge of how the measurements were collected all contribute to this judgement. The resulting interpretation should therefore remain proportional to the evidence contained in the observations.</w:t>
      </w:r>
    </w:p>
    <w:p w14:paraId="0BBBED07" w14:textId="77777777" w:rsidR="00AC6499" w:rsidRDefault="00000000">
      <w:pPr>
        <w:pStyle w:val="Heading2"/>
      </w:pPr>
      <w:r>
        <w:t>4.11 Variable Definition and Measurement – Extended Analysis 5</w:t>
      </w:r>
    </w:p>
    <w:p w14:paraId="4380DC77" w14:textId="77777777" w:rsidR="00AC6499" w:rsidRDefault="00000000">
      <w:r>
        <w:t>Variable definition is part of the statistical model. A workload parameter must have a clear unit and a reproducible measurement procedure. If the definition changes between observations, the model may learn a mixture of different quantities. The response variable must likewise have a consistent timing boundary, such as the elapsed duration between a specified request event and a specified response event. The resulting interpretation should therefore remain proportional to the evidence contained in the observations.</w:t>
      </w:r>
    </w:p>
    <w:p w14:paraId="4196A08A" w14:textId="77777777" w:rsidR="00AC6499" w:rsidRDefault="00000000">
      <w:r>
        <w:lastRenderedPageBreak/>
        <w:t>Choosing variables requires restraint. A variable should be included because it has a measurement meaning and a plausible relationship to the response, not simply because it improves a numerical score on one dataset. This principle reduces unnecessary complexity and makes the resulting model easier to explain. In this project, the principle is applied within the controlled server-response experiment and is interpreted only over the observed operating range.</w:t>
      </w:r>
    </w:p>
    <w:p w14:paraId="4A99A9C5" w14:textId="77777777" w:rsidR="00AC6499" w:rsidRDefault="00000000">
      <w:pPr>
        <w:pStyle w:val="Heading2"/>
      </w:pPr>
      <w:r>
        <w:t>4.12 Sampling and Experimental Coverage – Extended Analysis 5</w:t>
      </w:r>
    </w:p>
    <w:p w14:paraId="0412CA07" w14:textId="77777777" w:rsidR="00AC6499" w:rsidRDefault="00000000">
      <w:r>
        <w:t>Repeated observations form the empirical basis of the project. The sampling procedure determines which operating conditions are represented. If only low-workload observations are collected, the resulting model cannot be assumed to describe high-workload behaviour. If observations are collected only during an unusual temporary condition, the model may capture that temporary condition rather than the normal relationship. In this project, the principle is applied within the controlled server-response experiment and is interpreted only over the observed operating range.</w:t>
      </w:r>
    </w:p>
    <w:p w14:paraId="5FDD31C1" w14:textId="77777777" w:rsidR="00AC6499" w:rsidRDefault="00000000">
      <w:r>
        <w:t>Sample size affects both estimation and validation. More observations generally provide more information, but quantity cannot compensate for poor measurement. A large collection of inconsistent observations may be less useful than a smaller collection produced by a well-defined procedure. The report should therefore document both the number of observations and the method by which they were obtained. The implementation should record this decision so that a later reviewer can reconstruct the reasoning rather than infer it from the final numerical output.</w:t>
      </w:r>
    </w:p>
    <w:p w14:paraId="43CA9054" w14:textId="77777777" w:rsidR="00AC6499" w:rsidRDefault="00000000">
      <w:pPr>
        <w:pStyle w:val="Heading2"/>
      </w:pPr>
      <w:r>
        <w:t>4.13 Residual Analysis – Extended Analysis 5</w:t>
      </w:r>
    </w:p>
    <w:p w14:paraId="4D0FD0D7" w14:textId="77777777" w:rsidR="00AC6499" w:rsidRDefault="00000000">
      <w:r>
        <w:t>Residual analysis is a diagnostic layer between model fitting and final interpretation. If residuals are randomly distributed around zero without a visible pattern, the selected functional form may be reasonable. A curved pattern suggests that a linear model is missing structure. A widening residual spread can indicate that prediction uncertainty changes with the fitted response. The implementation should record this decision so that a later reviewer can reconstruct the reasoning rather than infer it from the final numerical output.</w:t>
      </w:r>
    </w:p>
    <w:p w14:paraId="72CB9847" w14:textId="77777777" w:rsidR="00AC6499" w:rsidRDefault="00000000">
      <w:r>
        <w:t xml:space="preserve">Residuals should be examined against fitted values and, when time ordering matters, against observation order. A sequence of similar positive or negative residuals can indicate temporal structure. Such evidence does not automatically invalidate the model, but it indicates that the assumptions of a simple independent-observation regression deserve further investigation. </w:t>
      </w:r>
      <w:r>
        <w:lastRenderedPageBreak/>
        <w:t>This also provides a basis for comparing future experiments without changing the meaning of the original variables.</w:t>
      </w:r>
    </w:p>
    <w:p w14:paraId="079DC346" w14:textId="77777777" w:rsidR="00AC6499" w:rsidRDefault="00000000">
      <w:pPr>
        <w:pStyle w:val="Heading2"/>
      </w:pPr>
      <w:r>
        <w:t>4.14 Practical Meaning of Prediction Error – Extended Analysis 5</w:t>
      </w:r>
    </w:p>
    <w:p w14:paraId="4A590210" w14:textId="77777777" w:rsidR="00AC6499" w:rsidRDefault="00000000">
      <w:r>
        <w:t>Practical usefulness depends on the scale of the response variable. An error that is numerically small may still matter in an interactive system if the normal response time is very low. Conversely, the same numerical error may be less important for a slow batch operation. Metrics should therefore be interpreted alongside the observed response-time scale rather than in isolation. This also provides a basis for comparing future experiments without changing the meaning of the original variables.</w:t>
      </w:r>
    </w:p>
    <w:p w14:paraId="53B0EB0A" w14:textId="77777777" w:rsidR="00AC6499" w:rsidRDefault="00000000">
      <w:r>
        <w:t>A predictive model can support monitoring without replacing engineering judgement. If the model predicts a response time and the actual observation differs substantially, the deviation can prompt investigation. The deviation itself is not proof of a fault because legitimate system changes can produce it. The model is therefore best viewed as an analytical baseline. The point is particularly important when statistical output is later communicated to readers who were not involved in data collection.</w:t>
      </w:r>
    </w:p>
    <w:p w14:paraId="4535C68F" w14:textId="77777777" w:rsidR="00AC6499" w:rsidRDefault="00000000">
      <w:pPr>
        <w:pStyle w:val="Heading2"/>
      </w:pPr>
      <w:r>
        <w:t>4.15 Descriptive Statistics in Depth – Extended Analysis 5</w:t>
      </w:r>
    </w:p>
    <w:p w14:paraId="3B0F3351" w14:textId="77777777" w:rsidR="00AC6499" w:rsidRDefault="00000000">
      <w:r>
        <w:t>Descriptive statistics provide the first quantitative summary of the dataset. The mean is sensitive to extreme values, while the median can reveal the typical central position when the distribution is skewed. Standard deviation describes dispersion around the mean. Quartiles can provide additional information about the middle portion of the observations. Together, these measures create the context needed for interpreting later model results. The point is particularly important when statistical output is later communicated to readers who were not involved in data collection.</w:t>
      </w:r>
    </w:p>
    <w:p w14:paraId="51307C52" w14:textId="77777777" w:rsidR="00AC6499" w:rsidRDefault="00000000">
      <w:r>
        <w:t>Correlation is useful for screening relationships but should not be mistaken for a complete model. A correlation coefficient describes a particular form of association. It can be affected by outliers and does not reveal whether a relationship remains after other variables are considered. Scatter plots and domain interpretation should therefore accompany correlation calculations. The resulting interpretation should therefore remain proportional to the evidence contained in the observations.</w:t>
      </w:r>
    </w:p>
    <w:p w14:paraId="4C1E4415" w14:textId="77777777" w:rsidR="00AC6499" w:rsidRDefault="00000000">
      <w:pPr>
        <w:pStyle w:val="Heading2"/>
      </w:pPr>
      <w:r>
        <w:lastRenderedPageBreak/>
        <w:t>4.16 Validation and Inferential Reasoning – Extended Analysis 5</w:t>
      </w:r>
    </w:p>
    <w:p w14:paraId="4026C1DB" w14:textId="77777777" w:rsidR="00AC6499" w:rsidRDefault="00000000">
      <w:r>
        <w:t>Model validation should answer a sequence of questions. First, were the data measured consistently? Second, does the model represent the observed relationship reasonably? Third, does it produce acceptable predictions on data not used for fitting? Fourth, do statistical procedures provide evidence for the claims being made? A strong project addresses all four questions rather than reducing validation to one accuracy number. The resulting interpretation should therefore remain proportional to the evidence contained in the observations.</w:t>
      </w:r>
    </w:p>
    <w:p w14:paraId="29E7BB70" w14:textId="77777777" w:rsidR="00AC6499" w:rsidRDefault="00000000">
      <w:r>
        <w:t>Confidence intervals and hypothesis tests are inferential tools. They should be connected to explicit questions. For example, a test of a regression coefficient can examine whether the coefficient is distinguishable from zero under the model assumptions. The interpretation should then state the null hypothesis, the selected significance criterion if used, the result and what that result does and does not establish. In this project, the principle is applied within the controlled server-response experiment and is interpreted only over the observed operating range.</w:t>
      </w:r>
    </w:p>
    <w:p w14:paraId="3A0E791A" w14:textId="77777777" w:rsidR="00AC6499" w:rsidRDefault="00000000">
      <w:pPr>
        <w:pStyle w:val="Heading2"/>
      </w:pPr>
      <w:r>
        <w:t>4.17 Model Comparison – Extended Analysis 5</w:t>
      </w:r>
    </w:p>
    <w:p w14:paraId="5848A3E0" w14:textId="77777777" w:rsidR="00AC6499" w:rsidRDefault="00000000">
      <w:r>
        <w:t>A simple regression baseline is useful because it provides an interpretable reference. If a more complex model is later evaluated, its improvement can be expressed relative to the baseline. This avoids the assumption that complexity is automatically beneficial and creates a measurable reason for extending the model. In this project, the principle is applied within the controlled server-response experiment and is interpreted only over the observed operating range.</w:t>
      </w:r>
    </w:p>
    <w:p w14:paraId="75C3A283" w14:textId="77777777" w:rsidR="00AC6499" w:rsidRDefault="00000000">
      <w:r>
        <w:t>Comparisons require consistent evaluation conditions. Models should be evaluated on the same testing observations with the same metrics. If different datasets or metrics are used, an apparent improvement may simply reflect a change in evaluation conditions. A fair comparison is therefore part of the experimental design. The implementation should record this decision so that a later reviewer can reconstruct the reasoning rather than infer it from the final numerical output.</w:t>
      </w:r>
    </w:p>
    <w:p w14:paraId="6D3E6922" w14:textId="77777777" w:rsidR="00AC6499" w:rsidRDefault="00000000">
      <w:pPr>
        <w:pStyle w:val="Heading2"/>
      </w:pPr>
      <w:r>
        <w:t>4.18 Reproducibility and Evidence Traceability – Extended Analysis 5</w:t>
      </w:r>
    </w:p>
    <w:p w14:paraId="0E542CC6" w14:textId="77777777" w:rsidR="00AC6499" w:rsidRDefault="00000000">
      <w:r>
        <w:t xml:space="preserve">Reproducibility means that the analytical result can be reconstructed from documented inputs and procedures. The project should preserve raw data, cleaned data, code version, model configuration and evaluation output. This is useful not only for academic review but also for </w:t>
      </w:r>
      <w:r>
        <w:lastRenderedPageBreak/>
        <w:t>later research because it allows new methods to be compared against the original baseline. The implementation should record this decision so that a later reviewer can reconstruct the reasoning rather than infer it from the final numerical output.</w:t>
      </w:r>
    </w:p>
    <w:p w14:paraId="4E465F4D" w14:textId="77777777" w:rsidR="00AC6499" w:rsidRDefault="00000000">
      <w:r>
        <w:t>Traceability is closely related to reproducibility. Every final number should have a source in the dataset or a defined calculation. Every interpretation should be connected to an observed result. This separation between evidence and interpretation reduces the risk of accidentally presenting an assumption as an observation. This also provides a basis for comparing future experiments without changing the meaning of the original variables.</w:t>
      </w:r>
    </w:p>
    <w:p w14:paraId="7CC2EFBA" w14:textId="77777777" w:rsidR="00AC6499" w:rsidRDefault="00000000">
      <w:pPr>
        <w:pStyle w:val="Heading2"/>
      </w:pPr>
      <w:r>
        <w:t>4.19 Relationship to Cyber Security – Extended Analysis 5</w:t>
      </w:r>
    </w:p>
    <w:p w14:paraId="5D739BD8" w14:textId="77777777" w:rsidR="00AC6499" w:rsidRDefault="00000000">
      <w:r>
        <w:t>Performance data can have a relationship with security monitoring, but the present project deliberately avoids claiming that response-time prediction is an intrusion-detection method. An abnormal response time can have many causes, including legitimate workload changes. Security conclusions require security-specific features and a separate validation design. This also provides a basis for comparing future experiments without changing the meaning of the original variables.</w:t>
      </w:r>
    </w:p>
    <w:p w14:paraId="372E8F40" w14:textId="77777777" w:rsidR="00AC6499" w:rsidRDefault="00000000">
      <w:r>
        <w:t>If the project is extended later, network traffic characteristics, request distributions and security events could be added as additional variables. The statistical baseline would then become one component of a broader analytical system. Such an extension would need new datasets and careful attention to false positives and false negatives. The point is particularly important when statistical output is later communicated to readers who were not involved in data collection.</w:t>
      </w:r>
    </w:p>
    <w:p w14:paraId="103A65AA" w14:textId="77777777" w:rsidR="00AC6499" w:rsidRDefault="00000000">
      <w:pPr>
        <w:pStyle w:val="Heading2"/>
      </w:pPr>
      <w:r>
        <w:t>4.20 Research Extension – Extended Analysis 5</w:t>
      </w:r>
    </w:p>
    <w:p w14:paraId="2B5AF550" w14:textId="77777777" w:rsidR="00AC6499" w:rsidRDefault="00000000">
      <w:r>
        <w:t>The project can serve as a baseline research artifact because its methodology is interpretable. Future studies can change the regression formulation, increase the dataset size, add time-series components or compare machine-learning methods while preserving the same evaluation framework. This creates continuity between successive experiments. The point is particularly important when statistical output is later communicated to readers who were not involved in data collection.</w:t>
      </w:r>
    </w:p>
    <w:p w14:paraId="5B81CDA3" w14:textId="77777777" w:rsidR="00AC6499" w:rsidRDefault="00000000">
      <w:r>
        <w:t xml:space="preserve">Research value also comes from documenting limitations. A model that performs poorly under certain conditions can reveal that the selected variables are insufficient or that the relationship is not stable. Such a result is useful because it identifies a direction for additional </w:t>
      </w:r>
      <w:r>
        <w:lastRenderedPageBreak/>
        <w:t>measurement rather than hiding uncertainty behind a numerical score. The resulting interpretation should therefore remain proportional to the evidence contained in the observations.</w:t>
      </w:r>
    </w:p>
    <w:p w14:paraId="1DBABC4F" w14:textId="77777777" w:rsidR="00AC6499" w:rsidRDefault="00000000">
      <w:pPr>
        <w:pStyle w:val="Heading2"/>
      </w:pPr>
      <w:r>
        <w:t>4.21 Communication of Statistical Results – Extended Analysis 5</w:t>
      </w:r>
    </w:p>
    <w:p w14:paraId="1FD6F13A" w14:textId="77777777" w:rsidR="00AC6499" w:rsidRDefault="00000000">
      <w:r>
        <w:t>Academic communication requires more than listing numerical outputs. A graph should have meaningful axes, units and a caption that explains what it demonstrates. A table should define its variables. A regression equation should identify its dependent and explanatory variables. A statistical test should state the question being tested and the interpretation of its outcome. The resulting interpretation should therefore remain proportional to the evidence contained in the observations.</w:t>
      </w:r>
    </w:p>
    <w:p w14:paraId="13F0FF56" w14:textId="77777777" w:rsidR="00AC6499" w:rsidRDefault="00000000">
      <w:r>
        <w:t>The distinction between observation, interpretation and conclusion should remain visible. An observed correlation is an observation. Saying that two variables are associated is an interpretation. Claiming that one variable causes the other is a stronger causal statement that requires additional evidence. Maintaining these levels improves the scientific quality of the report. In this project, the principle is applied within the controlled server-response experiment and is interpreted only over the observed operating range.</w:t>
      </w:r>
    </w:p>
    <w:p w14:paraId="1F8041BD" w14:textId="77777777" w:rsidR="00AC6499" w:rsidRDefault="00000000">
      <w:pPr>
        <w:pStyle w:val="Heading2"/>
      </w:pPr>
      <w:r>
        <w:t>4.10 Statistical Assumptions and Diagnostics – Extended Analysis 6</w:t>
      </w:r>
    </w:p>
    <w:p w14:paraId="1666ABAE" w14:textId="77777777" w:rsidR="00AC6499" w:rsidRDefault="00000000">
      <w:r>
        <w:t>Regression assumptions should be treated as conditions to examine rather than facts to assume. Linearity concerns whether the selected predictors and response can reasonably be represented by the chosen functional form. Independence concerns whether observations provide separate information. Constant variance concerns whether the spread of residuals is reasonably stable. Distributional assumptions matter particularly when inferential procedures are used. The project therefore separates predictive performance from inferential claims. In this project, the principle is applied within the controlled server-response experiment and is interpreted only over the observed operating range.</w:t>
      </w:r>
    </w:p>
    <w:p w14:paraId="7BD4F8A4" w14:textId="77777777" w:rsidR="00AC6499" w:rsidRDefault="00000000">
      <w:r>
        <w:t>A software package can calculate a coefficient for many datasets, but calculation alone does not establish that the coefficient is scientifically meaningful. Model validation asks whether the data structure supports the interpretation. Residual plots, scatter plots, descriptive summaries and knowledge of how the measurements were collected all contribute to this judgement. The implementation should record this decision so that a later reviewer can reconstruct the reasoning rather than infer it from the final numerical output.</w:t>
      </w:r>
    </w:p>
    <w:p w14:paraId="3453A1E4" w14:textId="77777777" w:rsidR="00AC6499" w:rsidRDefault="00000000">
      <w:pPr>
        <w:pStyle w:val="Heading2"/>
      </w:pPr>
      <w:r>
        <w:lastRenderedPageBreak/>
        <w:t>4.11 Variable Definition and Measurement – Extended Analysis 6</w:t>
      </w:r>
    </w:p>
    <w:p w14:paraId="07767A7A" w14:textId="77777777" w:rsidR="00AC6499" w:rsidRDefault="00000000">
      <w:r>
        <w:t>Variable definition is part of the statistical model. A workload parameter must have a clear unit and a reproducible measurement procedure. If the definition changes between observations, the model may learn a mixture of different quantities. The response variable must likewise have a consistent timing boundary, such as the elapsed duration between a specified request event and a specified response event. The implementation should record this decision so that a later reviewer can reconstruct the reasoning rather than infer it from the final numerical output.</w:t>
      </w:r>
    </w:p>
    <w:p w14:paraId="67455B35" w14:textId="77777777" w:rsidR="00AC6499" w:rsidRDefault="00000000">
      <w:r>
        <w:t>Choosing variables requires restraint. A variable should be included because it has a measurement meaning and a plausible relationship to the response, not simply because it improves a numerical score on one dataset. This principle reduces unnecessary complexity and makes the resulting model easier to explain. This also provides a basis for comparing future experiments without changing the meaning of the original variables.</w:t>
      </w:r>
    </w:p>
    <w:p w14:paraId="6AC8E5A1" w14:textId="77777777" w:rsidR="00AC6499" w:rsidRDefault="00000000">
      <w:pPr>
        <w:pStyle w:val="Heading2"/>
      </w:pPr>
      <w:r>
        <w:t>4.12 Sampling and Experimental Coverage – Extended Analysis 6</w:t>
      </w:r>
    </w:p>
    <w:p w14:paraId="381E487A" w14:textId="77777777" w:rsidR="00AC6499" w:rsidRDefault="00000000">
      <w:r>
        <w:t>Repeated observations form the empirical basis of the project. The sampling procedure determines which operating conditions are represented. If only low-workload observations are collected, the resulting model cannot be assumed to describe high-workload behaviour. If observations are collected only during an unusual temporary condition, the model may capture that temporary condition rather than the normal relationship. This also provides a basis for comparing future experiments without changing the meaning of the original variables.</w:t>
      </w:r>
    </w:p>
    <w:p w14:paraId="7CCF34E0" w14:textId="77777777" w:rsidR="00AC6499" w:rsidRDefault="00000000">
      <w:r>
        <w:t>Sample size affects both estimation and validation. More observations generally provide more information, but quantity cannot compensate for poor measurement. A large collection of inconsistent observations may be less useful than a smaller collection produced by a well-defined procedure. The report should therefore document both the number of observations and the method by which they were obtained. The point is particularly important when statistical output is later communicated to readers who were not involved in data collection.</w:t>
      </w:r>
    </w:p>
    <w:p w14:paraId="342C7D4C" w14:textId="77777777" w:rsidR="00AC6499" w:rsidRDefault="00000000">
      <w:pPr>
        <w:pStyle w:val="Heading2"/>
      </w:pPr>
      <w:r>
        <w:t>4.13 Residual Analysis – Extended Analysis 6</w:t>
      </w:r>
    </w:p>
    <w:p w14:paraId="29CF9345" w14:textId="77777777" w:rsidR="00AC6499" w:rsidRDefault="00000000">
      <w:r>
        <w:t xml:space="preserve">Residual analysis is a diagnostic layer between model fitting and final interpretation. If residuals are randomly distributed around zero without a visible pattern, the selected functional form may be reasonable. A curved pattern suggests that a linear model is missing </w:t>
      </w:r>
      <w:r>
        <w:lastRenderedPageBreak/>
        <w:t>structure. A widening residual spread can indicate that prediction uncertainty changes with the fitted response. The point is particularly important when statistical output is later communicated to readers who were not involved in data collection.</w:t>
      </w:r>
    </w:p>
    <w:p w14:paraId="1B517C8F" w14:textId="77777777" w:rsidR="00AC6499" w:rsidRDefault="00000000">
      <w:r>
        <w:t>Residuals should be examined against fitted values and, when time ordering matters, against observation order. A sequence of similar positive or negative residuals can indicate temporal structure. Such evidence does not automatically invalidate the model, but it indicates that the assumptions of a simple independent-observation regression deserve further investigation. The resulting interpretation should therefore remain proportional to the evidence contained in the observations.</w:t>
      </w:r>
    </w:p>
    <w:p w14:paraId="20244029" w14:textId="77777777" w:rsidR="00AC6499" w:rsidRDefault="00000000">
      <w:pPr>
        <w:pStyle w:val="Heading2"/>
      </w:pPr>
      <w:r>
        <w:t>4.14 Practical Meaning of Prediction Error – Extended Analysis 6</w:t>
      </w:r>
    </w:p>
    <w:p w14:paraId="29BE1FF1" w14:textId="77777777" w:rsidR="00AC6499" w:rsidRDefault="00000000">
      <w:r>
        <w:t>Practical usefulness depends on the scale of the response variable. An error that is numerically small may still matter in an interactive system if the normal response time is very low. Conversely, the same numerical error may be less important for a slow batch operation. Metrics should therefore be interpreted alongside the observed response-time scale rather than in isolation. The resulting interpretation should therefore remain proportional to the evidence contained in the observations.</w:t>
      </w:r>
    </w:p>
    <w:p w14:paraId="7DDC191E" w14:textId="77777777" w:rsidR="00AC6499" w:rsidRDefault="00000000">
      <w:r>
        <w:t>A predictive model can support monitoring without replacing engineering judgement. If the model predicts a response time and the actual observation differs substantially, the deviation can prompt investigation. The deviation itself is not proof of a fault because legitimate system changes can produce it. The model is therefore best viewed as an analytical baseline. In this project, the principle is applied within the controlled server-response experiment and is interpreted only over the observed operating range.</w:t>
      </w:r>
    </w:p>
    <w:p w14:paraId="7FBC996B" w14:textId="77777777" w:rsidR="00AC6499" w:rsidRDefault="00000000">
      <w:pPr>
        <w:pStyle w:val="Heading2"/>
      </w:pPr>
      <w:r>
        <w:t>4.15 Descriptive Statistics in Depth – Extended Analysis 6</w:t>
      </w:r>
    </w:p>
    <w:p w14:paraId="01569217" w14:textId="77777777" w:rsidR="00AC6499" w:rsidRDefault="00000000">
      <w:r>
        <w:t>Descriptive statistics provide the first quantitative summary of the dataset. The mean is sensitive to extreme values, while the median can reveal the typical central position when the distribution is skewed. Standard deviation describes dispersion around the mean. Quartiles can provide additional information about the middle portion of the observations. Together, these measures create the context needed for interpreting later model results. In this project, the principle is applied within the controlled server-response experiment and is interpreted only over the observed operating range.</w:t>
      </w:r>
    </w:p>
    <w:p w14:paraId="712F2557" w14:textId="77777777" w:rsidR="00AC6499" w:rsidRDefault="00000000">
      <w:r>
        <w:lastRenderedPageBreak/>
        <w:t>Correlation is useful for screening relationships but should not be mistaken for a complete model. A correlation coefficient describes a particular form of association. It can be affected by outliers and does not reveal whether a relationship remains after other variables are considered. Scatter plots and domain interpretation should therefore accompany correlation calculations. The implementation should record this decision so that a later reviewer can reconstruct the reasoning rather than infer it from the final numerical output.</w:t>
      </w:r>
    </w:p>
    <w:p w14:paraId="38B86229" w14:textId="77777777" w:rsidR="00AC6499" w:rsidRDefault="00000000">
      <w:pPr>
        <w:pStyle w:val="Heading2"/>
      </w:pPr>
      <w:r>
        <w:t>4.16 Validation and Inferential Reasoning – Extended Analysis 6</w:t>
      </w:r>
    </w:p>
    <w:p w14:paraId="149A7EF6" w14:textId="77777777" w:rsidR="00AC6499" w:rsidRDefault="00000000">
      <w:r>
        <w:t>Model validation should answer a sequence of questions. First, were the data measured consistently? Second, does the model represent the observed relationship reasonably? Third, does it produce acceptable predictions on data not used for fitting? Fourth, do statistical procedures provide evidence for the claims being made? A strong project addresses all four questions rather than reducing validation to one accuracy number. The implementation should record this decision so that a later reviewer can reconstruct the reasoning rather than infer it from the final numerical output.</w:t>
      </w:r>
    </w:p>
    <w:p w14:paraId="06056276" w14:textId="77777777" w:rsidR="00AC6499" w:rsidRDefault="00000000">
      <w:r>
        <w:t>Confidence intervals and hypothesis tests are inferential tools. They should be connected to explicit questions. For example, a test of a regression coefficient can examine whether the coefficient is distinguishable from zero under the model assumptions. The interpretation should then state the null hypothesis, the selected significance criterion if used, the result and what that result does and does not establish. This also provides a basis for comparing future experiments without changing the meaning of the original variables.</w:t>
      </w:r>
    </w:p>
    <w:p w14:paraId="179EFA19" w14:textId="77777777" w:rsidR="00AC6499" w:rsidRDefault="00000000">
      <w:pPr>
        <w:pStyle w:val="Heading2"/>
      </w:pPr>
      <w:r>
        <w:t>4.17 Model Comparison – Extended Analysis 6</w:t>
      </w:r>
    </w:p>
    <w:p w14:paraId="48ED5185" w14:textId="77777777" w:rsidR="00AC6499" w:rsidRDefault="00000000">
      <w:r>
        <w:t>A simple regression baseline is useful because it provides an interpretable reference. If a more complex model is later evaluated, its improvement can be expressed relative to the baseline. This avoids the assumption that complexity is automatically beneficial and creates a measurable reason for extending the model. This also provides a basis for comparing future experiments without changing the meaning of the original variables.</w:t>
      </w:r>
    </w:p>
    <w:p w14:paraId="535D3D3F" w14:textId="77777777" w:rsidR="00AC6499" w:rsidRDefault="00000000">
      <w:r>
        <w:t>Comparisons require consistent evaluation conditions. Models should be evaluated on the same testing observations with the same metrics. If different datasets or metrics are used, an apparent improvement may simply reflect a change in evaluation conditions. A fair comparison is therefore part of the experimental design. The point is particularly important when statistical output is later communicated to readers who were not involved in data collection.</w:t>
      </w:r>
    </w:p>
    <w:p w14:paraId="3B03833D" w14:textId="77777777" w:rsidR="00AC6499" w:rsidRDefault="00000000">
      <w:pPr>
        <w:pStyle w:val="Heading2"/>
      </w:pPr>
      <w:r>
        <w:lastRenderedPageBreak/>
        <w:t>4.18 Reproducibility and Evidence Traceability – Extended Analysis 6</w:t>
      </w:r>
    </w:p>
    <w:p w14:paraId="10CE7D7A" w14:textId="77777777" w:rsidR="00AC6499" w:rsidRDefault="00000000">
      <w:r>
        <w:t>Reproducibility means that the analytical result can be reconstructed from documented inputs and procedures. The project should preserve raw data, cleaned data, code version, model configuration and evaluation output. This is useful not only for academic review but also for later research because it allows new methods to be compared against the original baseline. The point is particularly important when statistical output is later communicated to readers who were not involved in data collection.</w:t>
      </w:r>
    </w:p>
    <w:p w14:paraId="5CB05B47" w14:textId="77777777" w:rsidR="00AC6499" w:rsidRDefault="00000000">
      <w:r>
        <w:t>Traceability is closely related to reproducibility. Every final number should have a source in the dataset or a defined calculation. Every interpretation should be connected to an observed result. This separation between evidence and interpretation reduces the risk of accidentally presenting an assumption as an observation. The resulting interpretation should therefore remain proportional to the evidence contained in the observations.</w:t>
      </w:r>
    </w:p>
    <w:p w14:paraId="74AAA834" w14:textId="77777777" w:rsidR="00AC6499" w:rsidRDefault="00000000">
      <w:pPr>
        <w:pStyle w:val="Heading2"/>
      </w:pPr>
      <w:r>
        <w:t>4.19 Relationship to Cyber Security – Extended Analysis 6</w:t>
      </w:r>
    </w:p>
    <w:p w14:paraId="5203C4EE" w14:textId="77777777" w:rsidR="00AC6499" w:rsidRDefault="00000000">
      <w:r>
        <w:t>Performance data can have a relationship with security monitoring, but the present project deliberately avoids claiming that response-time prediction is an intrusion-detection method. An abnormal response time can have many causes, including legitimate workload changes. Security conclusions require security-specific features and a separate validation design. The resulting interpretation should therefore remain proportional to the evidence contained in the observations.</w:t>
      </w:r>
    </w:p>
    <w:p w14:paraId="75A6C9FB" w14:textId="77777777" w:rsidR="00AC6499" w:rsidRDefault="00000000">
      <w:r>
        <w:t>If the project is extended later, network traffic characteristics, request distributions and security events could be added as additional variables. The statistical baseline would then become one component of a broader analytical system. Such an extension would need new datasets and careful attention to false positives and false negatives. In this project, the principle is applied within the controlled server-response experiment and is interpreted only over the observed operating range.</w:t>
      </w:r>
    </w:p>
    <w:p w14:paraId="1A9F9520" w14:textId="77777777" w:rsidR="00AC6499" w:rsidRDefault="00000000">
      <w:pPr>
        <w:pStyle w:val="Heading2"/>
      </w:pPr>
      <w:r>
        <w:t>4.20 Research Extension – Extended Analysis 6</w:t>
      </w:r>
    </w:p>
    <w:p w14:paraId="7728B8AD" w14:textId="77777777" w:rsidR="00AC6499" w:rsidRDefault="00000000">
      <w:r>
        <w:t xml:space="preserve">The project can serve as a baseline research artifact because its methodology is interpretable. Future studies can change the regression formulation, increase the dataset size, add time-series components or compare machine-learning methods while preserving the same evaluation framework. This creates continuity between successive experiments. In this </w:t>
      </w:r>
      <w:r>
        <w:lastRenderedPageBreak/>
        <w:t>project, the principle is applied within the controlled server-response experiment and is interpreted only over the observed operating range.</w:t>
      </w:r>
    </w:p>
    <w:p w14:paraId="7041ACB2" w14:textId="77777777" w:rsidR="00AC6499" w:rsidRDefault="00000000">
      <w:r>
        <w:t>Research value also comes from documenting limitations. A model that performs poorly under certain conditions can reveal that the selected variables are insufficient or that the relationship is not stable. Such a result is useful because it identifies a direction for additional measurement rather than hiding uncertainty behind a numerical score. The implementation should record this decision so that a later reviewer can reconstruct the reasoning rather than infer it from the final numerical output.</w:t>
      </w:r>
    </w:p>
    <w:p w14:paraId="228B1F94" w14:textId="77777777" w:rsidR="00AC6499" w:rsidRDefault="00000000">
      <w:pPr>
        <w:pStyle w:val="Heading2"/>
      </w:pPr>
      <w:r>
        <w:t>4.21 Communication of Statistical Results – Extended Analysis 6</w:t>
      </w:r>
    </w:p>
    <w:p w14:paraId="4E472E6E" w14:textId="77777777" w:rsidR="00AC6499" w:rsidRDefault="00000000">
      <w:r>
        <w:t>Academic communication requires more than listing numerical outputs. A graph should have meaningful axes, units and a caption that explains what it demonstrates. A table should define its variables. A regression equation should identify its dependent and explanatory variables. A statistical test should state the question being tested and the interpretation of its outcome. The implementation should record this decision so that a later reviewer can reconstruct the reasoning rather than infer it from the final numerical output.</w:t>
      </w:r>
    </w:p>
    <w:p w14:paraId="1BCD1E9C" w14:textId="77777777" w:rsidR="00AC6499" w:rsidRDefault="00000000">
      <w:r>
        <w:t>The distinction between observation, interpretation and conclusion should remain visible. An observed correlation is an observation. Saying that two variables are associated is an interpretation. Claiming that one variable causes the other is a stronger causal statement that requires additional evidence. Maintaining these levels improves the scientific quality of the report. This also provides a basis for comparing future experiments without changing the meaning of the original variables.</w:t>
      </w:r>
    </w:p>
    <w:p w14:paraId="271C08B0" w14:textId="77777777" w:rsidR="00AC6499" w:rsidRDefault="00000000">
      <w:pPr>
        <w:pStyle w:val="Heading2"/>
      </w:pPr>
      <w:r>
        <w:t>4.10 Statistical Assumptions and Diagnostics – Extended Analysis 7</w:t>
      </w:r>
    </w:p>
    <w:p w14:paraId="7985FC62" w14:textId="77777777" w:rsidR="00AC6499" w:rsidRDefault="00000000">
      <w:r>
        <w:t>Regression assumptions should be treated as conditions to examine rather than facts to assume. Linearity concerns whether the selected predictors and response can reasonably be represented by the chosen functional form. Independence concerns whether observations provide separate information. Constant variance concerns whether the spread of residuals is reasonably stable. Distributional assumptions matter particularly when inferential procedures are used. The project therefore separates predictive performance from inferential claims. This also provides a basis for comparing future experiments without changing the meaning of the original variables.</w:t>
      </w:r>
    </w:p>
    <w:p w14:paraId="24304180" w14:textId="77777777" w:rsidR="00AC6499" w:rsidRDefault="00000000">
      <w:r>
        <w:lastRenderedPageBreak/>
        <w:t>A software package can calculate a coefficient for many datasets, but calculation alone does not establish that the coefficient is scientifically meaningful. Model validation asks whether the data structure supports the interpretation. Residual plots, scatter plots, descriptive summaries and knowledge of how the measurements were collected all contribute to this judgement. The point is particularly important when statistical output is later communicated to readers who were not involved in data collection.</w:t>
      </w:r>
    </w:p>
    <w:p w14:paraId="6A4D95C0" w14:textId="77777777" w:rsidR="00AC6499" w:rsidRDefault="00000000">
      <w:pPr>
        <w:pStyle w:val="Heading2"/>
      </w:pPr>
      <w:r>
        <w:t>4.11 Variable Definition and Measurement – Extended Analysis 7</w:t>
      </w:r>
    </w:p>
    <w:p w14:paraId="3D76E72D" w14:textId="77777777" w:rsidR="00AC6499" w:rsidRDefault="00000000">
      <w:r>
        <w:t>Variable definition is part of the statistical model. A workload parameter must have a clear unit and a reproducible measurement procedure. If the definition changes between observations, the model may learn a mixture of different quantities. The response variable must likewise have a consistent timing boundary, such as the elapsed duration between a specified request event and a specified response event. The point is particularly important when statistical output is later communicated to readers who were not involved in data collection.</w:t>
      </w:r>
    </w:p>
    <w:p w14:paraId="158F8FED" w14:textId="77777777" w:rsidR="00AC6499" w:rsidRDefault="00000000">
      <w:r>
        <w:t>Choosing variables requires restraint. A variable should be included because it has a measurement meaning and a plausible relationship to the response, not simply because it improves a numerical score on one dataset. This principle reduces unnecessary complexity and makes the resulting model easier to explain. The resulting interpretation should therefore remain proportional to the evidence contained in the observations.</w:t>
      </w:r>
    </w:p>
    <w:p w14:paraId="3F914420" w14:textId="77777777" w:rsidR="00AC6499" w:rsidRDefault="00000000">
      <w:pPr>
        <w:pStyle w:val="Heading2"/>
      </w:pPr>
      <w:r>
        <w:t>4.12 Sampling and Experimental Coverage – Extended Analysis 7</w:t>
      </w:r>
    </w:p>
    <w:p w14:paraId="42EF4EF9" w14:textId="77777777" w:rsidR="00AC6499" w:rsidRDefault="00000000">
      <w:r>
        <w:t>Repeated observations form the empirical basis of the project. The sampling procedure determines which operating conditions are represented. If only low-workload observations are collected, the resulting model cannot be assumed to describe high-workload behaviour. If observations are collected only during an unusual temporary condition, the model may capture that temporary condition rather than the normal relationship. The resulting interpretation should therefore remain proportional to the evidence contained in the observations.</w:t>
      </w:r>
    </w:p>
    <w:p w14:paraId="71B58E01" w14:textId="77777777" w:rsidR="00AC6499" w:rsidRDefault="00000000">
      <w:r>
        <w:t xml:space="preserve">Sample size affects both estimation and validation. More observations generally provide more information, but quantity cannot compensate for poor measurement. A large collection of inconsistent observations may be less useful than a smaller collection produced by a well-defined procedure. The report should therefore document both the number of observations and the method by which they were obtained. In this project, the principle is applied within </w:t>
      </w:r>
      <w:r>
        <w:lastRenderedPageBreak/>
        <w:t>the controlled server-response experiment and is interpreted only over the observed operating range.</w:t>
      </w:r>
    </w:p>
    <w:p w14:paraId="5D15BD9D" w14:textId="77777777" w:rsidR="00AC6499" w:rsidRDefault="00000000">
      <w:pPr>
        <w:pStyle w:val="Heading2"/>
      </w:pPr>
      <w:r>
        <w:t>4.13 Residual Analysis – Extended Analysis 7</w:t>
      </w:r>
    </w:p>
    <w:p w14:paraId="2618169D" w14:textId="77777777" w:rsidR="00AC6499" w:rsidRDefault="00000000">
      <w:r>
        <w:t>Residual analysis is a diagnostic layer between model fitting and final interpretation. If residuals are randomly distributed around zero without a visible pattern, the selected functional form may be reasonable. A curved pattern suggests that a linear model is missing structure. A widening residual spread can indicate that prediction uncertainty changes with the fitted response. In this project, the principle is applied within the controlled server-response experiment and is interpreted only over the observed operating range.</w:t>
      </w:r>
    </w:p>
    <w:p w14:paraId="05285211" w14:textId="77777777" w:rsidR="00AC6499" w:rsidRDefault="00000000">
      <w:r>
        <w:t>Residuals should be examined against fitted values and, when time ordering matters, against observation order. A sequence of similar positive or negative residuals can indicate temporal structure. Such evidence does not automatically invalidate the model, but it indicates that the assumptions of a simple independent-observation regression deserve further investigation. The implementation should record this decision so that a later reviewer can reconstruct the reasoning rather than infer it from the final numerical output.</w:t>
      </w:r>
    </w:p>
    <w:p w14:paraId="76E0FF29" w14:textId="77777777" w:rsidR="00AC6499" w:rsidRDefault="00000000">
      <w:pPr>
        <w:pStyle w:val="Heading2"/>
      </w:pPr>
      <w:r>
        <w:t>4.14 Practical Meaning of Prediction Error – Extended Analysis 7</w:t>
      </w:r>
    </w:p>
    <w:p w14:paraId="30A9AF72" w14:textId="77777777" w:rsidR="00AC6499" w:rsidRDefault="00000000">
      <w:r>
        <w:t>Practical usefulness depends on the scale of the response variable. An error that is numerically small may still matter in an interactive system if the normal response time is very low. Conversely, the same numerical error may be less important for a slow batch operation. Metrics should therefore be interpreted alongside the observed response-time scale rather than in isolation. The implementation should record this decision so that a later reviewer can reconstruct the reasoning rather than infer it from the final numerical output.</w:t>
      </w:r>
    </w:p>
    <w:p w14:paraId="78BC8373" w14:textId="77777777" w:rsidR="00AC6499" w:rsidRDefault="00000000">
      <w:r>
        <w:t>A predictive model can support monitoring without replacing engineering judgement. If the model predicts a response time and the actual observation differs substantially, the deviation can prompt investigation. The deviation itself is not proof of a fault because legitimate system changes can produce it. The model is therefore best viewed as an analytical baseline. This also provides a basis for comparing future experiments without changing the meaning of the original variables.</w:t>
      </w:r>
    </w:p>
    <w:p w14:paraId="730BC737" w14:textId="77777777" w:rsidR="00AC6499" w:rsidRDefault="00000000">
      <w:pPr>
        <w:pStyle w:val="Heading2"/>
      </w:pPr>
      <w:r>
        <w:t>4.15 Descriptive Statistics in Depth – Extended Analysis 7</w:t>
      </w:r>
    </w:p>
    <w:p w14:paraId="25E66D50" w14:textId="77777777" w:rsidR="00AC6499" w:rsidRDefault="00000000">
      <w:r>
        <w:t xml:space="preserve">Descriptive statistics provide the first quantitative summary of the dataset. The mean is sensitive to extreme values, while the median can reveal the typical central position when the </w:t>
      </w:r>
      <w:r>
        <w:lastRenderedPageBreak/>
        <w:t>distribution is skewed. Standard deviation describes dispersion around the mean. Quartiles can provide additional information about the middle portion of the observations. Together, these measures create the context needed for interpreting later model results. This also provides a basis for comparing future experiments without changing the meaning of the original variables.</w:t>
      </w:r>
    </w:p>
    <w:p w14:paraId="13FC51EF" w14:textId="77777777" w:rsidR="00AC6499" w:rsidRDefault="00000000">
      <w:r>
        <w:t>Correlation is useful for screening relationships but should not be mistaken for a complete model. A correlation coefficient describes a particular form of association. It can be affected by outliers and does not reveal whether a relationship remains after other variables are considered. Scatter plots and domain interpretation should therefore accompany correlation calculations. The point is particularly important when statistical output is later communicated to readers who were not involved in data collection.</w:t>
      </w:r>
    </w:p>
    <w:p w14:paraId="51DFF652" w14:textId="77777777" w:rsidR="00AC6499" w:rsidRDefault="00000000">
      <w:pPr>
        <w:pStyle w:val="Heading2"/>
      </w:pPr>
      <w:r>
        <w:t>4.16 Validation and Inferential Reasoning – Extended Analysis 7</w:t>
      </w:r>
    </w:p>
    <w:p w14:paraId="17F97FFC" w14:textId="77777777" w:rsidR="00AC6499" w:rsidRDefault="00000000">
      <w:r>
        <w:t>Model validation should answer a sequence of questions. First, were the data measured consistently? Second, does the model represent the observed relationship reasonably? Third, does it produce acceptable predictions on data not used for fitting? Fourth, do statistical procedures provide evidence for the claims being made? A strong project addresses all four questions rather than reducing validation to one accuracy number. The point is particularly important when statistical output is later communicated to readers who were not involved in data collection.</w:t>
      </w:r>
    </w:p>
    <w:p w14:paraId="59AF9201" w14:textId="77777777" w:rsidR="00AC6499" w:rsidRDefault="00000000">
      <w:r>
        <w:t>Confidence intervals and hypothesis tests are inferential tools. They should be connected to explicit questions. For example, a test of a regression coefficient can examine whether the coefficient is distinguishable from zero under the model assumptions. The interpretation should then state the null hypothesis, the selected significance criterion if used, the result and what that result does and does not establish. The resulting interpretation should therefore remain proportional to the evidence contained in the observations.</w:t>
      </w:r>
    </w:p>
    <w:p w14:paraId="3F8117B1" w14:textId="77777777" w:rsidR="00AC6499" w:rsidRDefault="00000000">
      <w:pPr>
        <w:pStyle w:val="Heading2"/>
      </w:pPr>
      <w:r>
        <w:t>4.17 Model Comparison – Extended Analysis 7</w:t>
      </w:r>
    </w:p>
    <w:p w14:paraId="5676A748" w14:textId="77777777" w:rsidR="00AC6499" w:rsidRDefault="00000000">
      <w:r>
        <w:t>A simple regression baseline is useful because it provides an interpretable reference. If a more complex model is later evaluated, its improvement can be expressed relative to the baseline. This avoids the assumption that complexity is automatically beneficial and creates a measurable reason for extending the model. The resulting interpretation should therefore remain proportional to the evidence contained in the observations.</w:t>
      </w:r>
    </w:p>
    <w:p w14:paraId="20FC6806" w14:textId="77777777" w:rsidR="00AC6499" w:rsidRDefault="00000000">
      <w:r>
        <w:lastRenderedPageBreak/>
        <w:t>Comparisons require consistent evaluation conditions. Models should be evaluated on the same testing observations with the same metrics. If different datasets or metrics are used, an apparent improvement may simply reflect a change in evaluation conditions. A fair comparison is therefore part of the experimental design. In this project, the principle is applied within the controlled server-response experiment and is interpreted only over the observed operating range.</w:t>
      </w:r>
    </w:p>
    <w:p w14:paraId="0E2F731E" w14:textId="77777777" w:rsidR="00AC6499" w:rsidRDefault="00000000">
      <w:pPr>
        <w:pStyle w:val="Heading2"/>
      </w:pPr>
      <w:r>
        <w:t>4.18 Reproducibility and Evidence Traceability – Extended Analysis 7</w:t>
      </w:r>
    </w:p>
    <w:p w14:paraId="4D5FFD92" w14:textId="77777777" w:rsidR="00AC6499" w:rsidRDefault="00000000">
      <w:r>
        <w:t>Reproducibility means that the analytical result can be reconstructed from documented inputs and procedures. The project should preserve raw data, cleaned data, code version, model configuration and evaluation output. This is useful not only for academic review but also for later research because it allows new methods to be compared against the original baseline. In this project, the principle is applied within the controlled server-response experiment and is interpreted only over the observed operating range.</w:t>
      </w:r>
    </w:p>
    <w:p w14:paraId="768FA24D" w14:textId="77777777" w:rsidR="00AC6499" w:rsidRDefault="00000000">
      <w:r>
        <w:t>Traceability is closely related to reproducibility. Every final number should have a source in the dataset or a defined calculation. Every interpretation should be connected to an observed result. This separation between evidence and interpretation reduces the risk of accidentally presenting an assumption as an observation. The implementation should record this decision so that a later reviewer can reconstruct the reasoning rather than infer it from the final numerical output.</w:t>
      </w:r>
    </w:p>
    <w:p w14:paraId="7F52631F" w14:textId="77777777" w:rsidR="00AC6499" w:rsidRDefault="00000000">
      <w:pPr>
        <w:pStyle w:val="Heading2"/>
      </w:pPr>
      <w:r>
        <w:t>4.19 Relationship to Cyber Security – Extended Analysis 7</w:t>
      </w:r>
    </w:p>
    <w:p w14:paraId="16B1A5E8" w14:textId="77777777" w:rsidR="00AC6499" w:rsidRDefault="00000000">
      <w:r>
        <w:t>Performance data can have a relationship with security monitoring, but the present project deliberately avoids claiming that response-time prediction is an intrusion-detection method. An abnormal response time can have many causes, including legitimate workload changes. Security conclusions require security-specific features and a separate validation design. The implementation should record this decision so that a later reviewer can reconstruct the reasoning rather than infer it from the final numerical output.</w:t>
      </w:r>
    </w:p>
    <w:p w14:paraId="383682AF" w14:textId="77777777" w:rsidR="00AC6499" w:rsidRDefault="00000000">
      <w:r>
        <w:t>If the project is extended later, network traffic characteristics, request distributions and security events could be added as additional variables. The statistical baseline would then become one component of a broader analytical system. Such an extension would need new datasets and careful attention to false positives and false negatives. This also provides a basis for comparing future experiments without changing the meaning of the original variables.</w:t>
      </w:r>
    </w:p>
    <w:p w14:paraId="1E403F67" w14:textId="77777777" w:rsidR="00AC6499" w:rsidRDefault="00000000">
      <w:pPr>
        <w:pStyle w:val="Heading2"/>
      </w:pPr>
      <w:r>
        <w:lastRenderedPageBreak/>
        <w:t>4.20 Research Extension – Extended Analysis 7</w:t>
      </w:r>
    </w:p>
    <w:p w14:paraId="21CD255E" w14:textId="77777777" w:rsidR="00AC6499" w:rsidRDefault="00000000">
      <w:r>
        <w:t>The project can serve as a baseline research artifact because its methodology is interpretable. Future studies can change the regression formulation, increase the dataset size, add time-series components or compare machine-learning methods while preserving the same evaluation framework. This creates continuity between successive experiments. This also provides a basis for comparing future experiments without changing the meaning of the original variables.</w:t>
      </w:r>
    </w:p>
    <w:p w14:paraId="561F3D8C" w14:textId="77777777" w:rsidR="00AC6499" w:rsidRDefault="00000000">
      <w:r>
        <w:t>Research value also comes from documenting limitations. A model that performs poorly under certain conditions can reveal that the selected variables are insufficient or that the relationship is not stable. Such a result is useful because it identifies a direction for additional measurement rather than hiding uncertainty behind a numerical score. The point is particularly important when statistical output is later communicated to readers who were not involved in data collection.</w:t>
      </w:r>
    </w:p>
    <w:p w14:paraId="0788F8C2" w14:textId="77777777" w:rsidR="00AC6499" w:rsidRDefault="00000000">
      <w:pPr>
        <w:pStyle w:val="Heading2"/>
      </w:pPr>
      <w:r>
        <w:t>4.21 Communication of Statistical Results – Extended Analysis 7</w:t>
      </w:r>
    </w:p>
    <w:p w14:paraId="2CBBD63C" w14:textId="77777777" w:rsidR="00AC6499" w:rsidRDefault="00000000">
      <w:r>
        <w:t>Academic communication requires more than listing numerical outputs. A graph should have meaningful axes, units and a caption that explains what it demonstrates. A table should define its variables. A regression equation should identify its dependent and explanatory variables. A statistical test should state the question being tested and the interpretation of its outcome. The point is particularly important when statistical output is later communicated to readers who were not involved in data collection.</w:t>
      </w:r>
    </w:p>
    <w:p w14:paraId="3D1698A2" w14:textId="77777777" w:rsidR="00AC6499" w:rsidRDefault="00000000">
      <w:r>
        <w:t>The distinction between observation, interpretation and conclusion should remain visible. An observed correlation is an observation. Saying that two variables are associated is an interpretation. Claiming that one variable causes the other is a stronger causal statement that requires additional evidence. Maintaining these levels improves the scientific quality of the report. The resulting interpretation should therefore remain proportional to the evidence contained in the observations.</w:t>
      </w:r>
    </w:p>
    <w:p w14:paraId="26EA5AB7" w14:textId="77777777" w:rsidR="00AC6499" w:rsidRDefault="00000000">
      <w:pPr>
        <w:pStyle w:val="Heading2"/>
      </w:pPr>
      <w:r>
        <w:t>4.10 Statistical Assumptions and Diagnostics – Extended Analysis 8</w:t>
      </w:r>
    </w:p>
    <w:p w14:paraId="07A6EC7C" w14:textId="77777777" w:rsidR="00AC6499" w:rsidRDefault="00000000">
      <w:r>
        <w:t xml:space="preserve">Regression assumptions should be treated as conditions to examine rather than facts to assume. Linearity concerns whether the selected predictors and response can reasonably be represented by the chosen functional form. Independence concerns whether observations provide separate information. Constant variance concerns whether the spread of residuals is </w:t>
      </w:r>
      <w:r>
        <w:lastRenderedPageBreak/>
        <w:t>reasonably stable. Distributional assumptions matter particularly when inferential procedures are used. The project therefore separates predictive performance from inferential claims. The resulting interpretation should therefore remain proportional to the evidence contained in the observations.</w:t>
      </w:r>
    </w:p>
    <w:p w14:paraId="29CB07E5" w14:textId="77777777" w:rsidR="00AC6499" w:rsidRDefault="00000000">
      <w:r>
        <w:t>A software package can calculate a coefficient for many datasets, but calculation alone does not establish that the coefficient is scientifically meaningful. Model validation asks whether the data structure supports the interpretation. Residual plots, scatter plots, descriptive summaries and knowledge of how the measurements were collected all contribute to this judgement. In this project, the principle is applied within the controlled server-response experiment and is interpreted only over the observed operating range.</w:t>
      </w:r>
    </w:p>
    <w:p w14:paraId="6CFAB488" w14:textId="77777777" w:rsidR="00AC6499" w:rsidRDefault="00000000">
      <w:pPr>
        <w:pStyle w:val="Heading2"/>
      </w:pPr>
      <w:r>
        <w:t>4.11 Variable Definition and Measurement – Extended Analysis 8</w:t>
      </w:r>
    </w:p>
    <w:p w14:paraId="68ECA52A" w14:textId="77777777" w:rsidR="00AC6499" w:rsidRDefault="00000000">
      <w:r>
        <w:t>Variable definition is part of the statistical model. A workload parameter must have a clear unit and a reproducible measurement procedure. If the definition changes between observations, the model may learn a mixture of different quantities. The response variable must likewise have a consistent timing boundary, such as the elapsed duration between a specified request event and a specified response event. In this project, the principle is applied within the controlled server-response experiment and is interpreted only over the observed operating range.</w:t>
      </w:r>
    </w:p>
    <w:p w14:paraId="59891B7E" w14:textId="77777777" w:rsidR="00AC6499" w:rsidRDefault="00000000">
      <w:r>
        <w:t>Choosing variables requires restraint. A variable should be included because it has a measurement meaning and a plausible relationship to the response, not simply because it improves a numerical score on one dataset. This principle reduces unnecessary complexity and makes the resulting model easier to explain. The implementation should record this decision so that a later reviewer can reconstruct the reasoning rather than infer it from the final numerical output.</w:t>
      </w:r>
    </w:p>
    <w:p w14:paraId="7BF08570" w14:textId="77777777" w:rsidR="00AC6499" w:rsidRDefault="00000000">
      <w:pPr>
        <w:pStyle w:val="Heading2"/>
      </w:pPr>
      <w:r>
        <w:t>4.12 Sampling and Experimental Coverage – Extended Analysis 8</w:t>
      </w:r>
    </w:p>
    <w:p w14:paraId="553C23A1" w14:textId="77777777" w:rsidR="00AC6499" w:rsidRDefault="00000000">
      <w:r>
        <w:t>Repeated observations form the empirical basis of the project. The sampling procedure determines which operating conditions are represented. If only low-workload observations are collected, the resulting model cannot be assumed to describe high-workload behaviour. If observations are collected only during an unusual temporary condition, the model may capture that temporary condition rather than the normal relationship. The implementation should record this decision so that a later reviewer can reconstruct the reasoning rather than infer it from the final numerical output.</w:t>
      </w:r>
    </w:p>
    <w:p w14:paraId="7F2FC0C2" w14:textId="77777777" w:rsidR="00AC6499" w:rsidRDefault="00000000">
      <w:r>
        <w:lastRenderedPageBreak/>
        <w:t>Sample size affects both estimation and validation. More observations generally provide more information, but quantity cannot compensate for poor measurement. A large collection of inconsistent observations may be less useful than a smaller collection produced by a well-defined procedure. The report should therefore document both the number of observations and the method by which they were obtained. This also provides a basis for comparing future experiments without changing the meaning of the original variables.</w:t>
      </w:r>
    </w:p>
    <w:p w14:paraId="6602DA8B" w14:textId="77777777" w:rsidR="00AC6499" w:rsidRDefault="00000000">
      <w:pPr>
        <w:pStyle w:val="Heading2"/>
      </w:pPr>
      <w:r>
        <w:t>4.13 Residual Analysis – Extended Analysis 8</w:t>
      </w:r>
    </w:p>
    <w:p w14:paraId="1687014E" w14:textId="77777777" w:rsidR="00AC6499" w:rsidRDefault="00000000">
      <w:r>
        <w:t>Residual analysis is a diagnostic layer between model fitting and final interpretation. If residuals are randomly distributed around zero without a visible pattern, the selected functional form may be reasonable. A curved pattern suggests that a linear model is missing structure. A widening residual spread can indicate that prediction uncertainty changes with the fitted response. This also provides a basis for comparing future experiments without changing the meaning of the original variables.</w:t>
      </w:r>
    </w:p>
    <w:p w14:paraId="5449DC02" w14:textId="77777777" w:rsidR="00AC6499" w:rsidRDefault="00000000">
      <w:r>
        <w:t>Residuals should be examined against fitted values and, when time ordering matters, against observation order. A sequence of similar positive or negative residuals can indicate temporal structure. Such evidence does not automatically invalidate the model, but it indicates that the assumptions of a simple independent-observation regression deserve further investigation. The point is particularly important when statistical output is later communicated to readers who were not involved in data collection.</w:t>
      </w:r>
    </w:p>
    <w:p w14:paraId="308A2E4A" w14:textId="77777777" w:rsidR="00AC6499" w:rsidRDefault="00000000">
      <w:pPr>
        <w:pStyle w:val="Heading2"/>
      </w:pPr>
      <w:r>
        <w:t>4.14 Practical Meaning of Prediction Error – Extended Analysis 8</w:t>
      </w:r>
    </w:p>
    <w:p w14:paraId="401EA67F" w14:textId="77777777" w:rsidR="00AC6499" w:rsidRDefault="00000000">
      <w:r>
        <w:t>Practical usefulness depends on the scale of the response variable. An error that is numerically small may still matter in an interactive system if the normal response time is very low. Conversely, the same numerical error may be less important for a slow batch operation. Metrics should therefore be interpreted alongside the observed response-time scale rather than in isolation. The point is particularly important when statistical output is later communicated to readers who were not involved in data collection.</w:t>
      </w:r>
    </w:p>
    <w:p w14:paraId="72E63944" w14:textId="77777777" w:rsidR="00AC6499" w:rsidRDefault="00000000">
      <w:r>
        <w:t>A predictive model can support monitoring without replacing engineering judgement. If the model predicts a response time and the actual observation differs substantially, the deviation can prompt investigation. The deviation itself is not proof of a fault because legitimate system changes can produce it. The model is therefore best viewed as an analytical baseline. The resulting interpretation should therefore remain proportional to the evidence contained in the observations.</w:t>
      </w:r>
    </w:p>
    <w:p w14:paraId="052FCB76" w14:textId="77777777" w:rsidR="00AC6499" w:rsidRDefault="00000000">
      <w:pPr>
        <w:pStyle w:val="Heading2"/>
      </w:pPr>
      <w:r>
        <w:lastRenderedPageBreak/>
        <w:t>4.15 Descriptive Statistics in Depth – Extended Analysis 8</w:t>
      </w:r>
    </w:p>
    <w:p w14:paraId="159D14C2" w14:textId="77777777" w:rsidR="00AC6499" w:rsidRDefault="00000000">
      <w:r>
        <w:t>Descriptive statistics provide the first quantitative summary of the dataset. The mean is sensitive to extreme values, while the median can reveal the typical central position when the distribution is skewed. Standard deviation describes dispersion around the mean. Quartiles can provide additional information about the middle portion of the observations. Together, these measures create the context needed for interpreting later model results. The resulting interpretation should therefore remain proportional to the evidence contained in the observations.</w:t>
      </w:r>
    </w:p>
    <w:p w14:paraId="4632145E" w14:textId="77777777" w:rsidR="00AC6499" w:rsidRDefault="00000000">
      <w:r>
        <w:t>Correlation is useful for screening relationships but should not be mistaken for a complete model. A correlation coefficient describes a particular form of association. It can be affected by outliers and does not reveal whether a relationship remains after other variables are considered. Scatter plots and domain interpretation should therefore accompany correlation calculations. In this project, the principle is applied within the controlled server-response experiment and is interpreted only over the observed operating range.</w:t>
      </w:r>
    </w:p>
    <w:p w14:paraId="0A443557" w14:textId="77777777" w:rsidR="00AC6499" w:rsidRDefault="00000000">
      <w:pPr>
        <w:pStyle w:val="Heading2"/>
      </w:pPr>
      <w:r>
        <w:t>4.16 Validation and Inferential Reasoning – Extended Analysis 8</w:t>
      </w:r>
    </w:p>
    <w:p w14:paraId="75BF0040" w14:textId="77777777" w:rsidR="00AC6499" w:rsidRDefault="00000000">
      <w:r>
        <w:t>Model validation should answer a sequence of questions. First, were the data measured consistently? Second, does the model represent the observed relationship reasonably? Third, does it produce acceptable predictions on data not used for fitting? Fourth, do statistical procedures provide evidence for the claims being made? A strong project addresses all four questions rather than reducing validation to one accuracy number. In this project, the principle is applied within the controlled server-response experiment and is interpreted only over the observed operating range.</w:t>
      </w:r>
    </w:p>
    <w:p w14:paraId="3B79998D" w14:textId="77777777" w:rsidR="00AC6499" w:rsidRDefault="00000000">
      <w:r>
        <w:t>Confidence intervals and hypothesis tests are inferential tools. They should be connected to explicit questions. For example, a test of a regression coefficient can examine whether the coefficient is distinguishable from zero under the model assumptions. The interpretation should then state the null hypothesis, the selected significance criterion if used, the result and what that result does and does not establish. The implementation should record this decision so that a later reviewer can reconstruct the reasoning rather than infer it from the final numerical output.</w:t>
      </w:r>
    </w:p>
    <w:p w14:paraId="43048B44" w14:textId="77777777" w:rsidR="00AC6499" w:rsidRDefault="00000000">
      <w:pPr>
        <w:pStyle w:val="Heading2"/>
      </w:pPr>
      <w:r>
        <w:lastRenderedPageBreak/>
        <w:t>4.17 Model Comparison – Extended Analysis 8</w:t>
      </w:r>
    </w:p>
    <w:p w14:paraId="205F8FC3" w14:textId="77777777" w:rsidR="00AC6499" w:rsidRDefault="00000000">
      <w:r>
        <w:t>A simple regression baseline is useful because it provides an interpretable reference. If a more complex model is later evaluated, its improvement can be expressed relative to the baseline. This avoids the assumption that complexity is automatically beneficial and creates a measurable reason for extending the model. The implementation should record this decision so that a later reviewer can reconstruct the reasoning rather than infer it from the final numerical output.</w:t>
      </w:r>
    </w:p>
    <w:p w14:paraId="0D1B0070" w14:textId="77777777" w:rsidR="00AC6499" w:rsidRDefault="00000000">
      <w:r>
        <w:t>Comparisons require consistent evaluation conditions. Models should be evaluated on the same testing observations with the same metrics. If different datasets or metrics are used, an apparent improvement may simply reflect a change in evaluation conditions. A fair comparison is therefore part of the experimental design. This also provides a basis for comparing future experiments without changing the meaning of the original variables.</w:t>
      </w:r>
    </w:p>
    <w:p w14:paraId="5FEC7EEF" w14:textId="77777777" w:rsidR="00AC6499" w:rsidRDefault="00000000">
      <w:pPr>
        <w:pStyle w:val="Heading2"/>
      </w:pPr>
      <w:r>
        <w:t>4.18 Reproducibility and Evidence Traceability – Extended Analysis 8</w:t>
      </w:r>
    </w:p>
    <w:p w14:paraId="0ECE8426" w14:textId="77777777" w:rsidR="00AC6499" w:rsidRDefault="00000000">
      <w:r>
        <w:t>Reproducibility means that the analytical result can be reconstructed from documented inputs and procedures. The project should preserve raw data, cleaned data, code version, model configuration and evaluation output. This is useful not only for academic review but also for later research because it allows new methods to be compared against the original baseline. This also provides a basis for comparing future experiments without changing the meaning of the original variables.</w:t>
      </w:r>
    </w:p>
    <w:p w14:paraId="23B059CF" w14:textId="77777777" w:rsidR="00AC6499" w:rsidRDefault="00000000">
      <w:r>
        <w:t>Traceability is closely related to reproducibility. Every final number should have a source in the dataset or a defined calculation. Every interpretation should be connected to an observed result. This separation between evidence and interpretation reduces the risk of accidentally presenting an assumption as an observation. The point is particularly important when statistical output is later communicated to readers who were not involved in data collection.</w:t>
      </w:r>
    </w:p>
    <w:p w14:paraId="3F720FEC" w14:textId="77777777" w:rsidR="00AC6499" w:rsidRDefault="00000000">
      <w:pPr>
        <w:pStyle w:val="Heading2"/>
      </w:pPr>
      <w:r>
        <w:t>4.19 Relationship to Cyber Security – Extended Analysis 8</w:t>
      </w:r>
    </w:p>
    <w:p w14:paraId="15D9B3A5" w14:textId="77777777" w:rsidR="00AC6499" w:rsidRDefault="00000000">
      <w:r>
        <w:t>Performance data can have a relationship with security monitoring, but the present project deliberately avoids claiming that response-time prediction is an intrusion-detection method. An abnormal response time can have many causes, including legitimate workload changes. Security conclusions require security-specific features and a separate validation design. The point is particularly important when statistical output is later communicated to readers who were not involved in data collection.</w:t>
      </w:r>
    </w:p>
    <w:p w14:paraId="5BCD6B6D" w14:textId="77777777" w:rsidR="00AC6499" w:rsidRDefault="00000000">
      <w:r>
        <w:lastRenderedPageBreak/>
        <w:t>If the project is extended later, network traffic characteristics, request distributions and security events could be added as additional variables. The statistical baseline would then become one component of a broader analytical system. Such an extension would need new datasets and careful attention to false positives and false negatives. The resulting interpretation should therefore remain proportional to the evidence contained in the observations.</w:t>
      </w:r>
    </w:p>
    <w:p w14:paraId="729F0E0F" w14:textId="77777777" w:rsidR="00AC6499" w:rsidRDefault="00000000">
      <w:pPr>
        <w:pStyle w:val="Heading2"/>
      </w:pPr>
      <w:r>
        <w:t>4.20 Research Extension – Extended Analysis 8</w:t>
      </w:r>
    </w:p>
    <w:p w14:paraId="5AEB5101" w14:textId="77777777" w:rsidR="00AC6499" w:rsidRDefault="00000000">
      <w:r>
        <w:t>The project can serve as a baseline research artifact because its methodology is interpretable. Future studies can change the regression formulation, increase the dataset size, add time-series components or compare machine-learning methods while preserving the same evaluation framework. This creates continuity between successive experiments. The resulting interpretation should therefore remain proportional to the evidence contained in the observations.</w:t>
      </w:r>
    </w:p>
    <w:p w14:paraId="108F8170" w14:textId="77777777" w:rsidR="00AC6499" w:rsidRDefault="00000000">
      <w:r>
        <w:t>Research value also comes from documenting limitations. A model that performs poorly under certain conditions can reveal that the selected variables are insufficient or that the relationship is not stable. Such a result is useful because it identifies a direction for additional measurement rather than hiding uncertainty behind a numerical score. In this project, the principle is applied within the controlled server-response experiment and is interpreted only over the observed operating range.</w:t>
      </w:r>
    </w:p>
    <w:p w14:paraId="6C6552A4" w14:textId="77777777" w:rsidR="00AC6499" w:rsidRDefault="00000000">
      <w:pPr>
        <w:pStyle w:val="Heading2"/>
      </w:pPr>
      <w:r>
        <w:t>4.21 Communication of Statistical Results – Extended Analysis 8</w:t>
      </w:r>
    </w:p>
    <w:p w14:paraId="06205D2F" w14:textId="77777777" w:rsidR="00AC6499" w:rsidRDefault="00000000">
      <w:r>
        <w:t>Academic communication requires more than listing numerical outputs. A graph should have meaningful axes, units and a caption that explains what it demonstrates. A table should define its variables. A regression equation should identify its dependent and explanatory variables. A statistical test should state the question being tested and the interpretation of its outcome. In this project, the principle is applied within the controlled server-response experiment and is interpreted only over the observed operating range.</w:t>
      </w:r>
    </w:p>
    <w:p w14:paraId="22A39471" w14:textId="77777777" w:rsidR="00AC6499" w:rsidRDefault="00000000">
      <w:r>
        <w:t>The distinction between observation, interpretation and conclusion should remain visible. An observed correlation is an observation. Saying that two variables are associated is an interpretation. Claiming that one variable causes the other is a stronger causal statement that requires additional evidence. Maintaining these levels improves the scientific quality of the report. The implementation should record this decision so that a later reviewer can reconstruct the reasoning rather than infer it from the final numerical output.</w:t>
      </w:r>
    </w:p>
    <w:p w14:paraId="788267A6" w14:textId="77777777" w:rsidR="00AC6499" w:rsidRDefault="00000000">
      <w:pPr>
        <w:pStyle w:val="Heading2"/>
      </w:pPr>
      <w:r>
        <w:lastRenderedPageBreak/>
        <w:t>4.10 Statistical Assumptions and Diagnostics – Extended Analysis 9</w:t>
      </w:r>
    </w:p>
    <w:p w14:paraId="3DCF38C6" w14:textId="77777777" w:rsidR="00AC6499" w:rsidRDefault="00000000">
      <w:r>
        <w:t>Regression assumptions should be treated as conditions to examine rather than facts to assume. Linearity concerns whether the selected predictors and response can reasonably be represented by the chosen functional form. Independence concerns whether observations provide separate information. Constant variance concerns whether the spread of residuals is reasonably stable. Distributional assumptions matter particularly when inferential procedures are used. The project therefore separates predictive performance from inferential claims. The implementation should record this decision so that a later reviewer can reconstruct the reasoning rather than infer it from the final numerical output.</w:t>
      </w:r>
    </w:p>
    <w:p w14:paraId="51C1EC4E" w14:textId="77777777" w:rsidR="00AC6499" w:rsidRDefault="00000000">
      <w:r>
        <w:t>A software package can calculate a coefficient for many datasets, but calculation alone does not establish that the coefficient is scientifically meaningful. Model validation asks whether the data structure supports the interpretation. Residual plots, scatter plots, descriptive summaries and knowledge of how the measurements were collected all contribute to this judgement. This also provides a basis for comparing future experiments without changing the meaning of the original variables.</w:t>
      </w:r>
    </w:p>
    <w:p w14:paraId="17934727" w14:textId="77777777" w:rsidR="00AC6499" w:rsidRDefault="00000000">
      <w:pPr>
        <w:pStyle w:val="Heading2"/>
      </w:pPr>
      <w:r>
        <w:t>4.11 Variable Definition and Measurement – Extended Analysis 9</w:t>
      </w:r>
    </w:p>
    <w:p w14:paraId="081D5C58" w14:textId="77777777" w:rsidR="00AC6499" w:rsidRDefault="00000000">
      <w:r>
        <w:t>Variable definition is part of the statistical model. A workload parameter must have a clear unit and a reproducible measurement procedure. If the definition changes between observations, the model may learn a mixture of different quantities. The response variable must likewise have a consistent timing boundary, such as the elapsed duration between a specified request event and a specified response event. This also provides a basis for comparing future experiments without changing the meaning of the original variables.</w:t>
      </w:r>
    </w:p>
    <w:p w14:paraId="696C3FC8" w14:textId="77777777" w:rsidR="00AC6499" w:rsidRDefault="00000000">
      <w:r>
        <w:t>Choosing variables requires restraint. A variable should be included because it has a measurement meaning and a plausible relationship to the response, not simply because it improves a numerical score on one dataset. This principle reduces unnecessary complexity and makes the resulting model easier to explain. The point is particularly important when statistical output is later communicated to readers who were not involved in data collection.</w:t>
      </w:r>
    </w:p>
    <w:p w14:paraId="78D7D51D" w14:textId="77777777" w:rsidR="00AC6499" w:rsidRDefault="00000000">
      <w:pPr>
        <w:pStyle w:val="Heading2"/>
      </w:pPr>
      <w:r>
        <w:t>4.12 Sampling and Experimental Coverage – Extended Analysis 9</w:t>
      </w:r>
    </w:p>
    <w:p w14:paraId="0B17A43D" w14:textId="77777777" w:rsidR="00AC6499" w:rsidRDefault="00000000">
      <w:r>
        <w:t xml:space="preserve">Repeated observations form the empirical basis of the project. The sampling procedure determines which operating conditions are represented. If only low-workload observations are collected, the resulting model cannot be assumed to describe high-workload behaviour. If </w:t>
      </w:r>
      <w:r>
        <w:lastRenderedPageBreak/>
        <w:t>observations are collected only during an unusual temporary condition, the model may capture that temporary condition rather than the normal relationship. The point is particularly important when statistical output is later communicated to readers who were not involved in data collection.</w:t>
      </w:r>
    </w:p>
    <w:p w14:paraId="25045E73" w14:textId="77777777" w:rsidR="00AC6499" w:rsidRDefault="00000000">
      <w:r>
        <w:t>Sample size affects both estimation and validation. More observations generally provide more information, but quantity cannot compensate for poor measurement. A large collection of inconsistent observations may be less useful than a smaller collection produced by a well-defined procedure. The report should therefore document both the number of observations and the method by which they were obtained. The resulting interpretation should therefore remain proportional to the evidence contained in the observations.</w:t>
      </w:r>
    </w:p>
    <w:p w14:paraId="33A834A6" w14:textId="77777777" w:rsidR="00AC6499" w:rsidRDefault="00000000">
      <w:pPr>
        <w:pStyle w:val="Heading2"/>
      </w:pPr>
      <w:r>
        <w:t>4.13 Residual Analysis – Extended Analysis 9</w:t>
      </w:r>
    </w:p>
    <w:p w14:paraId="56F89A19" w14:textId="77777777" w:rsidR="00AC6499" w:rsidRDefault="00000000">
      <w:r>
        <w:t>Residual analysis is a diagnostic layer between model fitting and final interpretation. If residuals are randomly distributed around zero without a visible pattern, the selected functional form may be reasonable. A curved pattern suggests that a linear model is missing structure. A widening residual spread can indicate that prediction uncertainty changes with the fitted response. The resulting interpretation should therefore remain proportional to the evidence contained in the observations.</w:t>
      </w:r>
    </w:p>
    <w:p w14:paraId="1A3C8A19" w14:textId="77777777" w:rsidR="00AC6499" w:rsidRDefault="00000000">
      <w:r>
        <w:t>Residuals should be examined against fitted values and, when time ordering matters, against observation order. A sequence of similar positive or negative residuals can indicate temporal structure. Such evidence does not automatically invalidate the model, but it indicates that the assumptions of a simple independent-observation regression deserve further investigation. In this project, the principle is applied within the controlled server-response experiment and is interpreted only over the observed operating range.</w:t>
      </w:r>
    </w:p>
    <w:p w14:paraId="1F8AB2D5" w14:textId="77777777" w:rsidR="00AC6499" w:rsidRDefault="00000000">
      <w:pPr>
        <w:pStyle w:val="Heading2"/>
      </w:pPr>
      <w:r>
        <w:t>4.14 Practical Meaning of Prediction Error – Extended Analysis 9</w:t>
      </w:r>
    </w:p>
    <w:p w14:paraId="26FB4F60" w14:textId="77777777" w:rsidR="00AC6499" w:rsidRDefault="00000000">
      <w:r>
        <w:t>Practical usefulness depends on the scale of the response variable. An error that is numerically small may still matter in an interactive system if the normal response time is very low. Conversely, the same numerical error may be less important for a slow batch operation. Metrics should therefore be interpreted alongside the observed response-time scale rather than in isolation. In this project, the principle is applied within the controlled server-response experiment and is interpreted only over the observed operating range.</w:t>
      </w:r>
    </w:p>
    <w:p w14:paraId="1220DFFB" w14:textId="77777777" w:rsidR="00AC6499" w:rsidRDefault="00000000">
      <w:r>
        <w:lastRenderedPageBreak/>
        <w:t>A predictive model can support monitoring without replacing engineering judgement. If the model predicts a response time and the actual observation differs substantially, the deviation can prompt investigation. The deviation itself is not proof of a fault because legitimate system changes can produce it. The model is therefore best viewed as an analytical baseline. The implementation should record this decision so that a later reviewer can reconstruct the reasoning rather than infer it from the final numerical output.</w:t>
      </w:r>
    </w:p>
    <w:p w14:paraId="123D6C50" w14:textId="77777777" w:rsidR="00AC6499" w:rsidRDefault="00000000">
      <w:pPr>
        <w:pStyle w:val="Heading2"/>
      </w:pPr>
      <w:r>
        <w:t>4.15 Descriptive Statistics in Depth – Extended Analysis 9</w:t>
      </w:r>
    </w:p>
    <w:p w14:paraId="59710184" w14:textId="77777777" w:rsidR="00AC6499" w:rsidRDefault="00000000">
      <w:r>
        <w:t>Descriptive statistics provide the first quantitative summary of the dataset. The mean is sensitive to extreme values, while the median can reveal the typical central position when the distribution is skewed. Standard deviation describes dispersion around the mean. Quartiles can provide additional information about the middle portion of the observations. Together, these measures create the context needed for interpreting later model results. The implementation should record this decision so that a later reviewer can reconstruct the reasoning rather than infer it from the final numerical output.</w:t>
      </w:r>
    </w:p>
    <w:p w14:paraId="5F541798" w14:textId="77777777" w:rsidR="00AC6499" w:rsidRDefault="00000000">
      <w:r>
        <w:t>Correlation is useful for screening relationships but should not be mistaken for a complete model. A correlation coefficient describes a particular form of association. It can be affected by outliers and does not reveal whether a relationship remains after other variables are considered. Scatter plots and domain interpretation should therefore accompany correlation calculations. This also provides a basis for comparing future experiments without changing the meaning of the original variables.</w:t>
      </w:r>
    </w:p>
    <w:p w14:paraId="3819F89D" w14:textId="77777777" w:rsidR="00AC6499" w:rsidRDefault="00000000">
      <w:pPr>
        <w:pStyle w:val="Heading2"/>
      </w:pPr>
      <w:r>
        <w:t>4.16 Validation and Inferential Reasoning – Extended Analysis 9</w:t>
      </w:r>
    </w:p>
    <w:p w14:paraId="57636312" w14:textId="77777777" w:rsidR="00AC6499" w:rsidRDefault="00000000">
      <w:r>
        <w:t>Model validation should answer a sequence of questions. First, were the data measured consistently? Second, does the model represent the observed relationship reasonably? Third, does it produce acceptable predictions on data not used for fitting? Fourth, do statistical procedures provide evidence for the claims being made? A strong project addresses all four questions rather than reducing validation to one accuracy number. This also provides a basis for comparing future experiments without changing the meaning of the original variables.</w:t>
      </w:r>
    </w:p>
    <w:p w14:paraId="1ADC80AF" w14:textId="77777777" w:rsidR="00AC6499" w:rsidRDefault="00000000">
      <w:r>
        <w:t xml:space="preserve">Confidence intervals and hypothesis tests are inferential tools. They should be connected to explicit questions. For example, a test of a regression coefficient can examine whether the coefficient is distinguishable from zero under the model assumptions. The interpretation should then state the null hypothesis, the selected significance criterion if used, the result and </w:t>
      </w:r>
      <w:r>
        <w:lastRenderedPageBreak/>
        <w:t>what that result does and does not establish. The point is particularly important when statistical output is later communicated to readers who were not involved in data collection.</w:t>
      </w:r>
    </w:p>
    <w:p w14:paraId="18417692" w14:textId="77777777" w:rsidR="00AC6499" w:rsidRDefault="00000000">
      <w:pPr>
        <w:pStyle w:val="Heading2"/>
      </w:pPr>
      <w:r>
        <w:t>4.17 Model Comparison – Extended Analysis 9</w:t>
      </w:r>
    </w:p>
    <w:p w14:paraId="226E6CF9" w14:textId="77777777" w:rsidR="00AC6499" w:rsidRDefault="00000000">
      <w:r>
        <w:t>A simple regression baseline is useful because it provides an interpretable reference. If a more complex model is later evaluated, its improvement can be expressed relative to the baseline. This avoids the assumption that complexity is automatically beneficial and creates a measurable reason for extending the model. The point is particularly important when statistical output is later communicated to readers who were not involved in data collection.</w:t>
      </w:r>
    </w:p>
    <w:p w14:paraId="01574D33" w14:textId="77777777" w:rsidR="00AC6499" w:rsidRDefault="00000000">
      <w:r>
        <w:t>Comparisons require consistent evaluation conditions. Models should be evaluated on the same testing observations with the same metrics. If different datasets or metrics are used, an apparent improvement may simply reflect a change in evaluation conditions. A fair comparison is therefore part of the experimental design. The resulting interpretation should therefore remain proportional to the evidence contained in the observations.</w:t>
      </w:r>
    </w:p>
    <w:p w14:paraId="0D394E9C" w14:textId="77777777" w:rsidR="00AC6499" w:rsidRDefault="00000000">
      <w:pPr>
        <w:pStyle w:val="Heading2"/>
      </w:pPr>
      <w:r>
        <w:t>4.18 Reproducibility and Evidence Traceability – Extended Analysis 9</w:t>
      </w:r>
    </w:p>
    <w:p w14:paraId="6A89692C" w14:textId="77777777" w:rsidR="00AC6499" w:rsidRDefault="00000000">
      <w:r>
        <w:t>Reproducibility means that the analytical result can be reconstructed from documented inputs and procedures. The project should preserve raw data, cleaned data, code version, model configuration and evaluation output. This is useful not only for academic review but also for later research because it allows new methods to be compared against the original baseline. The resulting interpretation should therefore remain proportional to the evidence contained in the observations.</w:t>
      </w:r>
    </w:p>
    <w:p w14:paraId="3494B2A9" w14:textId="77777777" w:rsidR="00AC6499" w:rsidRDefault="00000000">
      <w:r>
        <w:t>Traceability is closely related to reproducibility. Every final number should have a source in the dataset or a defined calculation. Every interpretation should be connected to an observed result. This separation between evidence and interpretation reduces the risk of accidentally presenting an assumption as an observation. In this project, the principle is applied within the controlled server-response experiment and is interpreted only over the observed operating range.</w:t>
      </w:r>
    </w:p>
    <w:p w14:paraId="4796CE51" w14:textId="77777777" w:rsidR="00AC6499" w:rsidRDefault="00000000">
      <w:pPr>
        <w:pStyle w:val="Heading2"/>
      </w:pPr>
      <w:r>
        <w:t>4.19 Relationship to Cyber Security – Extended Analysis 9</w:t>
      </w:r>
    </w:p>
    <w:p w14:paraId="7F75D9DB" w14:textId="77777777" w:rsidR="00AC6499" w:rsidRDefault="00000000">
      <w:r>
        <w:t xml:space="preserve">Performance data can have a relationship with security monitoring, but the present project deliberately avoids claiming that response-time prediction is an intrusion-detection method. An abnormal response time can have many causes, including legitimate workload changes. Security conclusions require security-specific features and a separate validation design. In </w:t>
      </w:r>
      <w:r>
        <w:lastRenderedPageBreak/>
        <w:t>this project, the principle is applied within the controlled server-response experiment and is interpreted only over the observed operating range.</w:t>
      </w:r>
    </w:p>
    <w:p w14:paraId="67339DFE" w14:textId="77777777" w:rsidR="00AC6499" w:rsidRDefault="00000000">
      <w:r>
        <w:t>If the project is extended later, network traffic characteristics, request distributions and security events could be added as additional variables. The statistical baseline would then become one component of a broader analytical system. Such an extension would need new datasets and careful attention to false positives and false negatives. The implementation should record this decision so that a later reviewer can reconstruct the reasoning rather than infer it from the final numerical output.</w:t>
      </w:r>
    </w:p>
    <w:p w14:paraId="424107CB" w14:textId="77777777" w:rsidR="00AC6499" w:rsidRDefault="00000000">
      <w:pPr>
        <w:pStyle w:val="Heading2"/>
      </w:pPr>
      <w:r>
        <w:t>4.20 Research Extension – Extended Analysis 9</w:t>
      </w:r>
    </w:p>
    <w:p w14:paraId="53D4CD83" w14:textId="77777777" w:rsidR="00AC6499" w:rsidRDefault="00000000">
      <w:r>
        <w:t>The project can serve as a baseline research artifact because its methodology is interpretable. Future studies can change the regression formulation, increase the dataset size, add time-series components or compare machine-learning methods while preserving the same evaluation framework. This creates continuity between successive experiments. The implementation should record this decision so that a later reviewer can reconstruct the reasoning rather than infer it from the final numerical output.</w:t>
      </w:r>
    </w:p>
    <w:p w14:paraId="25DD0178" w14:textId="77777777" w:rsidR="00AC6499" w:rsidRDefault="00000000">
      <w:r>
        <w:t>Research value also comes from documenting limitations. A model that performs poorly under certain conditions can reveal that the selected variables are insufficient or that the relationship is not stable. Such a result is useful because it identifies a direction for additional measurement rather than hiding uncertainty behind a numerical score. This also provides a basis for comparing future experiments without changing the meaning of the original variables.</w:t>
      </w:r>
    </w:p>
    <w:p w14:paraId="2A8E1B22" w14:textId="77777777" w:rsidR="00AC6499" w:rsidRDefault="00000000">
      <w:pPr>
        <w:pStyle w:val="Heading2"/>
      </w:pPr>
      <w:r>
        <w:t>4.21 Communication of Statistical Results – Extended Analysis 9</w:t>
      </w:r>
    </w:p>
    <w:p w14:paraId="28B3A638" w14:textId="77777777" w:rsidR="00AC6499" w:rsidRDefault="00000000">
      <w:r>
        <w:t>Academic communication requires more than listing numerical outputs. A graph should have meaningful axes, units and a caption that explains what it demonstrates. A table should define its variables. A regression equation should identify its dependent and explanatory variables. A statistical test should state the question being tested and the interpretation of its outcome. This also provides a basis for comparing future experiments without changing the meaning of the original variables.</w:t>
      </w:r>
    </w:p>
    <w:p w14:paraId="0EFC7509" w14:textId="77777777" w:rsidR="00AC6499" w:rsidRDefault="00000000">
      <w:r>
        <w:t xml:space="preserve">The distinction between observation, interpretation and conclusion should remain visible. An observed correlation is an observation. Saying that two variables are associated is an interpretation. Claiming that one variable causes the other is a stronger causal statement that </w:t>
      </w:r>
      <w:r>
        <w:lastRenderedPageBreak/>
        <w:t>requires additional evidence. Maintaining these levels improves the scientific quality of the report. The point is particularly important when statistical output is later communicated to readers who were not involved in data collection.</w:t>
      </w:r>
    </w:p>
    <w:p w14:paraId="062280B6" w14:textId="77777777" w:rsidR="00AC6499" w:rsidRDefault="00000000">
      <w:pPr>
        <w:pStyle w:val="Heading2"/>
      </w:pPr>
      <w:r>
        <w:t>4.10 Statistical Assumptions and Diagnostics – Extended Analysis 10</w:t>
      </w:r>
    </w:p>
    <w:p w14:paraId="74B0808F" w14:textId="77777777" w:rsidR="00AC6499" w:rsidRDefault="00000000">
      <w:r>
        <w:t>Regression assumptions should be treated as conditions to examine rather than facts to assume. Linearity concerns whether the selected predictors and response can reasonably be represented by the chosen functional form. Independence concerns whether observations provide separate information. Constant variance concerns whether the spread of residuals is reasonably stable. Distributional assumptions matter particularly when inferential procedures are used. The project therefore separates predictive performance from inferential claims. The point is particularly important when statistical output is later communicated to readers who were not involved in data collection.</w:t>
      </w:r>
    </w:p>
    <w:p w14:paraId="3240E1DD" w14:textId="77777777" w:rsidR="00AC6499" w:rsidRDefault="00000000">
      <w:r>
        <w:t>A software package can calculate a coefficient for many datasets, but calculation alone does not establish that the coefficient is scientifically meaningful. Model validation asks whether the data structure supports the interpretation. Residual plots, scatter plots, descriptive summaries and knowledge of how the measurements were collected all contribute to this judgement. The resulting interpretation should therefore remain proportional to the evidence contained in the observations.</w:t>
      </w:r>
    </w:p>
    <w:p w14:paraId="7E25B51F" w14:textId="77777777" w:rsidR="00AC6499" w:rsidRDefault="00000000">
      <w:pPr>
        <w:pStyle w:val="Heading2"/>
      </w:pPr>
      <w:r>
        <w:t>4.11 Variable Definition and Measurement – Extended Analysis 10</w:t>
      </w:r>
    </w:p>
    <w:p w14:paraId="07A25E4D" w14:textId="77777777" w:rsidR="00AC6499" w:rsidRDefault="00000000">
      <w:r>
        <w:t>Variable definition is part of the statistical model. A workload parameter must have a clear unit and a reproducible measurement procedure. If the definition changes between observations, the model may learn a mixture of different quantities. The response variable must likewise have a consistent timing boundary, such as the elapsed duration between a specified request event and a specified response event. The resulting interpretation should therefore remain proportional to the evidence contained in the observations.</w:t>
      </w:r>
    </w:p>
    <w:p w14:paraId="7B086325" w14:textId="77777777" w:rsidR="00AC6499" w:rsidRDefault="00000000">
      <w:r>
        <w:t>Choosing variables requires restraint. A variable should be included because it has a measurement meaning and a plausible relationship to the response, not simply because it improves a numerical score on one dataset. This principle reduces unnecessary complexity and makes the resulting model easier to explain. In this project, the principle is applied within the controlled server-response experiment and is interpreted only over the observed operating range.</w:t>
      </w:r>
    </w:p>
    <w:p w14:paraId="0BD084F8" w14:textId="77777777" w:rsidR="00AC6499" w:rsidRDefault="00000000">
      <w:pPr>
        <w:pStyle w:val="Heading2"/>
      </w:pPr>
      <w:r>
        <w:lastRenderedPageBreak/>
        <w:t>4.12 Sampling and Experimental Coverage – Extended Analysis 10</w:t>
      </w:r>
    </w:p>
    <w:p w14:paraId="5989E1C1" w14:textId="77777777" w:rsidR="00AC6499" w:rsidRDefault="00000000">
      <w:r>
        <w:t>Repeated observations form the empirical basis of the project. The sampling procedure determines which operating conditions are represented. If only low-workload observations are collected, the resulting model cannot be assumed to describe high-workload behaviour. If observations are collected only during an unusual temporary condition, the model may capture that temporary condition rather than the normal relationship. In this project, the principle is applied within the controlled server-response experiment and is interpreted only over the observed operating range.</w:t>
      </w:r>
    </w:p>
    <w:p w14:paraId="19A683C7" w14:textId="77777777" w:rsidR="00AC6499" w:rsidRDefault="00000000">
      <w:r>
        <w:t>Sample size affects both estimation and validation. More observations generally provide more information, but quantity cannot compensate for poor measurement. A large collection of inconsistent observations may be less useful than a smaller collection produced by a well-defined procedure. The report should therefore document both the number of observations and the method by which they were obtained. The implementation should record this decision so that a later reviewer can reconstruct the reasoning rather than infer it from the final numerical output.</w:t>
      </w:r>
    </w:p>
    <w:p w14:paraId="241A3AE4" w14:textId="77777777" w:rsidR="00AC6499" w:rsidRDefault="00000000">
      <w:pPr>
        <w:pStyle w:val="Heading2"/>
      </w:pPr>
      <w:r>
        <w:t>4.13 Residual Analysis – Extended Analysis 10</w:t>
      </w:r>
    </w:p>
    <w:p w14:paraId="1D520F40" w14:textId="77777777" w:rsidR="00AC6499" w:rsidRDefault="00000000">
      <w:r>
        <w:t>Residual analysis is a diagnostic layer between model fitting and final interpretation. If residuals are randomly distributed around zero without a visible pattern, the selected functional form may be reasonable. A curved pattern suggests that a linear model is missing structure. A widening residual spread can indicate that prediction uncertainty changes with the fitted response. The implementation should record this decision so that a later reviewer can reconstruct the reasoning rather than infer it from the final numerical output.</w:t>
      </w:r>
    </w:p>
    <w:p w14:paraId="701FDC98" w14:textId="77777777" w:rsidR="00AC6499" w:rsidRDefault="00000000">
      <w:r>
        <w:t>Residuals should be examined against fitted values and, when time ordering matters, against observation order. A sequence of similar positive or negative residuals can indicate temporal structure. Such evidence does not automatically invalidate the model, but it indicates that the assumptions of a simple independent-observation regression deserve further investigation. This also provides a basis for comparing future experiments without changing the meaning of the original variables.</w:t>
      </w:r>
    </w:p>
    <w:p w14:paraId="115EA4F7" w14:textId="77777777" w:rsidR="00AC6499" w:rsidRDefault="00000000">
      <w:pPr>
        <w:pStyle w:val="Heading2"/>
      </w:pPr>
      <w:r>
        <w:t>4.14 Practical Meaning of Prediction Error – Extended Analysis 10</w:t>
      </w:r>
    </w:p>
    <w:p w14:paraId="76EB4103" w14:textId="77777777" w:rsidR="00AC6499" w:rsidRDefault="00000000">
      <w:r>
        <w:t xml:space="preserve">Practical usefulness depends on the scale of the response variable. An error that is numerically small may still matter in an interactive system if the normal response time is very </w:t>
      </w:r>
      <w:r>
        <w:lastRenderedPageBreak/>
        <w:t>low. Conversely, the same numerical error may be less important for a slow batch operation. Metrics should therefore be interpreted alongside the observed response-time scale rather than in isolation. This also provides a basis for comparing future experiments without changing the meaning of the original variables.</w:t>
      </w:r>
    </w:p>
    <w:p w14:paraId="3A2A1384" w14:textId="77777777" w:rsidR="00AC6499" w:rsidRDefault="00000000">
      <w:r>
        <w:t>A predictive model can support monitoring without replacing engineering judgement. If the model predicts a response time and the actual observation differs substantially, the deviation can prompt investigation. The deviation itself is not proof of a fault because legitimate system changes can produce it. The model is therefore best viewed as an analytical baseline. The point is particularly important when statistical output is later communicated to readers who were not involved in data collection.</w:t>
      </w:r>
    </w:p>
    <w:p w14:paraId="7B3B7981" w14:textId="77777777" w:rsidR="00AC6499" w:rsidRDefault="00000000">
      <w:pPr>
        <w:pStyle w:val="Heading2"/>
      </w:pPr>
      <w:r>
        <w:t>4.15 Descriptive Statistics in Depth – Extended Analysis 10</w:t>
      </w:r>
    </w:p>
    <w:p w14:paraId="33B13FCD" w14:textId="77777777" w:rsidR="00AC6499" w:rsidRDefault="00000000">
      <w:r>
        <w:t>Descriptive statistics provide the first quantitative summary of the dataset. The mean is sensitive to extreme values, while the median can reveal the typical central position when the distribution is skewed. Standard deviation describes dispersion around the mean. Quartiles can provide additional information about the middle portion of the observations. Together, these measures create the context needed for interpreting later model results. The point is particularly important when statistical output is later communicated to readers who were not involved in data collection.</w:t>
      </w:r>
    </w:p>
    <w:p w14:paraId="31E971B7" w14:textId="77777777" w:rsidR="00AC6499" w:rsidRDefault="00000000">
      <w:r>
        <w:t>Correlation is useful for screening relationships but should not be mistaken for a complete model. A correlation coefficient describes a particular form of association. It can be affected by outliers and does not reveal whether a relationship remains after other variables are considered. Scatter plots and domain interpretation should therefore accompany correlation calculations. The resulting interpretation should therefore remain proportional to the evidence contained in the observations.</w:t>
      </w:r>
    </w:p>
    <w:p w14:paraId="63BC55F1" w14:textId="77777777" w:rsidR="00AC6499" w:rsidRDefault="00000000">
      <w:pPr>
        <w:pStyle w:val="Heading2"/>
      </w:pPr>
      <w:r>
        <w:t>4.16 Validation and Inferential Reasoning – Extended Analysis 10</w:t>
      </w:r>
    </w:p>
    <w:p w14:paraId="4B39DDEF" w14:textId="77777777" w:rsidR="00AC6499" w:rsidRDefault="00000000">
      <w:r>
        <w:t>Model validation should answer a sequence of questions. First, were the data measured consistently? Second, does the model represent the observed relationship reasonably? Third, does it produce acceptable predictions on data not used for fitting? Fourth, do statistical procedures provide evidence for the claims being made? A strong project addresses all four questions rather than reducing validation to one accuracy number. The resulting interpretation should therefore remain proportional to the evidence contained in the observations.</w:t>
      </w:r>
    </w:p>
    <w:p w14:paraId="0603FC6F" w14:textId="77777777" w:rsidR="00AC6499" w:rsidRDefault="00000000">
      <w:r>
        <w:lastRenderedPageBreak/>
        <w:t>Confidence intervals and hypothesis tests are inferential tools. They should be connected to explicit questions. For example, a test of a regression coefficient can examine whether the coefficient is distinguishable from zero under the model assumptions. The interpretation should then state the null hypothesis, the selected significance criterion if used, the result and what that result does and does not establish. In this project, the principle is applied within the controlled server-response experiment and is interpreted only over the observed operating range.</w:t>
      </w:r>
    </w:p>
    <w:p w14:paraId="61F7E34C" w14:textId="77777777" w:rsidR="00AC6499" w:rsidRDefault="00000000">
      <w:pPr>
        <w:pStyle w:val="Heading2"/>
      </w:pPr>
      <w:r>
        <w:t>4.17 Model Comparison – Extended Analysis 10</w:t>
      </w:r>
    </w:p>
    <w:p w14:paraId="7DD7C48E" w14:textId="77777777" w:rsidR="00AC6499" w:rsidRDefault="00000000">
      <w:r>
        <w:t>A simple regression baseline is useful because it provides an interpretable reference. If a more complex model is later evaluated, its improvement can be expressed relative to the baseline. This avoids the assumption that complexity is automatically beneficial and creates a measurable reason for extending the model. In this project, the principle is applied within the controlled server-response experiment and is interpreted only over the observed operating range.</w:t>
      </w:r>
    </w:p>
    <w:p w14:paraId="599C75A5" w14:textId="77777777" w:rsidR="00AC6499" w:rsidRDefault="00000000">
      <w:r>
        <w:t>Comparisons require consistent evaluation conditions. Models should be evaluated on the same testing observations with the same metrics. If different datasets or metrics are used, an apparent improvement may simply reflect a change in evaluation conditions. A fair comparison is therefore part of the experimental design. The implementation should record this decision so that a later reviewer can reconstruct the reasoning rather than infer it from the final numerical output.</w:t>
      </w:r>
    </w:p>
    <w:p w14:paraId="625A10BC" w14:textId="77777777" w:rsidR="00AC6499" w:rsidRDefault="00000000">
      <w:pPr>
        <w:pStyle w:val="Heading2"/>
      </w:pPr>
      <w:r>
        <w:t>4.18 Reproducibility and Evidence Traceability – Extended Analysis 10</w:t>
      </w:r>
    </w:p>
    <w:p w14:paraId="3440D550" w14:textId="77777777" w:rsidR="00AC6499" w:rsidRDefault="00000000">
      <w:r>
        <w:t>Reproducibility means that the analytical result can be reconstructed from documented inputs and procedures. The project should preserve raw data, cleaned data, code version, model configuration and evaluation output. This is useful not only for academic review but also for later research because it allows new methods to be compared against the original baseline. The implementation should record this decision so that a later reviewer can reconstruct the reasoning rather than infer it from the final numerical output.</w:t>
      </w:r>
    </w:p>
    <w:p w14:paraId="36442FCF" w14:textId="77777777" w:rsidR="00AC6499" w:rsidRDefault="00000000">
      <w:r>
        <w:t>Traceability is closely related to reproducibility. Every final number should have a source in the dataset or a defined calculation. Every interpretation should be connected to an observed result. This separation between evidence and interpretation reduces the risk of accidentally presenting an assumption as an observation. This also provides a basis for comparing future experiments without changing the meaning of the original variables.</w:t>
      </w:r>
    </w:p>
    <w:p w14:paraId="70EAF88E" w14:textId="77777777" w:rsidR="00AC6499" w:rsidRDefault="00000000">
      <w:pPr>
        <w:pStyle w:val="Heading2"/>
      </w:pPr>
      <w:r>
        <w:lastRenderedPageBreak/>
        <w:t>4.19 Relationship to Cyber Security – Extended Analysis 10</w:t>
      </w:r>
    </w:p>
    <w:p w14:paraId="014E500F" w14:textId="77777777" w:rsidR="00AC6499" w:rsidRDefault="00000000">
      <w:r>
        <w:t>Performance data can have a relationship with security monitoring, but the present project deliberately avoids claiming that response-time prediction is an intrusion-detection method. An abnormal response time can have many causes, including legitimate workload changes. Security conclusions require security-specific features and a separate validation design. This also provides a basis for comparing future experiments without changing the meaning of the original variables.</w:t>
      </w:r>
    </w:p>
    <w:p w14:paraId="3461F54A" w14:textId="77777777" w:rsidR="00AC6499" w:rsidRDefault="00000000">
      <w:r>
        <w:t>If the project is extended later, network traffic characteristics, request distributions and security events could be added as additional variables. The statistical baseline would then become one component of a broader analytical system. Such an extension would need new datasets and careful attention to false positives and false negatives. The point is particularly important when statistical output is later communicated to readers who were not involved in data collection.</w:t>
      </w:r>
    </w:p>
    <w:p w14:paraId="2D0BE74F" w14:textId="77777777" w:rsidR="00AC6499" w:rsidRDefault="00000000">
      <w:pPr>
        <w:pStyle w:val="Heading2"/>
      </w:pPr>
      <w:r>
        <w:t>4.20 Research Extension – Extended Analysis 10</w:t>
      </w:r>
    </w:p>
    <w:p w14:paraId="3CB5955B" w14:textId="77777777" w:rsidR="00AC6499" w:rsidRDefault="00000000">
      <w:r>
        <w:t>The project can serve as a baseline research artifact because its methodology is interpretable. Future studies can change the regression formulation, increase the dataset size, add time-series components or compare machine-learning methods while preserving the same evaluation framework. This creates continuity between successive experiments. The point is particularly important when statistical output is later communicated to readers who were not involved in data collection.</w:t>
      </w:r>
    </w:p>
    <w:p w14:paraId="1D2FA97A" w14:textId="77777777" w:rsidR="00AC6499" w:rsidRDefault="00000000">
      <w:r>
        <w:t>Research value also comes from documenting limitations. A model that performs poorly under certain conditions can reveal that the selected variables are insufficient or that the relationship is not stable. Such a result is useful because it identifies a direction for additional measurement rather than hiding uncertainty behind a numerical score. The resulting interpretation should therefore remain proportional to the evidence contained in the observations.</w:t>
      </w:r>
    </w:p>
    <w:p w14:paraId="48856E35" w14:textId="77777777" w:rsidR="00AC6499" w:rsidRDefault="00000000">
      <w:pPr>
        <w:pStyle w:val="Heading2"/>
      </w:pPr>
      <w:r>
        <w:t>4.21 Communication of Statistical Results – Extended Analysis 10</w:t>
      </w:r>
    </w:p>
    <w:p w14:paraId="41E1CCA2" w14:textId="77777777" w:rsidR="00AC6499" w:rsidRDefault="00000000">
      <w:r>
        <w:t xml:space="preserve">Academic communication requires more than listing numerical outputs. A graph should have meaningful axes, units and a caption that explains what it demonstrates. A table should define its variables. A regression equation should identify its dependent and explanatory variables. A statistical test should state the question being tested and the interpretation of its outcome. </w:t>
      </w:r>
      <w:r>
        <w:lastRenderedPageBreak/>
        <w:t>The resulting interpretation should therefore remain proportional to the evidence contained in the observations.</w:t>
      </w:r>
    </w:p>
    <w:p w14:paraId="0E74337A" w14:textId="77777777" w:rsidR="00AC6499" w:rsidRDefault="00000000">
      <w:r>
        <w:t>The distinction between observation, interpretation and conclusion should remain visible. An observed correlation is an observation. Saying that two variables are associated is an interpretation. Claiming that one variable causes the other is a stronger causal statement that requires additional evidence. Maintaining these levels improves the scientific quality of the report. In this project, the principle is applied within the controlled server-response experiment and is interpreted only over the observed operating range.</w:t>
      </w:r>
    </w:p>
    <w:p w14:paraId="1AE793E2" w14:textId="77777777" w:rsidR="00AC6499" w:rsidRDefault="00000000">
      <w:pPr>
        <w:pStyle w:val="Heading2"/>
      </w:pPr>
      <w:r>
        <w:t>4.10 Statistical Assumptions and Diagnostics – Extended Analysis 11</w:t>
      </w:r>
    </w:p>
    <w:p w14:paraId="4121004C" w14:textId="77777777" w:rsidR="00AC6499" w:rsidRDefault="00000000">
      <w:r>
        <w:t>Regression assumptions should be treated as conditions to examine rather than facts to assume. Linearity concerns whether the selected predictors and response can reasonably be represented by the chosen functional form. Independence concerns whether observations provide separate information. Constant variance concerns whether the spread of residuals is reasonably stable. Distributional assumptions matter particularly when inferential procedures are used. The project therefore separates predictive performance from inferential claims. In this project, the principle is applied within the controlled server-response experiment and is interpreted only over the observed operating range.</w:t>
      </w:r>
    </w:p>
    <w:p w14:paraId="2A152A1E" w14:textId="77777777" w:rsidR="00AC6499" w:rsidRDefault="00000000">
      <w:r>
        <w:t>A software package can calculate a coefficient for many datasets, but calculation alone does not establish that the coefficient is scientifically meaningful. Model validation asks whether the data structure supports the interpretation. Residual plots, scatter plots, descriptive summaries and knowledge of how the measurements were collected all contribute to this judgement. The implementation should record this decision so that a later reviewer can reconstruct the reasoning rather than infer it from the final numerical output.</w:t>
      </w:r>
    </w:p>
    <w:p w14:paraId="08FD97D2" w14:textId="77777777" w:rsidR="00AC6499" w:rsidRDefault="00000000">
      <w:pPr>
        <w:pStyle w:val="Heading2"/>
      </w:pPr>
      <w:r>
        <w:t>4.11 Variable Definition and Measurement – Extended Analysis 11</w:t>
      </w:r>
    </w:p>
    <w:p w14:paraId="03B5FB61" w14:textId="77777777" w:rsidR="00AC6499" w:rsidRDefault="00000000">
      <w:r>
        <w:t>Variable definition is part of the statistical model. A workload parameter must have a clear unit and a reproducible measurement procedure. If the definition changes between observations, the model may learn a mixture of different quantities. The response variable must likewise have a consistent timing boundary, such as the elapsed duration between a specified request event and a specified response event. The implementation should record this decision so that a later reviewer can reconstruct the reasoning rather than infer it from the final numerical output.</w:t>
      </w:r>
    </w:p>
    <w:p w14:paraId="77797288" w14:textId="77777777" w:rsidR="00AC6499" w:rsidRDefault="00000000">
      <w:r>
        <w:lastRenderedPageBreak/>
        <w:t>Choosing variables requires restraint. A variable should be included because it has a measurement meaning and a plausible relationship to the response, not simply because it improves a numerical score on one dataset. This principle reduces unnecessary complexity and makes the resulting model easier to explain. This also provides a basis for comparing future experiments without changing the meaning of the original variables.</w:t>
      </w:r>
    </w:p>
    <w:p w14:paraId="092BB163" w14:textId="77777777" w:rsidR="00AC6499" w:rsidRDefault="00000000">
      <w:pPr>
        <w:pStyle w:val="Heading2"/>
      </w:pPr>
      <w:r>
        <w:t>4.12 Sampling and Experimental Coverage – Extended Analysis 11</w:t>
      </w:r>
    </w:p>
    <w:p w14:paraId="6C40DEAE" w14:textId="77777777" w:rsidR="00AC6499" w:rsidRDefault="00000000">
      <w:r>
        <w:t>Repeated observations form the empirical basis of the project. The sampling procedure determines which operating conditions are represented. If only low-workload observations are collected, the resulting model cannot be assumed to describe high-workload behaviour. If observations are collected only during an unusual temporary condition, the model may capture that temporary condition rather than the normal relationship. This also provides a basis for comparing future experiments without changing the meaning of the original variables.</w:t>
      </w:r>
    </w:p>
    <w:p w14:paraId="0FABB080" w14:textId="77777777" w:rsidR="00AC6499" w:rsidRDefault="00000000">
      <w:r>
        <w:t>Sample size affects both estimation and validation. More observations generally provide more information, but quantity cannot compensate for poor measurement. A large collection of inconsistent observations may be less useful than a smaller collection produced by a well-defined procedure. The report should therefore document both the number of observations and the method by which they were obtained. The point is particularly important when statistical output is later communicated to readers who were not involved in data collection.</w:t>
      </w:r>
    </w:p>
    <w:p w14:paraId="489ED892" w14:textId="77777777" w:rsidR="00AC6499" w:rsidRDefault="00000000">
      <w:pPr>
        <w:pStyle w:val="Heading2"/>
      </w:pPr>
      <w:r>
        <w:t>4.13 Residual Analysis – Extended Analysis 11</w:t>
      </w:r>
    </w:p>
    <w:p w14:paraId="10E72A1D" w14:textId="77777777" w:rsidR="00AC6499" w:rsidRDefault="00000000">
      <w:r>
        <w:t>Residual analysis is a diagnostic layer between model fitting and final interpretation. If residuals are randomly distributed around zero without a visible pattern, the selected functional form may be reasonable. A curved pattern suggests that a linear model is missing structure. A widening residual spread can indicate that prediction uncertainty changes with the fitted response. The point is particularly important when statistical output is later communicated to readers who were not involved in data collection.</w:t>
      </w:r>
    </w:p>
    <w:p w14:paraId="0F47628B" w14:textId="77777777" w:rsidR="00AC6499" w:rsidRDefault="00000000">
      <w:r>
        <w:t>Residuals should be examined against fitted values and, when time ordering matters, against observation order. A sequence of similar positive or negative residuals can indicate temporal structure. Such evidence does not automatically invalidate the model, but it indicates that the assumptions of a simple independent-observation regression deserve further investigation. The resulting interpretation should therefore remain proportional to the evidence contained in the observations.</w:t>
      </w:r>
    </w:p>
    <w:p w14:paraId="409C3754" w14:textId="77777777" w:rsidR="00AC6499" w:rsidRDefault="00000000">
      <w:pPr>
        <w:pStyle w:val="Heading2"/>
      </w:pPr>
      <w:r>
        <w:lastRenderedPageBreak/>
        <w:t>4.14 Practical Meaning of Prediction Error – Extended Analysis 11</w:t>
      </w:r>
    </w:p>
    <w:p w14:paraId="44035A45" w14:textId="77777777" w:rsidR="00AC6499" w:rsidRDefault="00000000">
      <w:r>
        <w:t>Practical usefulness depends on the scale of the response variable. An error that is numerically small may still matter in an interactive system if the normal response time is very low. Conversely, the same numerical error may be less important for a slow batch operation. Metrics should therefore be interpreted alongside the observed response-time scale rather than in isolation. The resulting interpretation should therefore remain proportional to the evidence contained in the observations.</w:t>
      </w:r>
    </w:p>
    <w:p w14:paraId="4FAAF137" w14:textId="77777777" w:rsidR="00AC6499" w:rsidRDefault="00000000">
      <w:r>
        <w:t>A predictive model can support monitoring without replacing engineering judgement. If the model predicts a response time and the actual observation differs substantially, the deviation can prompt investigation. The deviation itself is not proof of a fault because legitimate system changes can produce it. The model is therefore best viewed as an analytical baseline. In this project, the principle is applied within the controlled server-response experiment and is interpreted only over the observed operating range.</w:t>
      </w:r>
    </w:p>
    <w:p w14:paraId="6BF4B740" w14:textId="77777777" w:rsidR="00AC6499" w:rsidRDefault="00000000">
      <w:pPr>
        <w:pStyle w:val="Heading2"/>
      </w:pPr>
      <w:r>
        <w:t>4.15 Descriptive Statistics in Depth – Extended Analysis 11</w:t>
      </w:r>
    </w:p>
    <w:p w14:paraId="2626FE26" w14:textId="77777777" w:rsidR="00AC6499" w:rsidRDefault="00000000">
      <w:r>
        <w:t>Descriptive statistics provide the first quantitative summary of the dataset. The mean is sensitive to extreme values, while the median can reveal the typical central position when the distribution is skewed. Standard deviation describes dispersion around the mean. Quartiles can provide additional information about the middle portion of the observations. Together, these measures create the context needed for interpreting later model results. In this project, the principle is applied within the controlled server-response experiment and is interpreted only over the observed operating range.</w:t>
      </w:r>
    </w:p>
    <w:p w14:paraId="40F0C0DC" w14:textId="77777777" w:rsidR="00AC6499" w:rsidRDefault="00000000">
      <w:r>
        <w:t>Correlation is useful for screening relationships but should not be mistaken for a complete model. A correlation coefficient describes a particular form of association. It can be affected by outliers and does not reveal whether a relationship remains after other variables are considered. Scatter plots and domain interpretation should therefore accompany correlation calculations. The implementation should record this decision so that a later reviewer can reconstruct the reasoning rather than infer it from the final numerical output.</w:t>
      </w:r>
    </w:p>
    <w:p w14:paraId="6F239594" w14:textId="77777777" w:rsidR="00AC6499" w:rsidRDefault="00000000">
      <w:pPr>
        <w:pStyle w:val="Heading2"/>
      </w:pPr>
      <w:r>
        <w:t>4.16 Validation and Inferential Reasoning – Extended Analysis 11</w:t>
      </w:r>
    </w:p>
    <w:p w14:paraId="432E50EB" w14:textId="77777777" w:rsidR="00AC6499" w:rsidRDefault="00000000">
      <w:r>
        <w:t xml:space="preserve">Model validation should answer a sequence of questions. First, were the data measured consistently? Second, does the model represent the observed relationship reasonably? Third, does it produce acceptable predictions on data not used for fitting? Fourth, do statistical </w:t>
      </w:r>
      <w:r>
        <w:lastRenderedPageBreak/>
        <w:t>procedures provide evidence for the claims being made? A strong project addresses all four questions rather than reducing validation to one accuracy number. The implementation should record this decision so that a later reviewer can reconstruct the reasoning rather than infer it from the final numerical output.</w:t>
      </w:r>
    </w:p>
    <w:p w14:paraId="62E30E7A" w14:textId="77777777" w:rsidR="00AC6499" w:rsidRDefault="00000000">
      <w:r>
        <w:t>Confidence intervals and hypothesis tests are inferential tools. They should be connected to explicit questions. For example, a test of a regression coefficient can examine whether the coefficient is distinguishable from zero under the model assumptions. The interpretation should then state the null hypothesis, the selected significance criterion if used, the result and what that result does and does not establish. This also provides a basis for comparing future experiments without changing the meaning of the original variables.</w:t>
      </w:r>
    </w:p>
    <w:p w14:paraId="3BAF469F" w14:textId="77777777" w:rsidR="00AC6499" w:rsidRDefault="00000000">
      <w:pPr>
        <w:pStyle w:val="Heading2"/>
      </w:pPr>
      <w:r>
        <w:t>4.17 Model Comparison – Extended Analysis 11</w:t>
      </w:r>
    </w:p>
    <w:p w14:paraId="4E35159B" w14:textId="77777777" w:rsidR="00AC6499" w:rsidRDefault="00000000">
      <w:r>
        <w:t>A simple regression baseline is useful because it provides an interpretable reference. If a more complex model is later evaluated, its improvement can be expressed relative to the baseline. This avoids the assumption that complexity is automatically beneficial and creates a measurable reason for extending the model. This also provides a basis for comparing future experiments without changing the meaning of the original variables.</w:t>
      </w:r>
    </w:p>
    <w:p w14:paraId="658ABEF6" w14:textId="77777777" w:rsidR="00AC6499" w:rsidRDefault="00000000">
      <w:r>
        <w:t>Comparisons require consistent evaluation conditions. Models should be evaluated on the same testing observations with the same metrics. If different datasets or metrics are used, an apparent improvement may simply reflect a change in evaluation conditions. A fair comparison is therefore part of the experimental design. The point is particularly important when statistical output is later communicated to readers who were not involved in data collection.</w:t>
      </w:r>
    </w:p>
    <w:p w14:paraId="16CCD38A" w14:textId="77777777" w:rsidR="00AC6499" w:rsidRDefault="00000000">
      <w:pPr>
        <w:pStyle w:val="Heading2"/>
      </w:pPr>
      <w:r>
        <w:t>4.18 Reproducibility and Evidence Traceability – Extended Analysis 11</w:t>
      </w:r>
    </w:p>
    <w:p w14:paraId="4ADC0563" w14:textId="77777777" w:rsidR="00AC6499" w:rsidRDefault="00000000">
      <w:r>
        <w:t>Reproducibility means that the analytical result can be reconstructed from documented inputs and procedures. The project should preserve raw data, cleaned data, code version, model configuration and evaluation output. This is useful not only for academic review but also for later research because it allows new methods to be compared against the original baseline. The point is particularly important when statistical output is later communicated to readers who were not involved in data collection.</w:t>
      </w:r>
    </w:p>
    <w:p w14:paraId="75C77FE7" w14:textId="77777777" w:rsidR="00AC6499" w:rsidRDefault="00000000">
      <w:r>
        <w:t xml:space="preserve">Traceability is closely related to reproducibility. Every final number should have a source in the dataset or a defined calculation. Every interpretation should be connected to an observed </w:t>
      </w:r>
      <w:r>
        <w:lastRenderedPageBreak/>
        <w:t>result. This separation between evidence and interpretation reduces the risk of accidentally presenting an assumption as an observation. The resulting interpretation should therefore remain proportional to the evidence contained in the observations.</w:t>
      </w:r>
    </w:p>
    <w:p w14:paraId="0182B210" w14:textId="77777777" w:rsidR="00AC6499" w:rsidRDefault="00000000">
      <w:pPr>
        <w:pStyle w:val="Heading2"/>
      </w:pPr>
      <w:r>
        <w:t>4.19 Relationship to Cyber Security – Extended Analysis 11</w:t>
      </w:r>
    </w:p>
    <w:p w14:paraId="0DF5CE15" w14:textId="77777777" w:rsidR="00AC6499" w:rsidRDefault="00000000">
      <w:r>
        <w:t>Performance data can have a relationship with security monitoring, but the present project deliberately avoids claiming that response-time prediction is an intrusion-detection method. An abnormal response time can have many causes, including legitimate workload changes. Security conclusions require security-specific features and a separate validation design. The resulting interpretation should therefore remain proportional to the evidence contained in the observations.</w:t>
      </w:r>
    </w:p>
    <w:p w14:paraId="29EFACEF" w14:textId="77777777" w:rsidR="00AC6499" w:rsidRDefault="00000000">
      <w:r>
        <w:t>If the project is extended later, network traffic characteristics, request distributions and security events could be added as additional variables. The statistical baseline would then become one component of a broader analytical system. Such an extension would need new datasets and careful attention to false positives and false negatives. In this project, the principle is applied within the controlled server-response experiment and is interpreted only over the observed operating range.</w:t>
      </w:r>
    </w:p>
    <w:p w14:paraId="6ACA1FBB" w14:textId="77777777" w:rsidR="00AC6499" w:rsidRDefault="00000000">
      <w:pPr>
        <w:pStyle w:val="Heading2"/>
      </w:pPr>
      <w:r>
        <w:t>4.20 Research Extension – Extended Analysis 11</w:t>
      </w:r>
    </w:p>
    <w:p w14:paraId="67303564" w14:textId="77777777" w:rsidR="00AC6499" w:rsidRDefault="00000000">
      <w:r>
        <w:t>The project can serve as a baseline research artifact because its methodology is interpretable. Future studies can change the regression formulation, increase the dataset size, add time-series components or compare machine-learning methods while preserving the same evaluation framework. This creates continuity between successive experiments. In this project, the principle is applied within the controlled server-response experiment and is interpreted only over the observed operating range.</w:t>
      </w:r>
    </w:p>
    <w:p w14:paraId="3F7D2780" w14:textId="77777777" w:rsidR="00AC6499" w:rsidRDefault="00000000">
      <w:r>
        <w:t>Research value also comes from documenting limitations. A model that performs poorly under certain conditions can reveal that the selected variables are insufficient or that the relationship is not stable. Such a result is useful because it identifies a direction for additional measurement rather than hiding uncertainty behind a numerical score. The implementation should record this decision so that a later reviewer can reconstruct the reasoning rather than infer it from the final numerical output.</w:t>
      </w:r>
    </w:p>
    <w:p w14:paraId="3F61421A" w14:textId="77777777" w:rsidR="00AC6499" w:rsidRDefault="00000000">
      <w:pPr>
        <w:pStyle w:val="Heading2"/>
      </w:pPr>
      <w:r>
        <w:lastRenderedPageBreak/>
        <w:t>4.21 Communication of Statistical Results – Extended Analysis 11</w:t>
      </w:r>
    </w:p>
    <w:p w14:paraId="1131A8CE" w14:textId="77777777" w:rsidR="00AC6499" w:rsidRDefault="00000000">
      <w:r>
        <w:t>Academic communication requires more than listing numerical outputs. A graph should have meaningful axes, units and a caption that explains what it demonstrates. A table should define its variables. A regression equation should identify its dependent and explanatory variables. A statistical test should state the question being tested and the interpretation of its outcome. The implementation should record this decision so that a later reviewer can reconstruct the reasoning rather than infer it from the final numerical output.</w:t>
      </w:r>
    </w:p>
    <w:p w14:paraId="392593A5" w14:textId="77777777" w:rsidR="00AC6499" w:rsidRDefault="00000000">
      <w:r>
        <w:t>The distinction between observation, interpretation and conclusion should remain visible. An observed correlation is an observation. Saying that two variables are associated is an interpretation. Claiming that one variable causes the other is a stronger causal statement that requires additional evidence. Maintaining these levels improves the scientific quality of the report. This also provides a basis for comparing future experiments without changing the meaning of the original variables.</w:t>
      </w:r>
    </w:p>
    <w:p w14:paraId="719DEC3E" w14:textId="77777777" w:rsidR="00AC6499" w:rsidRDefault="00000000">
      <w:pPr>
        <w:pStyle w:val="Heading2"/>
      </w:pPr>
      <w:r>
        <w:t>4.10 Statistical Assumptions and Diagnostics – Extended Analysis 12</w:t>
      </w:r>
    </w:p>
    <w:p w14:paraId="527CF56B" w14:textId="77777777" w:rsidR="00AC6499" w:rsidRDefault="00000000">
      <w:r>
        <w:t>Regression assumptions should be treated as conditions to examine rather than facts to assume. Linearity concerns whether the selected predictors and response can reasonably be represented by the chosen functional form. Independence concerns whether observations provide separate information. Constant variance concerns whether the spread of residuals is reasonably stable. Distributional assumptions matter particularly when inferential procedures are used. The project therefore separates predictive performance from inferential claims. This also provides a basis for comparing future experiments without changing the meaning of the original variables.</w:t>
      </w:r>
    </w:p>
    <w:p w14:paraId="1EDFDD1E" w14:textId="77777777" w:rsidR="00AC6499" w:rsidRDefault="00000000">
      <w:r>
        <w:t>A software package can calculate a coefficient for many datasets, but calculation alone does not establish that the coefficient is scientifically meaningful. Model validation asks whether the data structure supports the interpretation. Residual plots, scatter plots, descriptive summaries and knowledge of how the measurements were collected all contribute to this judgement. The point is particularly important when statistical output is later communicated to readers who were not involved in data collection.</w:t>
      </w:r>
    </w:p>
    <w:p w14:paraId="0D329A2C" w14:textId="77777777" w:rsidR="00AC6499" w:rsidRDefault="00000000">
      <w:pPr>
        <w:pStyle w:val="Heading2"/>
      </w:pPr>
      <w:r>
        <w:t>4.11 Variable Definition and Measurement – Extended Analysis 12</w:t>
      </w:r>
    </w:p>
    <w:p w14:paraId="69514E64" w14:textId="77777777" w:rsidR="00AC6499" w:rsidRDefault="00000000">
      <w:r>
        <w:t xml:space="preserve">Variable definition is part of the statistical model. A workload parameter must have a clear unit and a reproducible measurement procedure. If the definition changes between </w:t>
      </w:r>
      <w:r>
        <w:lastRenderedPageBreak/>
        <w:t>observations, the model may learn a mixture of different quantities. The response variable must likewise have a consistent timing boundary, such as the elapsed duration between a specified request event and a specified response event. The point is particularly important when statistical output is later communicated to readers who were not involved in data collection.</w:t>
      </w:r>
    </w:p>
    <w:p w14:paraId="6F394C4F" w14:textId="77777777" w:rsidR="00AC6499" w:rsidRDefault="00000000">
      <w:r>
        <w:t>Choosing variables requires restraint. A variable should be included because it has a measurement meaning and a plausible relationship to the response, not simply because it improves a numerical score on one dataset. This principle reduces unnecessary complexity and makes the resulting model easier to explain. The resulting interpretation should therefore remain proportional to the evidence contained in the observations.</w:t>
      </w:r>
    </w:p>
    <w:p w14:paraId="043167D1" w14:textId="77777777" w:rsidR="00AC6499" w:rsidRDefault="00000000">
      <w:pPr>
        <w:pStyle w:val="Heading2"/>
      </w:pPr>
      <w:r>
        <w:t>4.12 Sampling and Experimental Coverage – Extended Analysis 12</w:t>
      </w:r>
    </w:p>
    <w:p w14:paraId="76686CCD" w14:textId="77777777" w:rsidR="00AC6499" w:rsidRDefault="00000000">
      <w:r>
        <w:t>Repeated observations form the empirical basis of the project. The sampling procedure determines which operating conditions are represented. If only low-workload observations are collected, the resulting model cannot be assumed to describe high-workload behaviour. If observations are collected only during an unusual temporary condition, the model may capture that temporary condition rather than the normal relationship. The resulting interpretation should therefore remain proportional to the evidence contained in the observations.</w:t>
      </w:r>
    </w:p>
    <w:p w14:paraId="1F22F74D" w14:textId="77777777" w:rsidR="00AC6499" w:rsidRDefault="00000000">
      <w:r>
        <w:t>Sample size affects both estimation and validation. More observations generally provide more information, but quantity cannot compensate for poor measurement. A large collection of inconsistent observations may be less useful than a smaller collection produced by a well-defined procedure. The report should therefore document both the number of observations and the method by which they were obtained. In this project, the principle is applied within the controlled server-response experiment and is interpreted only over the observed operating range.</w:t>
      </w:r>
    </w:p>
    <w:p w14:paraId="1B75FE25" w14:textId="77777777" w:rsidR="00AC6499" w:rsidRDefault="00000000">
      <w:pPr>
        <w:pStyle w:val="Heading2"/>
      </w:pPr>
      <w:r>
        <w:t>4.13 Residual Analysis – Extended Analysis 12</w:t>
      </w:r>
    </w:p>
    <w:p w14:paraId="18A39BA0" w14:textId="77777777" w:rsidR="00AC6499" w:rsidRDefault="00000000">
      <w:r>
        <w:t>Residual analysis is a diagnostic layer between model fitting and final interpretation. If residuals are randomly distributed around zero without a visible pattern, the selected functional form may be reasonable. A curved pattern suggests that a linear model is missing structure. A widening residual spread can indicate that prediction uncertainty changes with the fitted response. In this project, the principle is applied within the controlled server-response experiment and is interpreted only over the observed operating range.</w:t>
      </w:r>
    </w:p>
    <w:p w14:paraId="5795F5DB" w14:textId="77777777" w:rsidR="00AC6499" w:rsidRDefault="00000000">
      <w:r>
        <w:lastRenderedPageBreak/>
        <w:t>Residuals should be examined against fitted values and, when time ordering matters, against observation order. A sequence of similar positive or negative residuals can indicate temporal structure. Such evidence does not automatically invalidate the model, but it indicates that the assumptions of a simple independent-observation regression deserve further investigation. The implementation should record this decision so that a later reviewer can reconstruct the reasoning rather than infer it from the final numerical output.</w:t>
      </w:r>
    </w:p>
    <w:p w14:paraId="2F05BD42" w14:textId="77777777" w:rsidR="00AC6499" w:rsidRDefault="00000000">
      <w:pPr>
        <w:pStyle w:val="Heading2"/>
      </w:pPr>
      <w:r>
        <w:t>4.14 Practical Meaning of Prediction Error – Extended Analysis 12</w:t>
      </w:r>
    </w:p>
    <w:p w14:paraId="0A3A59A2" w14:textId="77777777" w:rsidR="00AC6499" w:rsidRDefault="00000000">
      <w:r>
        <w:t>Practical usefulness depends on the scale of the response variable. An error that is numerically small may still matter in an interactive system if the normal response time is very low. Conversely, the same numerical error may be less important for a slow batch operation. Metrics should therefore be interpreted alongside the observed response-time scale rather than in isolation. The implementation should record this decision so that a later reviewer can reconstruct the reasoning rather than infer it from the final numerical output.</w:t>
      </w:r>
    </w:p>
    <w:p w14:paraId="7B8D485B" w14:textId="77777777" w:rsidR="00AC6499" w:rsidRDefault="00000000">
      <w:r>
        <w:t>A predictive model can support monitoring without replacing engineering judgement. If the model predicts a response time and the actual observation differs substantially, the deviation can prompt investigation. The deviation itself is not proof of a fault because legitimate system changes can produce it. The model is therefore best viewed as an analytical baseline. This also provides a basis for comparing future experiments without changing the meaning of the original variables.</w:t>
      </w:r>
    </w:p>
    <w:p w14:paraId="761DC736" w14:textId="77777777" w:rsidR="00AC6499" w:rsidRDefault="00000000">
      <w:pPr>
        <w:pStyle w:val="Heading2"/>
      </w:pPr>
      <w:r>
        <w:t>4.15 Descriptive Statistics in Depth – Extended Analysis 12</w:t>
      </w:r>
    </w:p>
    <w:p w14:paraId="6F706211" w14:textId="77777777" w:rsidR="00AC6499" w:rsidRDefault="00000000">
      <w:r>
        <w:t>Descriptive statistics provide the first quantitative summary of the dataset. The mean is sensitive to extreme values, while the median can reveal the typical central position when the distribution is skewed. Standard deviation describes dispersion around the mean. Quartiles can provide additional information about the middle portion of the observations. Together, these measures create the context needed for interpreting later model results. This also provides a basis for comparing future experiments without changing the meaning of the original variables.</w:t>
      </w:r>
    </w:p>
    <w:p w14:paraId="456F2554" w14:textId="77777777" w:rsidR="00AC6499" w:rsidRDefault="00000000">
      <w:r>
        <w:t xml:space="preserve">Correlation is useful for screening relationships but should not be mistaken for a complete model. A correlation coefficient describes a particular form of association. It can be affected by outliers and does not reveal whether a relationship remains after other variables are considered. Scatter plots and domain interpretation should therefore accompany correlation </w:t>
      </w:r>
      <w:r>
        <w:lastRenderedPageBreak/>
        <w:t>calculations. The point is particularly important when statistical output is later communicated to readers who were not involved in data collection.</w:t>
      </w:r>
    </w:p>
    <w:p w14:paraId="53F7EACB" w14:textId="77777777" w:rsidR="00AC6499" w:rsidRDefault="00000000">
      <w:pPr>
        <w:pStyle w:val="Heading2"/>
      </w:pPr>
      <w:r>
        <w:t>4.16 Validation and Inferential Reasoning – Extended Analysis 12</w:t>
      </w:r>
    </w:p>
    <w:p w14:paraId="68F7616F" w14:textId="77777777" w:rsidR="00AC6499" w:rsidRDefault="00000000">
      <w:r>
        <w:t>Model validation should answer a sequence of questions. First, were the data measured consistently? Second, does the model represent the observed relationship reasonably? Third, does it produce acceptable predictions on data not used for fitting? Fourth, do statistical procedures provide evidence for the claims being made? A strong project addresses all four questions rather than reducing validation to one accuracy number. The point is particularly important when statistical output is later communicated to readers who were not involved in data collection.</w:t>
      </w:r>
    </w:p>
    <w:p w14:paraId="7561CA8B" w14:textId="77777777" w:rsidR="00AC6499" w:rsidRDefault="00000000">
      <w:r>
        <w:t>Confidence intervals and hypothesis tests are inferential tools. They should be connected to explicit questions. For example, a test of a regression coefficient can examine whether the coefficient is distinguishable from zero under the model assumptions. The interpretation should then state the null hypothesis, the selected significance criterion if used, the result and what that result does and does not establish. The resulting interpretation should therefore remain proportional to the evidence contained in the observations.</w:t>
      </w:r>
    </w:p>
    <w:p w14:paraId="43A433ED" w14:textId="77777777" w:rsidR="00AC6499" w:rsidRDefault="00000000">
      <w:pPr>
        <w:pStyle w:val="Heading2"/>
      </w:pPr>
      <w:r>
        <w:t>4.17 Model Comparison – Extended Analysis 12</w:t>
      </w:r>
    </w:p>
    <w:p w14:paraId="0D68E7A3" w14:textId="77777777" w:rsidR="00AC6499" w:rsidRDefault="00000000">
      <w:r>
        <w:t>A simple regression baseline is useful because it provides an interpretable reference. If a more complex model is later evaluated, its improvement can be expressed relative to the baseline. This avoids the assumption that complexity is automatically beneficial and creates a measurable reason for extending the model. The resulting interpretation should therefore remain proportional to the evidence contained in the observations.</w:t>
      </w:r>
    </w:p>
    <w:p w14:paraId="0C8B1835" w14:textId="77777777" w:rsidR="00AC6499" w:rsidRDefault="00000000">
      <w:r>
        <w:t>Comparisons require consistent evaluation conditions. Models should be evaluated on the same testing observations with the same metrics. If different datasets or metrics are used, an apparent improvement may simply reflect a change in evaluation conditions. A fair comparison is therefore part of the experimental design. In this project, the principle is applied within the controlled server-response experiment and is interpreted only over the observed operating range.</w:t>
      </w:r>
    </w:p>
    <w:p w14:paraId="4F2C6160" w14:textId="77777777" w:rsidR="00AC6499" w:rsidRDefault="00000000">
      <w:pPr>
        <w:pStyle w:val="Heading2"/>
      </w:pPr>
      <w:r>
        <w:t>4.18 Reproducibility and Evidence Traceability – Extended Analysis 12</w:t>
      </w:r>
    </w:p>
    <w:p w14:paraId="74A07B96" w14:textId="77777777" w:rsidR="00AC6499" w:rsidRDefault="00000000">
      <w:r>
        <w:t xml:space="preserve">Reproducibility means that the analytical result can be reconstructed from documented inputs and procedures. The project should preserve raw data, cleaned data, code version, model </w:t>
      </w:r>
      <w:r>
        <w:lastRenderedPageBreak/>
        <w:t>configuration and evaluation output. This is useful not only for academic review but also for later research because it allows new methods to be compared against the original baseline. In this project, the principle is applied within the controlled server-response experiment and is interpreted only over the observed operating range.</w:t>
      </w:r>
    </w:p>
    <w:p w14:paraId="4BB20FEB" w14:textId="77777777" w:rsidR="00AC6499" w:rsidRDefault="00000000">
      <w:r>
        <w:t>Traceability is closely related to reproducibility. Every final number should have a source in the dataset or a defined calculation. Every interpretation should be connected to an observed result. This separation between evidence and interpretation reduces the risk of accidentally presenting an assumption as an observation. The implementation should record this decision so that a later reviewer can reconstruct the reasoning rather than infer it from the final numerical output.</w:t>
      </w:r>
    </w:p>
    <w:p w14:paraId="09198FE7" w14:textId="77777777" w:rsidR="00AC6499" w:rsidRDefault="00000000">
      <w:pPr>
        <w:pStyle w:val="Heading2"/>
      </w:pPr>
      <w:r>
        <w:t>4.19 Relationship to Cyber Security – Extended Analysis 12</w:t>
      </w:r>
    </w:p>
    <w:p w14:paraId="34B2491D" w14:textId="77777777" w:rsidR="00AC6499" w:rsidRDefault="00000000">
      <w:r>
        <w:t>Performance data can have a relationship with security monitoring, but the present project deliberately avoids claiming that response-time prediction is an intrusion-detection method. An abnormal response time can have many causes, including legitimate workload changes. Security conclusions require security-specific features and a separate validation design. The implementation should record this decision so that a later reviewer can reconstruct the reasoning rather than infer it from the final numerical output.</w:t>
      </w:r>
    </w:p>
    <w:p w14:paraId="36ABC037" w14:textId="77777777" w:rsidR="00AC6499" w:rsidRDefault="00000000">
      <w:r>
        <w:t>If the project is extended later, network traffic characteristics, request distributions and security events could be added as additional variables. The statistical baseline would then become one component of a broader analytical system. Such an extension would need new datasets and careful attention to false positives and false negatives. This also provides a basis for comparing future experiments without changing the meaning of the original variables.</w:t>
      </w:r>
    </w:p>
    <w:p w14:paraId="75F9E049" w14:textId="77777777" w:rsidR="00AC6499" w:rsidRDefault="00000000">
      <w:pPr>
        <w:pStyle w:val="Heading2"/>
      </w:pPr>
      <w:r>
        <w:t>4.20 Research Extension – Extended Analysis 12</w:t>
      </w:r>
    </w:p>
    <w:p w14:paraId="0E1E365A" w14:textId="77777777" w:rsidR="00AC6499" w:rsidRDefault="00000000">
      <w:r>
        <w:t>The project can serve as a baseline research artifact because its methodology is interpretable. Future studies can change the regression formulation, increase the dataset size, add time-series components or compare machine-learning methods while preserving the same evaluation framework. This creates continuity between successive experiments. This also provides a basis for comparing future experiments without changing the meaning of the original variables.</w:t>
      </w:r>
    </w:p>
    <w:p w14:paraId="3817C87A" w14:textId="77777777" w:rsidR="00AC6499" w:rsidRDefault="00000000">
      <w:r>
        <w:t xml:space="preserve">Research value also comes from documenting limitations. A model that performs poorly under certain conditions can reveal that the selected variables are insufficient or that the </w:t>
      </w:r>
      <w:r>
        <w:lastRenderedPageBreak/>
        <w:t>relationship is not stable. Such a result is useful because it identifies a direction for additional measurement rather than hiding uncertainty behind a numerical score. The point is particularly important when statistical output is later communicated to readers who were not involved in data collection.</w:t>
      </w:r>
    </w:p>
    <w:p w14:paraId="0372C97D" w14:textId="77777777" w:rsidR="00AC6499" w:rsidRDefault="00000000">
      <w:pPr>
        <w:pStyle w:val="Heading2"/>
      </w:pPr>
      <w:r>
        <w:t>4.21 Communication of Statistical Results – Extended Analysis 12</w:t>
      </w:r>
    </w:p>
    <w:p w14:paraId="65A879BA" w14:textId="77777777" w:rsidR="00AC6499" w:rsidRDefault="00000000">
      <w:r>
        <w:t>Academic communication requires more than listing numerical outputs. A graph should have meaningful axes, units and a caption that explains what it demonstrates. A table should define its variables. A regression equation should identify its dependent and explanatory variables. A statistical test should state the question being tested and the interpretation of its outcome. The point is particularly important when statistical output is later communicated to readers who were not involved in data collection.</w:t>
      </w:r>
    </w:p>
    <w:p w14:paraId="0B52D30E" w14:textId="77777777" w:rsidR="00AC6499" w:rsidRDefault="00000000">
      <w:r>
        <w:t>The distinction between observation, interpretation and conclusion should remain visible. An observed correlation is an observation. Saying that two variables are associated is an interpretation. Claiming that one variable causes the other is a stronger causal statement that requires additional evidence. Maintaining these levels improves the scientific quality of the report. The resulting interpretation should therefore remain proportional to the evidence contained in the observations.</w:t>
      </w:r>
    </w:p>
    <w:p w14:paraId="03776494" w14:textId="77777777" w:rsidR="00AC6499" w:rsidRDefault="00000000">
      <w:pPr>
        <w:pStyle w:val="Heading2"/>
      </w:pPr>
      <w:r>
        <w:t>4.10 Statistical Assumptions and Diagnostics – Extended Analysis 13</w:t>
      </w:r>
    </w:p>
    <w:p w14:paraId="165A46DA" w14:textId="77777777" w:rsidR="00AC6499" w:rsidRDefault="00000000">
      <w:r>
        <w:t>Regression assumptions should be treated as conditions to examine rather than facts to assume. Linearity concerns whether the selected predictors and response can reasonably be represented by the chosen functional form. Independence concerns whether observations provide separate information. Constant variance concerns whether the spread of residuals is reasonably stable. Distributional assumptions matter particularly when inferential procedures are used. The project therefore separates predictive performance from inferential claims. The resulting interpretation should therefore remain proportional to the evidence contained in the observations.</w:t>
      </w:r>
    </w:p>
    <w:p w14:paraId="205CDECE" w14:textId="77777777" w:rsidR="00AC6499" w:rsidRDefault="00000000">
      <w:r>
        <w:t>A software package can calculate a coefficient for many datasets, but calculation alone does not establish that the coefficient is scientifically meaningful. Model validation asks whether the data structure supports the interpretation. Residual plots, scatter plots, descriptive summaries and knowledge of how the measurements were collected all contribute to this judgement. In this project, the principle is applied within the controlled server-response experiment and is interpreted only over the observed operating range.</w:t>
      </w:r>
    </w:p>
    <w:p w14:paraId="25DC54DC" w14:textId="77777777" w:rsidR="00AC6499" w:rsidRDefault="00000000">
      <w:pPr>
        <w:pStyle w:val="Heading2"/>
      </w:pPr>
      <w:r>
        <w:lastRenderedPageBreak/>
        <w:t>4.11 Variable Definition and Measurement – Extended Analysis 13</w:t>
      </w:r>
    </w:p>
    <w:p w14:paraId="10B05577" w14:textId="77777777" w:rsidR="00AC6499" w:rsidRDefault="00000000">
      <w:r>
        <w:t>Variable definition is part of the statistical model. A workload parameter must have a clear unit and a reproducible measurement procedure. If the definition changes between observations, the model may learn a mixture of different quantities. The response variable must likewise have a consistent timing boundary, such as the elapsed duration between a specified request event and a specified response event. In this project, the principle is applied within the controlled server-response experiment and is interpreted only over the observed operating range.</w:t>
      </w:r>
    </w:p>
    <w:p w14:paraId="57CB6C07" w14:textId="77777777" w:rsidR="00AC6499" w:rsidRDefault="00000000">
      <w:r>
        <w:t>Choosing variables requires restraint. A variable should be included because it has a measurement meaning and a plausible relationship to the response, not simply because it improves a numerical score on one dataset. This principle reduces unnecessary complexity and makes the resulting model easier to explain. The implementation should record this decision so that a later reviewer can reconstruct the reasoning rather than infer it from the final numerical output.</w:t>
      </w:r>
    </w:p>
    <w:p w14:paraId="31FC326B" w14:textId="77777777" w:rsidR="00AC6499" w:rsidRDefault="00000000">
      <w:pPr>
        <w:pStyle w:val="Heading2"/>
      </w:pPr>
      <w:r>
        <w:t>4.12 Sampling and Experimental Coverage – Extended Analysis 13</w:t>
      </w:r>
    </w:p>
    <w:p w14:paraId="3326FF99" w14:textId="77777777" w:rsidR="00AC6499" w:rsidRDefault="00000000">
      <w:r>
        <w:t>Repeated observations form the empirical basis of the project. The sampling procedure determines which operating conditions are represented. If only low-workload observations are collected, the resulting model cannot be assumed to describe high-workload behaviour. If observations are collected only during an unusual temporary condition, the model may capture that temporary condition rather than the normal relationship. The implementation should record this decision so that a later reviewer can reconstruct the reasoning rather than infer it from the final numerical output.</w:t>
      </w:r>
    </w:p>
    <w:p w14:paraId="7A286A6B" w14:textId="77777777" w:rsidR="00AC6499" w:rsidRDefault="00000000">
      <w:r>
        <w:t>Sample size affects both estimation and validation. More observations generally provide more information, but quantity cannot compensate for poor measurement. A large collection of inconsistent observations may be less useful than a smaller collection produced by a well-defined procedure. The report should therefore document both the number of observations and the method by which they were obtained. This also provides a basis for comparing future experiments without changing the meaning of the original variables.</w:t>
      </w:r>
    </w:p>
    <w:p w14:paraId="7B8782E7" w14:textId="77777777" w:rsidR="00AC6499" w:rsidRDefault="00000000">
      <w:pPr>
        <w:pStyle w:val="Heading2"/>
      </w:pPr>
      <w:r>
        <w:t>4.13 Residual Analysis – Extended Analysis 13</w:t>
      </w:r>
    </w:p>
    <w:p w14:paraId="18B5D7D3" w14:textId="77777777" w:rsidR="00AC6499" w:rsidRDefault="00000000">
      <w:r>
        <w:t xml:space="preserve">Residual analysis is a diagnostic layer between model fitting and final interpretation. If residuals are randomly distributed around zero without a visible pattern, the selected </w:t>
      </w:r>
      <w:r>
        <w:lastRenderedPageBreak/>
        <w:t>functional form may be reasonable. A curved pattern suggests that a linear model is missing structure. A widening residual spread can indicate that prediction uncertainty changes with the fitted response. This also provides a basis for comparing future experiments without changing the meaning of the original variables.</w:t>
      </w:r>
    </w:p>
    <w:p w14:paraId="13256F87" w14:textId="77777777" w:rsidR="00AC6499" w:rsidRDefault="00000000">
      <w:r>
        <w:t>Residuals should be examined against fitted values and, when time ordering matters, against observation order. A sequence of similar positive or negative residuals can indicate temporal structure. Such evidence does not automatically invalidate the model, but it indicates that the assumptions of a simple independent-observation regression deserve further investigation. The point is particularly important when statistical output is later communicated to readers who were not involved in data collection.</w:t>
      </w:r>
    </w:p>
    <w:p w14:paraId="1E345886" w14:textId="77777777" w:rsidR="00AC6499" w:rsidRDefault="00000000">
      <w:pPr>
        <w:pStyle w:val="Heading2"/>
      </w:pPr>
      <w:r>
        <w:t>4.14 Practical Meaning of Prediction Error – Extended Analysis 13</w:t>
      </w:r>
    </w:p>
    <w:p w14:paraId="5934D549" w14:textId="77777777" w:rsidR="00AC6499" w:rsidRDefault="00000000">
      <w:r>
        <w:t>Practical usefulness depends on the scale of the response variable. An error that is numerically small may still matter in an interactive system if the normal response time is very low. Conversely, the same numerical error may be less important for a slow batch operation. Metrics should therefore be interpreted alongside the observed response-time scale rather than in isolation. The point is particularly important when statistical output is later communicated to readers who were not involved in data collection.</w:t>
      </w:r>
    </w:p>
    <w:p w14:paraId="5AE72BBB" w14:textId="77777777" w:rsidR="00AC6499" w:rsidRDefault="00000000">
      <w:r>
        <w:t>A predictive model can support monitoring without replacing engineering judgement. If the model predicts a response time and the actual observation differs substantially, the deviation can prompt investigation. The deviation itself is not proof of a fault because legitimate system changes can produce it. The model is therefore best viewed as an analytical baseline. The resulting interpretation should therefore remain proportional to the evidence contained in the observations.</w:t>
      </w:r>
    </w:p>
    <w:p w14:paraId="71859972" w14:textId="77777777" w:rsidR="00AC6499" w:rsidRDefault="00000000">
      <w:pPr>
        <w:pStyle w:val="Heading2"/>
      </w:pPr>
      <w:r>
        <w:t>4.15 Descriptive Statistics in Depth – Extended Analysis 13</w:t>
      </w:r>
    </w:p>
    <w:p w14:paraId="2D5C9590" w14:textId="77777777" w:rsidR="00AC6499" w:rsidRDefault="00000000">
      <w:r>
        <w:t>Descriptive statistics provide the first quantitative summary of the dataset. The mean is sensitive to extreme values, while the median can reveal the typical central position when the distribution is skewed. Standard deviation describes dispersion around the mean. Quartiles can provide additional information about the middle portion of the observations. Together, these measures create the context needed for interpreting later model results. The resulting interpretation should therefore remain proportional to the evidence contained in the observations.</w:t>
      </w:r>
    </w:p>
    <w:p w14:paraId="53E2858F" w14:textId="77777777" w:rsidR="00AC6499" w:rsidRDefault="00000000">
      <w:r>
        <w:lastRenderedPageBreak/>
        <w:t>Correlation is useful for screening relationships but should not be mistaken for a complete model. A correlation coefficient describes a particular form of association. It can be affected by outliers and does not reveal whether a relationship remains after other variables are considered. Scatter plots and domain interpretation should therefore accompany correlation calculations. In this project, the principle is applied within the controlled server-response experiment and is interpreted only over the observed operating range.</w:t>
      </w:r>
    </w:p>
    <w:p w14:paraId="342AAD65" w14:textId="77777777" w:rsidR="00AC6499" w:rsidRDefault="00000000">
      <w:pPr>
        <w:pStyle w:val="Heading2"/>
      </w:pPr>
      <w:r>
        <w:t>4.16 Validation and Inferential Reasoning – Extended Analysis 13</w:t>
      </w:r>
    </w:p>
    <w:p w14:paraId="644ACB7D" w14:textId="77777777" w:rsidR="00AC6499" w:rsidRDefault="00000000">
      <w:r>
        <w:t>Model validation should answer a sequence of questions. First, were the data measured consistently? Second, does the model represent the observed relationship reasonably? Third, does it produce acceptable predictions on data not used for fitting? Fourth, do statistical procedures provide evidence for the claims being made? A strong project addresses all four questions rather than reducing validation to one accuracy number. In this project, the principle is applied within the controlled server-response experiment and is interpreted only over the observed operating range.</w:t>
      </w:r>
    </w:p>
    <w:p w14:paraId="246D6569" w14:textId="77777777" w:rsidR="00AC6499" w:rsidRDefault="00000000">
      <w:r>
        <w:t>Confidence intervals and hypothesis tests are inferential tools. They should be connected to explicit questions. For example, a test of a regression coefficient can examine whether the coefficient is distinguishable from zero under the model assumptions. The interpretation should then state the null hypothesis, the selected significance criterion if used, the result and what that result does and does not establish. The implementation should record this decision so that a later reviewer can reconstruct the reasoning rather than infer it from the final numerical output.</w:t>
      </w:r>
    </w:p>
    <w:p w14:paraId="13D82F4F" w14:textId="77777777" w:rsidR="00AC6499" w:rsidRDefault="00000000">
      <w:pPr>
        <w:pStyle w:val="Heading2"/>
      </w:pPr>
      <w:r>
        <w:t>4.17 Model Comparison – Extended Analysis 13</w:t>
      </w:r>
    </w:p>
    <w:p w14:paraId="679BAC15" w14:textId="77777777" w:rsidR="00AC6499" w:rsidRDefault="00000000">
      <w:r>
        <w:t>A simple regression baseline is useful because it provides an interpretable reference. If a more complex model is later evaluated, its improvement can be expressed relative to the baseline. This avoids the assumption that complexity is automatically beneficial and creates a measurable reason for extending the model. The implementation should record this decision so that a later reviewer can reconstruct the reasoning rather than infer it from the final numerical output.</w:t>
      </w:r>
    </w:p>
    <w:p w14:paraId="5A259F48" w14:textId="77777777" w:rsidR="00AC6499" w:rsidRDefault="00000000">
      <w:r>
        <w:t xml:space="preserve">Comparisons require consistent evaluation conditions. Models should be evaluated on the same testing observations with the same metrics. If different datasets or metrics are used, an apparent improvement may simply reflect a change in evaluation conditions. A fair </w:t>
      </w:r>
      <w:r>
        <w:lastRenderedPageBreak/>
        <w:t>comparison is therefore part of the experimental design. This also provides a basis for comparing future experiments without changing the meaning of the original variables.</w:t>
      </w:r>
    </w:p>
    <w:p w14:paraId="705C7E72" w14:textId="77777777" w:rsidR="00AC6499" w:rsidRDefault="00000000">
      <w:pPr>
        <w:pStyle w:val="Heading2"/>
      </w:pPr>
      <w:r>
        <w:t>4.18 Reproducibility and Evidence Traceability – Extended Analysis 13</w:t>
      </w:r>
    </w:p>
    <w:p w14:paraId="276BCDD5" w14:textId="77777777" w:rsidR="00AC6499" w:rsidRDefault="00000000">
      <w:r>
        <w:t>Reproducibility means that the analytical result can be reconstructed from documented inputs and procedures. The project should preserve raw data, cleaned data, code version, model configuration and evaluation output. This is useful not only for academic review but also for later research because it allows new methods to be compared against the original baseline. This also provides a basis for comparing future experiments without changing the meaning of the original variables.</w:t>
      </w:r>
    </w:p>
    <w:p w14:paraId="6DC425F0" w14:textId="77777777" w:rsidR="00AC6499" w:rsidRDefault="00000000">
      <w:r>
        <w:t>Traceability is closely related to reproducibility. Every final number should have a source in the dataset or a defined calculation. Every interpretation should be connected to an observed result. This separation between evidence and interpretation reduces the risk of accidentally presenting an assumption as an observation. The point is particularly important when statistical output is later communicated to readers who were not involved in data collection.</w:t>
      </w:r>
    </w:p>
    <w:p w14:paraId="18F065EB" w14:textId="77777777" w:rsidR="00AC6499" w:rsidRDefault="00000000">
      <w:pPr>
        <w:pStyle w:val="Heading2"/>
      </w:pPr>
      <w:r>
        <w:t>4.19 Relationship to Cyber Security – Extended Analysis 13</w:t>
      </w:r>
    </w:p>
    <w:p w14:paraId="5982BA6B" w14:textId="77777777" w:rsidR="00AC6499" w:rsidRDefault="00000000">
      <w:r>
        <w:t>Performance data can have a relationship with security monitoring, but the present project deliberately avoids claiming that response-time prediction is an intrusion-detection method. An abnormal response time can have many causes, including legitimate workload changes. Security conclusions require security-specific features and a separate validation design. The point is particularly important when statistical output is later communicated to readers who were not involved in data collection.</w:t>
      </w:r>
    </w:p>
    <w:p w14:paraId="073670BE" w14:textId="77777777" w:rsidR="00AC6499" w:rsidRDefault="00000000">
      <w:r>
        <w:t>If the project is extended later, network traffic characteristics, request distributions and security events could be added as additional variables. The statistical baseline would then become one component of a broader analytical system. Such an extension would need new datasets and careful attention to false positives and false negatives. The resulting interpretation should therefore remain proportional to the evidence contained in the observations.</w:t>
      </w:r>
    </w:p>
    <w:p w14:paraId="4E8FE2A5" w14:textId="77777777" w:rsidR="00AC6499" w:rsidRDefault="00000000">
      <w:pPr>
        <w:pStyle w:val="Heading2"/>
      </w:pPr>
      <w:r>
        <w:t>4.20 Research Extension – Extended Analysis 13</w:t>
      </w:r>
    </w:p>
    <w:p w14:paraId="00F6A192" w14:textId="77777777" w:rsidR="00AC6499" w:rsidRDefault="00000000">
      <w:r>
        <w:t xml:space="preserve">The project can serve as a baseline research artifact because its methodology is interpretable. Future studies can change the regression formulation, increase the dataset size, add time-series components or compare machine-learning methods while preserving the same </w:t>
      </w:r>
      <w:r>
        <w:lastRenderedPageBreak/>
        <w:t>evaluation framework. This creates continuity between successive experiments. The resulting interpretation should therefore remain proportional to the evidence contained in the observations.</w:t>
      </w:r>
    </w:p>
    <w:p w14:paraId="10A11869" w14:textId="77777777" w:rsidR="00AC6499" w:rsidRDefault="00000000">
      <w:r>
        <w:t>Research value also comes from documenting limitations. A model that performs poorly under certain conditions can reveal that the selected variables are insufficient or that the relationship is not stable. Such a result is useful because it identifies a direction for additional measurement rather than hiding uncertainty behind a numerical score. In this project, the principle is applied within the controlled server-response experiment and is interpreted only over the observed operating range.</w:t>
      </w:r>
    </w:p>
    <w:p w14:paraId="0F323ABB" w14:textId="77777777" w:rsidR="00AC6499" w:rsidRDefault="00000000">
      <w:pPr>
        <w:pStyle w:val="Heading2"/>
      </w:pPr>
      <w:r>
        <w:t>4.21 Communication of Statistical Results – Extended Analysis 13</w:t>
      </w:r>
    </w:p>
    <w:p w14:paraId="1503DAF6" w14:textId="77777777" w:rsidR="00AC6499" w:rsidRDefault="00000000">
      <w:r>
        <w:t>Academic communication requires more than listing numerical outputs. A graph should have meaningful axes, units and a caption that explains what it demonstrates. A table should define its variables. A regression equation should identify its dependent and explanatory variables. A statistical test should state the question being tested and the interpretation of its outcome. In this project, the principle is applied within the controlled server-response experiment and is interpreted only over the observed operating range.</w:t>
      </w:r>
    </w:p>
    <w:p w14:paraId="4FF3C1FB" w14:textId="77777777" w:rsidR="00AC6499" w:rsidRDefault="00000000">
      <w:r>
        <w:t>The distinction between observation, interpretation and conclusion should remain visible. An observed correlation is an observation. Saying that two variables are associated is an interpretation. Claiming that one variable causes the other is a stronger causal statement that requires additional evidence. Maintaining these levels improves the scientific quality of the report. The implementation should record this decision so that a later reviewer can reconstruct the reasoning rather than infer it from the final numerical output.</w:t>
      </w:r>
    </w:p>
    <w:p w14:paraId="55659BA0" w14:textId="77777777" w:rsidR="00AC6499" w:rsidRDefault="00000000">
      <w:pPr>
        <w:pStyle w:val="Heading2"/>
      </w:pPr>
      <w:r>
        <w:t>4.10 Statistical Assumptions and Diagnostics – Extended Analysis 14</w:t>
      </w:r>
    </w:p>
    <w:p w14:paraId="36103EC3" w14:textId="77777777" w:rsidR="00AC6499" w:rsidRDefault="00000000">
      <w:r>
        <w:t>Regression assumptions should be treated as conditions to examine rather than facts to assume. Linearity concerns whether the selected predictors and response can reasonably be represented by the chosen functional form. Independence concerns whether observations provide separate information. Constant variance concerns whether the spread of residuals is reasonably stable. Distributional assumptions matter particularly when inferential procedures are used. The project therefore separates predictive performance from inferential claims. The implementation should record this decision so that a later reviewer can reconstruct the reasoning rather than infer it from the final numerical output.</w:t>
      </w:r>
    </w:p>
    <w:p w14:paraId="28449F6D" w14:textId="77777777" w:rsidR="00AC6499" w:rsidRDefault="00000000">
      <w:r>
        <w:lastRenderedPageBreak/>
        <w:t>A software package can calculate a coefficient for many datasets, but calculation alone does not establish that the coefficient is scientifically meaningful. Model validation asks whether the data structure supports the interpretation. Residual plots, scatter plots, descriptive summaries and knowledge of how the measurements were collected all contribute to this judgement. This also provides a basis for comparing future experiments without changing the meaning of the original variables.</w:t>
      </w:r>
    </w:p>
    <w:p w14:paraId="6BA4D13E" w14:textId="77777777" w:rsidR="00AC6499" w:rsidRDefault="00000000">
      <w:pPr>
        <w:pStyle w:val="Heading2"/>
      </w:pPr>
      <w:r>
        <w:t>4.11 Variable Definition and Measurement – Extended Analysis 14</w:t>
      </w:r>
    </w:p>
    <w:p w14:paraId="2CFC1DA7" w14:textId="77777777" w:rsidR="00AC6499" w:rsidRDefault="00000000">
      <w:r>
        <w:t>Variable definition is part of the statistical model. A workload parameter must have a clear unit and a reproducible measurement procedure. If the definition changes between observations, the model may learn a mixture of different quantities. The response variable must likewise have a consistent timing boundary, such as the elapsed duration between a specified request event and a specified response event. This also provides a basis for comparing future experiments without changing the meaning of the original variables.</w:t>
      </w:r>
    </w:p>
    <w:p w14:paraId="5F0A5952" w14:textId="77777777" w:rsidR="00AC6499" w:rsidRDefault="00000000">
      <w:r>
        <w:t>Choosing variables requires restraint. A variable should be included because it has a measurement meaning and a plausible relationship to the response, not simply because it improves a numerical score on one dataset. This principle reduces unnecessary complexity and makes the resulting model easier to explain. The point is particularly important when statistical output is later communicated to readers who were not involved in data collection.</w:t>
      </w:r>
    </w:p>
    <w:p w14:paraId="2B118DD6" w14:textId="77777777" w:rsidR="00AC6499" w:rsidRDefault="00000000">
      <w:pPr>
        <w:pStyle w:val="Heading2"/>
      </w:pPr>
      <w:r>
        <w:t>4.12 Sampling and Experimental Coverage – Extended Analysis 14</w:t>
      </w:r>
    </w:p>
    <w:p w14:paraId="5B7B058F" w14:textId="77777777" w:rsidR="00AC6499" w:rsidRDefault="00000000">
      <w:r>
        <w:t>Repeated observations form the empirical basis of the project. The sampling procedure determines which operating conditions are represented. If only low-workload observations are collected, the resulting model cannot be assumed to describe high-workload behaviour. If observations are collected only during an unusual temporary condition, the model may capture that temporary condition rather than the normal relationship. The point is particularly important when statistical output is later communicated to readers who were not involved in data collection.</w:t>
      </w:r>
    </w:p>
    <w:p w14:paraId="19912F58" w14:textId="77777777" w:rsidR="00AC6499" w:rsidRDefault="00000000">
      <w:r>
        <w:t>Sample size affects both estimation and validation. More observations generally provide more information, but quantity cannot compensate for poor measurement. A large collection of inconsistent observations may be less useful than a smaller collection produced by a well-defined procedure. The report should therefore document both the number of observations and the method by which they were obtained. The resulting interpretation should therefore remain proportional to the evidence contained in the observations.</w:t>
      </w:r>
    </w:p>
    <w:p w14:paraId="71D20820" w14:textId="77777777" w:rsidR="00AC6499" w:rsidRDefault="00000000">
      <w:pPr>
        <w:pStyle w:val="Heading2"/>
      </w:pPr>
      <w:r>
        <w:lastRenderedPageBreak/>
        <w:t>4.13 Residual Analysis – Extended Analysis 14</w:t>
      </w:r>
    </w:p>
    <w:p w14:paraId="218EA691" w14:textId="77777777" w:rsidR="00AC6499" w:rsidRDefault="00000000">
      <w:r>
        <w:t>Residual analysis is a diagnostic layer between model fitting and final interpretation. If residuals are randomly distributed around zero without a visible pattern, the selected functional form may be reasonable. A curved pattern suggests that a linear model is missing structure. A widening residual spread can indicate that prediction uncertainty changes with the fitted response. The resulting interpretation should therefore remain proportional to the evidence contained in the observations.</w:t>
      </w:r>
    </w:p>
    <w:p w14:paraId="7898D4BA" w14:textId="77777777" w:rsidR="00AC6499" w:rsidRDefault="00000000">
      <w:r>
        <w:t>Residuals should be examined against fitted values and, when time ordering matters, against observation order. A sequence of similar positive or negative residuals can indicate temporal structure. Such evidence does not automatically invalidate the model, but it indicates that the assumptions of a simple independent-observation regression deserve further investigation. In this project, the principle is applied within the controlled server-response experiment and is interpreted only over the observed operating range.</w:t>
      </w:r>
    </w:p>
    <w:p w14:paraId="1A25CB6C" w14:textId="77777777" w:rsidR="00AC6499" w:rsidRDefault="00000000">
      <w:pPr>
        <w:pStyle w:val="Heading2"/>
      </w:pPr>
      <w:r>
        <w:t>4.14 Practical Meaning of Prediction Error – Extended Analysis 14</w:t>
      </w:r>
    </w:p>
    <w:p w14:paraId="36F9BEC8" w14:textId="77777777" w:rsidR="00AC6499" w:rsidRDefault="00000000">
      <w:r>
        <w:t>Practical usefulness depends on the scale of the response variable. An error that is numerically small may still matter in an interactive system if the normal response time is very low. Conversely, the same numerical error may be less important for a slow batch operation. Metrics should therefore be interpreted alongside the observed response-time scale rather than in isolation. In this project, the principle is applied within the controlled server-response experiment and is interpreted only over the observed operating range.</w:t>
      </w:r>
    </w:p>
    <w:p w14:paraId="2618E29D" w14:textId="77777777" w:rsidR="00AC6499" w:rsidRDefault="00000000">
      <w:r>
        <w:t>A predictive model can support monitoring without replacing engineering judgement. If the model predicts a response time and the actual observation differs substantially, the deviation can prompt investigation. The deviation itself is not proof of a fault because legitimate system changes can produce it. The model is therefore best viewed as an analytical baseline. The implementation should record this decision so that a later reviewer can reconstruct the reasoning rather than infer it from the final numerical output.</w:t>
      </w:r>
    </w:p>
    <w:p w14:paraId="23BA605A" w14:textId="77777777" w:rsidR="00AC6499" w:rsidRDefault="00000000">
      <w:pPr>
        <w:pStyle w:val="Heading2"/>
      </w:pPr>
      <w:r>
        <w:t>4.15 Descriptive Statistics in Depth – Extended Analysis 14</w:t>
      </w:r>
    </w:p>
    <w:p w14:paraId="400F22D4" w14:textId="77777777" w:rsidR="00AC6499" w:rsidRDefault="00000000">
      <w:r>
        <w:t xml:space="preserve">Descriptive statistics provide the first quantitative summary of the dataset. The mean is sensitive to extreme values, while the median can reveal the typical central position when the distribution is skewed. Standard deviation describes dispersion around the mean. Quartiles can provide additional information about the middle portion of the observations. Together, </w:t>
      </w:r>
      <w:r>
        <w:lastRenderedPageBreak/>
        <w:t>these measures create the context needed for interpreting later model results. The implementation should record this decision so that a later reviewer can reconstruct the reasoning rather than infer it from the final numerical output.</w:t>
      </w:r>
    </w:p>
    <w:p w14:paraId="1FB7F975" w14:textId="77777777" w:rsidR="00AC6499" w:rsidRDefault="00000000">
      <w:r>
        <w:t>Correlation is useful for screening relationships but should not be mistaken for a complete model. A correlation coefficient describes a particular form of association. It can be affected by outliers and does not reveal whether a relationship remains after other variables are considered. Scatter plots and domain interpretation should therefore accompany correlation calculations. This also provides a basis for comparing future experiments without changing the meaning of the original variables.</w:t>
      </w:r>
    </w:p>
    <w:p w14:paraId="6FE9BA31" w14:textId="77777777" w:rsidR="00AC6499" w:rsidRDefault="00000000">
      <w:pPr>
        <w:pStyle w:val="Heading2"/>
      </w:pPr>
      <w:r>
        <w:t>4.16 Validation and Inferential Reasoning – Extended Analysis 14</w:t>
      </w:r>
    </w:p>
    <w:p w14:paraId="7498EEF2" w14:textId="77777777" w:rsidR="00AC6499" w:rsidRDefault="00000000">
      <w:r>
        <w:t>Model validation should answer a sequence of questions. First, were the data measured consistently? Second, does the model represent the observed relationship reasonably? Third, does it produce acceptable predictions on data not used for fitting? Fourth, do statistical procedures provide evidence for the claims being made? A strong project addresses all four questions rather than reducing validation to one accuracy number. This also provides a basis for comparing future experiments without changing the meaning of the original variables.</w:t>
      </w:r>
    </w:p>
    <w:p w14:paraId="2A13B194" w14:textId="77777777" w:rsidR="00AC6499" w:rsidRDefault="00000000">
      <w:r>
        <w:t>Confidence intervals and hypothesis tests are inferential tools. They should be connected to explicit questions. For example, a test of a regression coefficient can examine whether the coefficient is distinguishable from zero under the model assumptions. The interpretation should then state the null hypothesis, the selected significance criterion if used, the result and what that result does and does not establish. The point is particularly important when statistical output is later communicated to readers who were not involved in data collection.</w:t>
      </w:r>
    </w:p>
    <w:p w14:paraId="50903163" w14:textId="77777777" w:rsidR="00AC6499" w:rsidRDefault="00000000">
      <w:pPr>
        <w:pStyle w:val="Heading2"/>
      </w:pPr>
      <w:r>
        <w:t>4.17 Model Comparison – Extended Analysis 14</w:t>
      </w:r>
    </w:p>
    <w:p w14:paraId="46C38CC3" w14:textId="77777777" w:rsidR="00AC6499" w:rsidRDefault="00000000">
      <w:r>
        <w:t>A simple regression baseline is useful because it provides an interpretable reference. If a more complex model is later evaluated, its improvement can be expressed relative to the baseline. This avoids the assumption that complexity is automatically beneficial and creates a measurable reason for extending the model. The point is particularly important when statistical output is later communicated to readers who were not involved in data collection.</w:t>
      </w:r>
    </w:p>
    <w:p w14:paraId="56FC00F6" w14:textId="77777777" w:rsidR="00AC6499" w:rsidRDefault="00000000">
      <w:r>
        <w:t xml:space="preserve">Comparisons require consistent evaluation conditions. Models should be evaluated on the same testing observations with the same metrics. If different datasets or metrics are used, an apparent improvement may simply reflect a change in evaluation conditions. A fair </w:t>
      </w:r>
      <w:r>
        <w:lastRenderedPageBreak/>
        <w:t>comparison is therefore part of the experimental design. The resulting interpretation should therefore remain proportional to the evidence contained in the observations.</w:t>
      </w:r>
    </w:p>
    <w:p w14:paraId="1CBDBB54" w14:textId="77777777" w:rsidR="00AC6499" w:rsidRDefault="00000000">
      <w:pPr>
        <w:pStyle w:val="Heading2"/>
      </w:pPr>
      <w:r>
        <w:t>4.18 Reproducibility and Evidence Traceability – Extended Analysis 14</w:t>
      </w:r>
    </w:p>
    <w:p w14:paraId="35C856D0" w14:textId="77777777" w:rsidR="00AC6499" w:rsidRDefault="00000000">
      <w:r>
        <w:t>Reproducibility means that the analytical result can be reconstructed from documented inputs and procedures. The project should preserve raw data, cleaned data, code version, model configuration and evaluation output. This is useful not only for academic review but also for later research because it allows new methods to be compared against the original baseline. The resulting interpretation should therefore remain proportional to the evidence contained in the observations.</w:t>
      </w:r>
    </w:p>
    <w:p w14:paraId="61B74679" w14:textId="77777777" w:rsidR="00AC6499" w:rsidRDefault="00000000">
      <w:r>
        <w:t>Traceability is closely related to reproducibility. Every final number should have a source in the dataset or a defined calculation. Every interpretation should be connected to an observed result. This separation between evidence and interpretation reduces the risk of accidentally presenting an assumption as an observation. In this project, the principle is applied within the controlled server-response experiment and is interpreted only over the observed operating range.</w:t>
      </w:r>
    </w:p>
    <w:p w14:paraId="4F1772C9" w14:textId="77777777" w:rsidR="00AC6499" w:rsidRDefault="00000000">
      <w:pPr>
        <w:pStyle w:val="Heading2"/>
      </w:pPr>
      <w:r>
        <w:t>4.19 Relationship to Cyber Security – Extended Analysis 14</w:t>
      </w:r>
    </w:p>
    <w:p w14:paraId="519B7943" w14:textId="77777777" w:rsidR="00AC6499" w:rsidRDefault="00000000">
      <w:r>
        <w:t>Performance data can have a relationship with security monitoring, but the present project deliberately avoids claiming that response-time prediction is an intrusion-detection method. An abnormal response time can have many causes, including legitimate workload changes. Security conclusions require security-specific features and a separate validation design. In this project, the principle is applied within the controlled server-response experiment and is interpreted only over the observed operating range.</w:t>
      </w:r>
    </w:p>
    <w:p w14:paraId="5487DCED" w14:textId="77777777" w:rsidR="00AC6499" w:rsidRDefault="00000000">
      <w:r>
        <w:t>If the project is extended later, network traffic characteristics, request distributions and security events could be added as additional variables. The statistical baseline would then become one component of a broader analytical system. Such an extension would need new datasets and careful attention to false positives and false negatives. The implementation should record this decision so that a later reviewer can reconstruct the reasoning rather than infer it from the final numerical output.</w:t>
      </w:r>
    </w:p>
    <w:p w14:paraId="7B3344EA" w14:textId="77777777" w:rsidR="00AC6499" w:rsidRDefault="00000000">
      <w:pPr>
        <w:pStyle w:val="Heading2"/>
      </w:pPr>
      <w:r>
        <w:t>4.20 Research Extension – Extended Analysis 14</w:t>
      </w:r>
    </w:p>
    <w:p w14:paraId="78E7B685" w14:textId="77777777" w:rsidR="00AC6499" w:rsidRDefault="00000000">
      <w:r>
        <w:t>The project can serve as a baseline research artifact because its methodology is interpretable. Future studies can change the regression formulation, increase the dataset size, add time-</w:t>
      </w:r>
      <w:r>
        <w:lastRenderedPageBreak/>
        <w:t>series components or compare machine-learning methods while preserving the same evaluation framework. This creates continuity between successive experiments. The implementation should record this decision so that a later reviewer can reconstruct the reasoning rather than infer it from the final numerical output.</w:t>
      </w:r>
    </w:p>
    <w:p w14:paraId="6C5213B6" w14:textId="77777777" w:rsidR="00AC6499" w:rsidRDefault="00000000">
      <w:r>
        <w:t>Research value also comes from documenting limitations. A model that performs poorly under certain conditions can reveal that the selected variables are insufficient or that the relationship is not stable. Such a result is useful because it identifies a direction for additional measurement rather than hiding uncertainty behind a numerical score. This also provides a basis for comparing future experiments without changing the meaning of the original variables.</w:t>
      </w:r>
    </w:p>
    <w:p w14:paraId="23CB0FA6" w14:textId="77777777" w:rsidR="00AC6499" w:rsidRDefault="00000000">
      <w:pPr>
        <w:pStyle w:val="Heading1"/>
      </w:pPr>
      <w:r>
        <w:t>5. RESULTS AND INTERPRETATION</w:t>
      </w:r>
    </w:p>
    <w:p w14:paraId="402427C0" w14:textId="77777777" w:rsidR="00AC6499" w:rsidRDefault="00000000">
      <w:pPr>
        <w:pStyle w:val="Heading2"/>
      </w:pPr>
      <w:r>
        <w:t>5.1 Result Recording Plan</w:t>
      </w:r>
    </w:p>
    <w:p w14:paraId="4615BF6D" w14:textId="77777777" w:rsidR="00AC6499" w:rsidRDefault="00000000">
      <w:r>
        <w:t>This chapter reports the implemented predictor's displayed results and the regression experiment summarised in the presentation. The live dashboard values and the held-out test metrics are identified separately so that an operating-point prediction is not confused with an overall test-set score.</w:t>
      </w:r>
    </w:p>
    <w:tbl>
      <w:tblPr>
        <w:tblStyle w:val="TableGrid"/>
        <w:tblW w:w="0" w:type="auto"/>
        <w:jc w:val="center"/>
        <w:tblLook w:val="04A0" w:firstRow="1" w:lastRow="0" w:firstColumn="1" w:lastColumn="0" w:noHBand="0" w:noVBand="1"/>
      </w:tblPr>
      <w:tblGrid>
        <w:gridCol w:w="4514"/>
        <w:gridCol w:w="4514"/>
      </w:tblGrid>
      <w:tr w:rsidR="00AC6499" w14:paraId="5DEA7A56" w14:textId="77777777">
        <w:trPr>
          <w:jc w:val="center"/>
        </w:trPr>
        <w:tc>
          <w:tcPr>
            <w:tcW w:w="4514" w:type="dxa"/>
            <w:shd w:val="clear" w:color="auto" w:fill="D9EAF7"/>
          </w:tcPr>
          <w:p w14:paraId="4B5D87CC" w14:textId="77777777" w:rsidR="00AC6499" w:rsidRDefault="00000000">
            <w:r>
              <w:rPr>
                <w:b/>
                <w:sz w:val="20"/>
              </w:rPr>
              <w:t>Result Item</w:t>
            </w:r>
          </w:p>
        </w:tc>
        <w:tc>
          <w:tcPr>
            <w:tcW w:w="4514" w:type="dxa"/>
            <w:shd w:val="clear" w:color="auto" w:fill="D9EAF7"/>
          </w:tcPr>
          <w:p w14:paraId="5E2F76B9" w14:textId="77777777" w:rsidR="00AC6499" w:rsidRDefault="00000000">
            <w:r>
              <w:rPr>
                <w:b/>
                <w:sz w:val="20"/>
              </w:rPr>
              <w:t>Value / Observation</w:t>
            </w:r>
          </w:p>
        </w:tc>
      </w:tr>
      <w:tr w:rsidR="00AC6499" w14:paraId="29EDA9FB" w14:textId="77777777">
        <w:trPr>
          <w:jc w:val="center"/>
        </w:trPr>
        <w:tc>
          <w:tcPr>
            <w:tcW w:w="4514" w:type="dxa"/>
          </w:tcPr>
          <w:p w14:paraId="07641B00" w14:textId="77777777" w:rsidR="00AC6499" w:rsidRDefault="00000000">
            <w:r>
              <w:rPr>
                <w:sz w:val="20"/>
              </w:rPr>
              <w:t>Number of valid observations</w:t>
            </w:r>
          </w:p>
        </w:tc>
        <w:tc>
          <w:tcPr>
            <w:tcW w:w="4514" w:type="dxa"/>
          </w:tcPr>
          <w:p w14:paraId="266C75BD" w14:textId="77777777" w:rsidR="00AC6499" w:rsidRDefault="00000000">
            <w:r>
              <w:t>500 historical observations (dashboard dataset)</w:t>
            </w:r>
          </w:p>
        </w:tc>
      </w:tr>
      <w:tr w:rsidR="00AC6499" w14:paraId="3CDAE592" w14:textId="77777777">
        <w:trPr>
          <w:jc w:val="center"/>
        </w:trPr>
        <w:tc>
          <w:tcPr>
            <w:tcW w:w="4514" w:type="dxa"/>
          </w:tcPr>
          <w:p w14:paraId="1D9EBF41" w14:textId="77777777" w:rsidR="00AC6499" w:rsidRDefault="00000000">
            <w:r>
              <w:rPr>
                <w:sz w:val="20"/>
              </w:rPr>
              <w:t>Mean response time</w:t>
            </w:r>
          </w:p>
        </w:tc>
        <w:tc>
          <w:tcPr>
            <w:tcW w:w="4514" w:type="dxa"/>
          </w:tcPr>
          <w:p w14:paraId="6E1BD583" w14:textId="77777777" w:rsidR="00AC6499" w:rsidRDefault="00000000">
            <w:r>
              <w:t>536.27 ms (live predicted response time; historical mean not displayed)</w:t>
            </w:r>
          </w:p>
        </w:tc>
      </w:tr>
      <w:tr w:rsidR="00AC6499" w14:paraId="59F81C60" w14:textId="77777777">
        <w:trPr>
          <w:jc w:val="center"/>
        </w:trPr>
        <w:tc>
          <w:tcPr>
            <w:tcW w:w="4514" w:type="dxa"/>
          </w:tcPr>
          <w:p w14:paraId="34A5E9EE" w14:textId="77777777" w:rsidR="00AC6499" w:rsidRDefault="00000000">
            <w:r>
              <w:rPr>
                <w:sz w:val="20"/>
              </w:rPr>
              <w:t>Median response time</w:t>
            </w:r>
          </w:p>
        </w:tc>
        <w:tc>
          <w:tcPr>
            <w:tcW w:w="4514" w:type="dxa"/>
          </w:tcPr>
          <w:p w14:paraId="5C0C2BC5" w14:textId="77777777" w:rsidR="00AC6499" w:rsidRDefault="00000000">
            <w:r>
              <w:t>Not displayed in supplied dashboard</w:t>
            </w:r>
          </w:p>
        </w:tc>
      </w:tr>
      <w:tr w:rsidR="00AC6499" w14:paraId="0DBBC4BE" w14:textId="77777777">
        <w:trPr>
          <w:jc w:val="center"/>
        </w:trPr>
        <w:tc>
          <w:tcPr>
            <w:tcW w:w="4514" w:type="dxa"/>
          </w:tcPr>
          <w:p w14:paraId="1E6579BA" w14:textId="77777777" w:rsidR="00AC6499" w:rsidRDefault="00000000">
            <w:r>
              <w:rPr>
                <w:sz w:val="20"/>
              </w:rPr>
              <w:t>Standard deviation</w:t>
            </w:r>
          </w:p>
        </w:tc>
        <w:tc>
          <w:tcPr>
            <w:tcW w:w="4514" w:type="dxa"/>
          </w:tcPr>
          <w:p w14:paraId="35FB88CC" w14:textId="77777777" w:rsidR="00AC6499" w:rsidRDefault="00000000">
            <w:r>
              <w:t>Not displayed in supplied dashboard</w:t>
            </w:r>
          </w:p>
        </w:tc>
      </w:tr>
      <w:tr w:rsidR="00AC6499" w14:paraId="50339E55" w14:textId="77777777">
        <w:trPr>
          <w:jc w:val="center"/>
        </w:trPr>
        <w:tc>
          <w:tcPr>
            <w:tcW w:w="4514" w:type="dxa"/>
          </w:tcPr>
          <w:p w14:paraId="77775D33" w14:textId="77777777" w:rsidR="00AC6499" w:rsidRDefault="00000000">
            <w:r>
              <w:rPr>
                <w:sz w:val="20"/>
              </w:rPr>
              <w:t>Minimum response time</w:t>
            </w:r>
          </w:p>
        </w:tc>
        <w:tc>
          <w:tcPr>
            <w:tcW w:w="4514" w:type="dxa"/>
          </w:tcPr>
          <w:p w14:paraId="393F65DD" w14:textId="77777777" w:rsidR="00AC6499" w:rsidRDefault="00000000">
            <w:r>
              <w:t>Not displayed in supplied dashboard</w:t>
            </w:r>
          </w:p>
        </w:tc>
      </w:tr>
      <w:tr w:rsidR="00AC6499" w14:paraId="4DC36C07" w14:textId="77777777">
        <w:trPr>
          <w:jc w:val="center"/>
        </w:trPr>
        <w:tc>
          <w:tcPr>
            <w:tcW w:w="4514" w:type="dxa"/>
          </w:tcPr>
          <w:p w14:paraId="674E14EB" w14:textId="77777777" w:rsidR="00AC6499" w:rsidRDefault="00000000">
            <w:r>
              <w:rPr>
                <w:sz w:val="20"/>
              </w:rPr>
              <w:t>Maximum response time</w:t>
            </w:r>
          </w:p>
        </w:tc>
        <w:tc>
          <w:tcPr>
            <w:tcW w:w="4514" w:type="dxa"/>
          </w:tcPr>
          <w:p w14:paraId="398566BE" w14:textId="77777777" w:rsidR="00AC6499" w:rsidRDefault="00000000">
            <w:r>
              <w:t>Not displayed in supplied dashboard</w:t>
            </w:r>
          </w:p>
        </w:tc>
      </w:tr>
      <w:tr w:rsidR="00AC6499" w14:paraId="1C3C7622" w14:textId="77777777">
        <w:trPr>
          <w:jc w:val="center"/>
        </w:trPr>
        <w:tc>
          <w:tcPr>
            <w:tcW w:w="4514" w:type="dxa"/>
          </w:tcPr>
          <w:p w14:paraId="5D141CB0" w14:textId="77777777" w:rsidR="00AC6499" w:rsidRDefault="00000000">
            <w:r>
              <w:rPr>
                <w:sz w:val="20"/>
              </w:rPr>
              <w:t>Primary correlation coefficient</w:t>
            </w:r>
          </w:p>
        </w:tc>
        <w:tc>
          <w:tcPr>
            <w:tcW w:w="4514" w:type="dxa"/>
          </w:tcPr>
          <w:p w14:paraId="679D651A" w14:textId="77777777" w:rsidR="00AC6499" w:rsidRDefault="00000000">
            <w:r>
              <w:t>Positive relationship visible in CPU and Network Load plots; exact coefficient not displayed</w:t>
            </w:r>
          </w:p>
        </w:tc>
      </w:tr>
      <w:tr w:rsidR="00AC6499" w14:paraId="147FE4D8" w14:textId="77777777">
        <w:trPr>
          <w:jc w:val="center"/>
        </w:trPr>
        <w:tc>
          <w:tcPr>
            <w:tcW w:w="4514" w:type="dxa"/>
          </w:tcPr>
          <w:p w14:paraId="568CA81A" w14:textId="77777777" w:rsidR="00AC6499" w:rsidRDefault="00000000">
            <w:r>
              <w:rPr>
                <w:sz w:val="20"/>
              </w:rPr>
              <w:lastRenderedPageBreak/>
              <w:t>Regression equation</w:t>
            </w:r>
          </w:p>
        </w:tc>
        <w:tc>
          <w:tcPr>
            <w:tcW w:w="4514" w:type="dxa"/>
          </w:tcPr>
          <w:p w14:paraId="6D19DEA9" w14:textId="77777777" w:rsidR="00AC6499" w:rsidRDefault="00000000">
            <w:r>
              <w:t>Response Time = 73.5 + (0.05 × ReqRate) + (2.42 × CPU) + (1.45 × Memory) + (2.22 × Network)</w:t>
            </w:r>
          </w:p>
        </w:tc>
      </w:tr>
      <w:tr w:rsidR="00AC6499" w14:paraId="67C1AF34" w14:textId="77777777">
        <w:trPr>
          <w:jc w:val="center"/>
        </w:trPr>
        <w:tc>
          <w:tcPr>
            <w:tcW w:w="4514" w:type="dxa"/>
          </w:tcPr>
          <w:p w14:paraId="097AF83B" w14:textId="77777777" w:rsidR="00AC6499" w:rsidRDefault="00000000">
            <w:r>
              <w:rPr>
                <w:sz w:val="20"/>
              </w:rPr>
              <w:t>MAE</w:t>
            </w:r>
          </w:p>
        </w:tc>
        <w:tc>
          <w:tcPr>
            <w:tcW w:w="4514" w:type="dxa"/>
          </w:tcPr>
          <w:p w14:paraId="4D91A708" w14:textId="77777777" w:rsidR="00AC6499" w:rsidRDefault="00000000">
            <w:r>
              <w:t>Not displayed in supplied dashboard</w:t>
            </w:r>
          </w:p>
        </w:tc>
      </w:tr>
      <w:tr w:rsidR="00AC6499" w14:paraId="22F45338" w14:textId="77777777">
        <w:trPr>
          <w:jc w:val="center"/>
        </w:trPr>
        <w:tc>
          <w:tcPr>
            <w:tcW w:w="4514" w:type="dxa"/>
          </w:tcPr>
          <w:p w14:paraId="0C6B3ACE" w14:textId="77777777" w:rsidR="00AC6499" w:rsidRDefault="00000000">
            <w:r>
              <w:rPr>
                <w:sz w:val="20"/>
              </w:rPr>
              <w:t>MSE</w:t>
            </w:r>
          </w:p>
        </w:tc>
        <w:tc>
          <w:tcPr>
            <w:tcW w:w="4514" w:type="dxa"/>
          </w:tcPr>
          <w:p w14:paraId="08BBAD4F" w14:textId="77777777" w:rsidR="00AC6499" w:rsidRDefault="00000000">
            <w:r>
              <w:t>Not displayed in supplied dashboard</w:t>
            </w:r>
          </w:p>
        </w:tc>
      </w:tr>
      <w:tr w:rsidR="00AC6499" w14:paraId="0E06984B" w14:textId="77777777">
        <w:trPr>
          <w:jc w:val="center"/>
        </w:trPr>
        <w:tc>
          <w:tcPr>
            <w:tcW w:w="4514" w:type="dxa"/>
          </w:tcPr>
          <w:p w14:paraId="12294292" w14:textId="77777777" w:rsidR="00AC6499" w:rsidRDefault="00000000">
            <w:r>
              <w:rPr>
                <w:sz w:val="20"/>
              </w:rPr>
              <w:t>RMSE</w:t>
            </w:r>
          </w:p>
        </w:tc>
        <w:tc>
          <w:tcPr>
            <w:tcW w:w="4514" w:type="dxa"/>
          </w:tcPr>
          <w:p w14:paraId="53EB897E" w14:textId="77777777" w:rsidR="00AC6499" w:rsidRDefault="00000000">
            <w:r>
              <w:t>25.26 ms</w:t>
            </w:r>
          </w:p>
        </w:tc>
      </w:tr>
      <w:tr w:rsidR="00AC6499" w14:paraId="206266BE" w14:textId="77777777">
        <w:trPr>
          <w:jc w:val="center"/>
        </w:trPr>
        <w:tc>
          <w:tcPr>
            <w:tcW w:w="4514" w:type="dxa"/>
          </w:tcPr>
          <w:p w14:paraId="2E0D2FD7" w14:textId="77777777" w:rsidR="00AC6499" w:rsidRDefault="00000000">
            <w:r>
              <w:rPr>
                <w:sz w:val="20"/>
              </w:rPr>
              <w:t>R²</w:t>
            </w:r>
          </w:p>
        </w:tc>
        <w:tc>
          <w:tcPr>
            <w:tcW w:w="4514" w:type="dxa"/>
          </w:tcPr>
          <w:p w14:paraId="4AF12698" w14:textId="77777777" w:rsidR="00AC6499" w:rsidRDefault="00000000">
            <w:r>
              <w:t>0.9505</w:t>
            </w:r>
          </w:p>
        </w:tc>
      </w:tr>
      <w:tr w:rsidR="00AC6499" w14:paraId="2E23588A" w14:textId="77777777">
        <w:trPr>
          <w:jc w:val="center"/>
        </w:trPr>
        <w:tc>
          <w:tcPr>
            <w:tcW w:w="4514" w:type="dxa"/>
          </w:tcPr>
          <w:p w14:paraId="7A0C5279" w14:textId="77777777" w:rsidR="00AC6499" w:rsidRDefault="00000000">
            <w:r>
              <w:rPr>
                <w:sz w:val="20"/>
              </w:rPr>
              <w:t>Statistical test(s)</w:t>
            </w:r>
          </w:p>
        </w:tc>
        <w:tc>
          <w:tcPr>
            <w:tcW w:w="4514" w:type="dxa"/>
          </w:tcPr>
          <w:p w14:paraId="45C4E8CA" w14:textId="77777777" w:rsidR="00AC6499" w:rsidRDefault="00000000">
            <w:r>
              <w:t>Student's t-test on residuals: H₀: mean error = 0; t = 0.3931; p = 0.6947</w:t>
            </w:r>
          </w:p>
        </w:tc>
      </w:tr>
      <w:tr w:rsidR="00AC6499" w14:paraId="1F105FF9" w14:textId="77777777">
        <w:trPr>
          <w:jc w:val="center"/>
        </w:trPr>
        <w:tc>
          <w:tcPr>
            <w:tcW w:w="4514" w:type="dxa"/>
          </w:tcPr>
          <w:p w14:paraId="1D0860BB" w14:textId="77777777" w:rsidR="00AC6499" w:rsidRDefault="00000000">
            <w:r>
              <w:rPr>
                <w:sz w:val="20"/>
              </w:rPr>
              <w:t>Confidence interval(s)</w:t>
            </w:r>
          </w:p>
        </w:tc>
        <w:tc>
          <w:tcPr>
            <w:tcW w:w="4514" w:type="dxa"/>
          </w:tcPr>
          <w:p w14:paraId="65739B0E" w14:textId="77777777" w:rsidR="00AC6499" w:rsidRDefault="00000000">
            <w:r>
              <w:t>Not displayed in supplied dashboard</w:t>
            </w:r>
          </w:p>
        </w:tc>
      </w:tr>
    </w:tbl>
    <w:p w14:paraId="523E9EE9" w14:textId="77777777" w:rsidR="00AC6499" w:rsidRDefault="00AC6499"/>
    <w:p w14:paraId="4763271D" w14:textId="77777777" w:rsidR="00AC6499" w:rsidRDefault="00000000">
      <w:pPr>
        <w:pStyle w:val="Heading2"/>
      </w:pPr>
      <w:r>
        <w:t>5.2 Descriptive Results</w:t>
      </w:r>
    </w:p>
    <w:p w14:paraId="41E04E8A" w14:textId="77777777" w:rsidR="00AC6499" w:rsidRDefault="00000000">
      <w:r>
        <w:t>The 1,000-observation dataset has a response-time mean of 320.41 ms, standard deviation of 118.97 ms and range of 56.72–619.18 ms. The coefficient of variation is approximately 37%, showing substantial variation relative to the mean. These values describe the simulated dataset used for the statistical experiment.</w:t>
      </w:r>
    </w:p>
    <w:p w14:paraId="5531D727" w14:textId="77777777" w:rsidR="00AC6499" w:rsidRDefault="00000000">
      <w:r>
        <w:t>The presentation includes a response-time trend plot. The trend component was engineered at approximately +0.05 ms per time step; the reported correlation between Time_Step and response time is 0.1249, a weak positive association.</w:t>
      </w:r>
    </w:p>
    <w:p w14:paraId="7417D6E5" w14:textId="77777777" w:rsidR="00AC6499" w:rsidRDefault="00000000">
      <w:pPr>
        <w:pStyle w:val="Heading2"/>
      </w:pPr>
      <w:r>
        <w:t>5.3 Correlation Results</w:t>
      </w:r>
    </w:p>
    <w:p w14:paraId="519C0654" w14:textId="77777777" w:rsidR="00AC6499" w:rsidRDefault="00000000">
      <w:r>
        <w:t>Pearson correlation with response time is positive for all four workload predictors: CPU usage r = 0.9637, request rate r = 0.9423, network load r = 0.9388 and memory usage r = 0.9099. CPU usage has the strongest reported pairwise correlation. These associations support prediction but do not establish causation.</w:t>
      </w:r>
    </w:p>
    <w:p w14:paraId="69AB9729" w14:textId="77777777" w:rsidR="00AC6499" w:rsidRDefault="00000000">
      <w:r>
        <w:t>The CPU-usage and network-load scatter plots included in the report show upward relationships with response time. The observed scatter indicates that the relationship is not perfectly deterministic. Because the predictors may share information, individual multiple-regression coefficients should be interpreted conditionally.</w:t>
      </w:r>
    </w:p>
    <w:p w14:paraId="76D2E725" w14:textId="77777777" w:rsidR="00AC6499" w:rsidRDefault="00000000">
      <w:pPr>
        <w:pStyle w:val="Heading2"/>
      </w:pPr>
      <w:r>
        <w:lastRenderedPageBreak/>
        <w:t>5.4 Regression Results</w:t>
      </w:r>
    </w:p>
    <w:p w14:paraId="13FA5BD3" w14:textId="77777777" w:rsidR="00AC6499" w:rsidRDefault="00000000">
      <w:r>
        <w:t>The fitted multiple linear regression equation is Response_Time = 73.53 + 0.052 × RequestRate + 2.416 × CPU + 1.447 × Memory + 2.220 × Network. The model was fitted by ordinary least squares on 800 training observations. Coefficients describe the expected response-time change per unit increase in a predictor, holding the other included predictors constant.</w:t>
      </w:r>
    </w:p>
    <w:p w14:paraId="06A157FE" w14:textId="77777777" w:rsidR="00AC6499" w:rsidRDefault="00000000">
      <w:r>
        <w:t>The dashboard reports R² = 0.9505, so the fitted model explains 95.05% of the response-time variance represented in the experiment. The fitted equation and workload-response plots provide an interpretable account of the relationship; the high R² should not be read as proof of causality or guaranteed performance outside the observed range.</w:t>
      </w:r>
    </w:p>
    <w:p w14:paraId="76B9506F" w14:textId="77777777" w:rsidR="00AC6499" w:rsidRDefault="00000000">
      <w:pPr>
        <w:pStyle w:val="Heading2"/>
      </w:pPr>
      <w:r>
        <w:t>5.5 Prediction Results</w:t>
      </w:r>
    </w:p>
    <w:p w14:paraId="3E4FB620" w14:textId="77777777" w:rsidR="00AC6499" w:rsidRDefault="00000000">
      <w:r>
        <w:t>The presentation uses an 80/20 split: 800 training observations and 200 held-out test observations. On the test set, MAE = 20.21 ms, RMSE = 25.26 ms and R² = 0.9505. The actual-versus-predicted plot shows points close to the ideal agreement line, while the error measures quantify remaining prediction deviations.</w:t>
      </w:r>
    </w:p>
    <w:p w14:paraId="130AB096" w14:textId="77777777" w:rsidR="00AC6499" w:rsidRDefault="00000000">
      <w:r>
        <w:t>MAE represents the average absolute prediction error in milliseconds; RMSE penalises larger misses and is also expressed in milliseconds. R² describes explained variation rather than error magnitude. The reported metrics support useful prediction within the experiment's workload range, but do not establish that the same accuracy will transfer to production systems.</w:t>
      </w:r>
    </w:p>
    <w:p w14:paraId="1C251E7F" w14:textId="77777777" w:rsidR="00AC6499" w:rsidRDefault="00000000">
      <w:pPr>
        <w:pStyle w:val="Heading2"/>
      </w:pPr>
      <w:r>
        <w:t>5.6 Statistical Validation</w:t>
      </w:r>
    </w:p>
    <w:p w14:paraId="570FA3DC" w14:textId="77777777" w:rsidR="00AC6499" w:rsidRDefault="00000000">
      <w:r>
        <w:t>The displayed residual validation tests H₀: mean prediction error = 0 against H₁: mean prediction error ≠ 0 using a one-sample Student's t-test on 200 test residuals at α = 0.05. The reported statistic is t = 0.3931 and p = 0.6947. Since p &gt; 0.05, the null hypothesis is not rejected; the test does not provide evidence of a non-zero mean error. This is not proof that every error is random or that all model assumptions hold.</w:t>
      </w:r>
    </w:p>
    <w:p w14:paraId="0E0E11D5" w14:textId="77777777" w:rsidR="00AC6499" w:rsidRDefault="00000000">
      <w:r>
        <w:t>Statistical evidence and practical usefulness are distinct. The residual t-test addresses mean error, while MAE and RMSE describe predictive error scale and R² describes explained variation. No claim of universal reliability is made; conclusions are limited to the simulated dataset, selected predictors and tested workload range.</w:t>
      </w:r>
    </w:p>
    <w:p w14:paraId="4CCEC2DD" w14:textId="77777777" w:rsidR="00AC6499" w:rsidRDefault="00000000">
      <w:pPr>
        <w:pStyle w:val="Heading2"/>
      </w:pPr>
      <w:r>
        <w:lastRenderedPageBreak/>
        <w:t>5.7 Interpretation Framework</w:t>
      </w:r>
    </w:p>
    <w:p w14:paraId="331671C0" w14:textId="77777777" w:rsidR="00AC6499" w:rsidRDefault="00000000">
      <w:pPr>
        <w:pStyle w:val="ListNumber"/>
      </w:pPr>
      <w:r>
        <w:t>The observed response-time distribution is variable (mean 320.41 ms; SD 118.97 ms; range 56.72–619.18 ms).</w:t>
      </w:r>
    </w:p>
    <w:p w14:paraId="7F16A7F1" w14:textId="77777777" w:rsidR="00AC6499" w:rsidRDefault="00000000">
      <w:pPr>
        <w:pStyle w:val="ListNumber"/>
      </w:pPr>
      <w:r>
        <w:t>All four workload predictors have strong positive Pearson correlations with response time (r = 0.9099–0.9637).</w:t>
      </w:r>
    </w:p>
    <w:p w14:paraId="2335B68C" w14:textId="77777777" w:rsidR="00AC6499" w:rsidRDefault="00000000">
      <w:pPr>
        <w:pStyle w:val="ListNumber"/>
      </w:pPr>
      <w:r>
        <w:t>The fitted multiple-regression equation and coefficients are reported in Section 5.8.</w:t>
      </w:r>
    </w:p>
    <w:p w14:paraId="5EA8E536" w14:textId="77777777" w:rsidR="00AC6499" w:rsidRDefault="00000000">
      <w:pPr>
        <w:pStyle w:val="ListNumber"/>
      </w:pPr>
      <w:r>
        <w:t>The 200-observation test set produced MAE = 20.21 ms, RMSE = 25.26 ms and R² = 0.9505.</w:t>
      </w:r>
    </w:p>
    <w:p w14:paraId="106E25FB" w14:textId="77777777" w:rsidR="00AC6499" w:rsidRDefault="00000000">
      <w:pPr>
        <w:pStyle w:val="ListNumber"/>
      </w:pPr>
      <w:r>
        <w:t>The error measures are expressed in milliseconds; residual diagnostics are included in Figures 5.5–5.6.</w:t>
      </w:r>
    </w:p>
    <w:p w14:paraId="6CB3CE18" w14:textId="77777777" w:rsidR="00AC6499" w:rsidRDefault="00000000">
      <w:pPr>
        <w:pStyle w:val="ListNumber"/>
      </w:pPr>
      <w:r>
        <w:t>The residual mean is 0.70 ms; the test result does not replace checks of all regression assumptions.</w:t>
      </w:r>
    </w:p>
    <w:p w14:paraId="48F66C99" w14:textId="77777777" w:rsidR="00AC6499" w:rsidRDefault="00000000">
      <w:pPr>
        <w:pStyle w:val="ListNumber"/>
      </w:pPr>
      <w:r>
        <w:t>The residual t-test gives t = 0.3931 and p = 0.6947; H₀ is not rejected at α = 0.05.</w:t>
      </w:r>
    </w:p>
    <w:p w14:paraId="30B1096B" w14:textId="77777777" w:rsidR="00AC6499" w:rsidRDefault="00000000">
      <w:pPr>
        <w:pStyle w:val="ListNumber"/>
      </w:pPr>
      <w:r>
        <w:t>Interpretation is limited to the workload range represented by the experiment.</w:t>
      </w:r>
    </w:p>
    <w:p w14:paraId="12C30D90" w14:textId="77777777" w:rsidR="00AC6499" w:rsidRDefault="00000000">
      <w:pPr>
        <w:pStyle w:val="ListNumber"/>
      </w:pPr>
      <w:r>
        <w:t>The reported metrics are experimental results, not a guarantee of production performance.</w:t>
      </w:r>
    </w:p>
    <w:p w14:paraId="5FEC0FEC" w14:textId="77777777" w:rsidR="00AC6499" w:rsidRDefault="00000000">
      <w:pPr>
        <w:pStyle w:val="ListNumber"/>
      </w:pPr>
      <w:r>
        <w:t>Future work should test larger, real-world datasets and independent server environments.</w:t>
      </w:r>
    </w:p>
    <w:p w14:paraId="7E2BBCED" w14:textId="77777777" w:rsidR="00AC6499" w:rsidRDefault="00000000">
      <w:pPr>
        <w:pStyle w:val="Heading2"/>
      </w:pPr>
      <w:r>
        <w:t>5.8 Implemented Model Results and Dashboard Evidence</w:t>
      </w:r>
    </w:p>
    <w:p w14:paraId="6EFBDB63" w14:textId="77777777" w:rsidR="00AC6499" w:rsidRDefault="00000000">
      <w:r>
        <w:t>The implemented Server Response Time Predictor dashboard uses multiple linear regression to estimate server response time from four live workload parameters: request rate, CPU usage, memory usage and network load. For the operating point shown in the supplied screenshots, the request rate is 940 req/s, CPU usage is 88%, memory usage is 61% and network load is 51 MB/s.</w:t>
      </w:r>
    </w:p>
    <w:p w14:paraId="4F1C5894" w14:textId="77777777" w:rsidR="00AC6499" w:rsidRDefault="00000000">
      <w:r>
        <w:t>The fitted regression equation displayed by the application is:</w:t>
      </w:r>
    </w:p>
    <w:p w14:paraId="0D7F0A19" w14:textId="77777777" w:rsidR="00AC6499" w:rsidRDefault="00000000">
      <w:pPr>
        <w:jc w:val="center"/>
      </w:pPr>
      <w:r>
        <w:rPr>
          <w:b/>
        </w:rPr>
        <w:t>Response Time = 73.53 + (0.052 × RequestRate) + (2.416 × CPU) + (1.447 × Memory) + (2.220 × Network)</w:t>
      </w:r>
    </w:p>
    <w:p w14:paraId="5DB31CE0" w14:textId="77777777" w:rsidR="00AC6499" w:rsidRDefault="00000000">
      <w:r>
        <w:t>The dashboard rounds displayed coefficients for readability; the fitted coefficients are reported to greater precision in the equation above. Each coefficient estimates the expected change in response time for a one-unit increase in its predictor while the other included predictors are held constant. The dashboard's displayed live prediction is 536.27 ms. Because the displayed inputs and coefficients are rounded, the live prediction should be treated as the application-reported output rather than recomputed from rounded display values.</w:t>
      </w:r>
    </w:p>
    <w:p w14:paraId="3B679544" w14:textId="77777777" w:rsidR="00AC6499" w:rsidRDefault="00000000">
      <w:r>
        <w:lastRenderedPageBreak/>
        <w:t>At the displayed workload values, the application reports a predicted response time of 536.27 ms. The model also reports R² = 0.9505, indicating that 95.05% of the variation represented in the fitted dataset is explained by the regression model. This is a measure of explained variation and should not be interpreted as a 95.05% probability that an individual prediction is exactly correct.</w:t>
      </w:r>
    </w:p>
    <w:p w14:paraId="0FD62E05" w14:textId="77777777" w:rsidR="00AC6499" w:rsidRDefault="00000000">
      <w:r>
        <w:t>The reported prediction RMSE is 25.26 ms. Because RMSE is expressed in the same unit as the response variable, it provides an intuitive indication of the scale of prediction error. The RMSE is substantially smaller than the several-hundred-millisecond response-time values visible in the plots, supporting the usefulness of the fitted relationship for the simulated workload range.</w:t>
      </w:r>
    </w:p>
    <w:p w14:paraId="26B020E7" w14:textId="77777777" w:rsidR="00AC6499" w:rsidRDefault="00000000">
      <w:r>
        <w:t>The statistical-validation panel applies Student's t-test to the residuals with H₀: mean error = 0. The displayed t-statistic is 0.3931 and the p-value is 0.6947. Since p = 0.6947 is greater than 0.05, the null hypothesis is not rejected at the 5% significance level. The displayed evidence therefore does not indicate a statistically significant non-zero mean prediction error.</w:t>
      </w:r>
    </w:p>
    <w:p w14:paraId="4DEB0267" w14:textId="77777777" w:rsidR="00AC6499" w:rsidRDefault="00000000">
      <w:r>
        <w:t>The residual histogram reports an actual mean residual of 0.70 ms, which lies very close to the expected zero-error reference. This small mean residual is consistent with the t-test result and indicates that the model's errors are approximately centred around zero in the supplied validation output.</w:t>
      </w:r>
    </w:p>
    <w:p w14:paraId="4BC80402" w14:textId="77777777" w:rsidR="00AC6499" w:rsidRDefault="00000000">
      <w:pPr>
        <w:spacing w:after="80"/>
        <w:jc w:val="center"/>
      </w:pPr>
      <w:r>
        <w:rPr>
          <w:noProof/>
        </w:rPr>
        <w:drawing>
          <wp:inline distT="0" distB="0" distL="0" distR="0" wp14:anchorId="7A72F7EC" wp14:editId="279E187D">
            <wp:extent cx="5669280" cy="25431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123524.png"/>
                    <pic:cNvPicPr/>
                  </pic:nvPicPr>
                  <pic:blipFill>
                    <a:blip r:embed="rId9"/>
                    <a:stretch>
                      <a:fillRect/>
                    </a:stretch>
                  </pic:blipFill>
                  <pic:spPr>
                    <a:xfrm>
                      <a:off x="0" y="0"/>
                      <a:ext cx="5669280" cy="2543145"/>
                    </a:xfrm>
                    <a:prstGeom prst="rect">
                      <a:avLst/>
                    </a:prstGeom>
                  </pic:spPr>
                </pic:pic>
              </a:graphicData>
            </a:graphic>
          </wp:inline>
        </w:drawing>
      </w:r>
    </w:p>
    <w:p w14:paraId="534E8B5B" w14:textId="77777777" w:rsidR="00AC6499" w:rsidRDefault="00000000">
      <w:pPr>
        <w:jc w:val="center"/>
      </w:pPr>
      <w:r>
        <w:rPr>
          <w:b/>
          <w:sz w:val="20"/>
        </w:rPr>
        <w:t>Figure 5.1: Server Response Time Predictor dashboard showing the project overview and live workload controls.</w:t>
      </w:r>
    </w:p>
    <w:p w14:paraId="0744F89B" w14:textId="77777777" w:rsidR="00AC6499" w:rsidRDefault="00000000">
      <w:pPr>
        <w:spacing w:after="80"/>
        <w:jc w:val="center"/>
      </w:pPr>
      <w:r>
        <w:rPr>
          <w:noProof/>
        </w:rPr>
        <w:lastRenderedPageBreak/>
        <w:drawing>
          <wp:inline distT="0" distB="0" distL="0" distR="0" wp14:anchorId="771E41B5" wp14:editId="5ECBB5D6">
            <wp:extent cx="5669280" cy="25507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123536.png"/>
                    <pic:cNvPicPr/>
                  </pic:nvPicPr>
                  <pic:blipFill>
                    <a:blip r:embed="rId10"/>
                    <a:stretch>
                      <a:fillRect/>
                    </a:stretch>
                  </pic:blipFill>
                  <pic:spPr>
                    <a:xfrm>
                      <a:off x="0" y="0"/>
                      <a:ext cx="5669280" cy="2550730"/>
                    </a:xfrm>
                    <a:prstGeom prst="rect">
                      <a:avLst/>
                    </a:prstGeom>
                  </pic:spPr>
                </pic:pic>
              </a:graphicData>
            </a:graphic>
          </wp:inline>
        </w:drawing>
      </w:r>
    </w:p>
    <w:p w14:paraId="7C01FDEA" w14:textId="77777777" w:rsidR="00AC6499" w:rsidRDefault="00000000">
      <w:pPr>
        <w:jc w:val="center"/>
      </w:pPr>
      <w:r>
        <w:rPr>
          <w:b/>
          <w:sz w:val="20"/>
        </w:rPr>
        <w:t>Figure 5.2: Live prediction results showing predicted response time = 536.27 ms, R² = 0.9505 and RMSE = 25.26 ms.</w:t>
      </w:r>
    </w:p>
    <w:p w14:paraId="7376EF45" w14:textId="77777777" w:rsidR="00AC6499" w:rsidRDefault="00000000">
      <w:pPr>
        <w:spacing w:after="80"/>
        <w:jc w:val="center"/>
      </w:pPr>
      <w:r>
        <w:rPr>
          <w:noProof/>
        </w:rPr>
        <w:drawing>
          <wp:inline distT="0" distB="0" distL="0" distR="0" wp14:anchorId="480BC0F6" wp14:editId="05F67EA1">
            <wp:extent cx="5669280" cy="28035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123551.png"/>
                    <pic:cNvPicPr/>
                  </pic:nvPicPr>
                  <pic:blipFill>
                    <a:blip r:embed="rId11"/>
                    <a:stretch>
                      <a:fillRect/>
                    </a:stretch>
                  </pic:blipFill>
                  <pic:spPr>
                    <a:xfrm>
                      <a:off x="0" y="0"/>
                      <a:ext cx="5669280" cy="2803528"/>
                    </a:xfrm>
                    <a:prstGeom prst="rect">
                      <a:avLst/>
                    </a:prstGeom>
                  </pic:spPr>
                </pic:pic>
              </a:graphicData>
            </a:graphic>
          </wp:inline>
        </w:drawing>
      </w:r>
    </w:p>
    <w:p w14:paraId="34C60E3F" w14:textId="77777777" w:rsidR="00AC6499" w:rsidRDefault="00000000">
      <w:pPr>
        <w:jc w:val="center"/>
      </w:pPr>
      <w:r>
        <w:rPr>
          <w:b/>
          <w:sz w:val="20"/>
        </w:rPr>
        <w:t>Figure 5.3: CPU Usage versus Response Time, showing a strong positive workload-response relationship.</w:t>
      </w:r>
    </w:p>
    <w:p w14:paraId="2D1D5B2F" w14:textId="77777777" w:rsidR="00AC6499" w:rsidRDefault="00000000">
      <w:pPr>
        <w:spacing w:after="80"/>
        <w:jc w:val="center"/>
      </w:pPr>
      <w:r>
        <w:rPr>
          <w:noProof/>
        </w:rPr>
        <w:lastRenderedPageBreak/>
        <w:drawing>
          <wp:inline distT="0" distB="0" distL="0" distR="0" wp14:anchorId="5C64911F" wp14:editId="192039AA">
            <wp:extent cx="5669280" cy="29255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123601.png"/>
                    <pic:cNvPicPr/>
                  </pic:nvPicPr>
                  <pic:blipFill>
                    <a:blip r:embed="rId12"/>
                    <a:stretch>
                      <a:fillRect/>
                    </a:stretch>
                  </pic:blipFill>
                  <pic:spPr>
                    <a:xfrm>
                      <a:off x="0" y="0"/>
                      <a:ext cx="5669280" cy="2925516"/>
                    </a:xfrm>
                    <a:prstGeom prst="rect">
                      <a:avLst/>
                    </a:prstGeom>
                  </pic:spPr>
                </pic:pic>
              </a:graphicData>
            </a:graphic>
          </wp:inline>
        </w:drawing>
      </w:r>
    </w:p>
    <w:p w14:paraId="5A3FDAD0" w14:textId="77777777" w:rsidR="00AC6499" w:rsidRDefault="00000000">
      <w:pPr>
        <w:jc w:val="center"/>
      </w:pPr>
      <w:r>
        <w:rPr>
          <w:b/>
          <w:sz w:val="20"/>
        </w:rPr>
        <w:t>Figure 5.4: Network Load versus Response Time, showing a positive relationship across the historical observations.</w:t>
      </w:r>
    </w:p>
    <w:p w14:paraId="5EBA3501" w14:textId="77777777" w:rsidR="00AC6499" w:rsidRDefault="00000000">
      <w:pPr>
        <w:spacing w:after="80"/>
        <w:jc w:val="center"/>
      </w:pPr>
      <w:r>
        <w:rPr>
          <w:noProof/>
        </w:rPr>
        <w:drawing>
          <wp:inline distT="0" distB="0" distL="0" distR="0" wp14:anchorId="0450FBB7" wp14:editId="31D53D80">
            <wp:extent cx="5669280" cy="25531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123618.png"/>
                    <pic:cNvPicPr/>
                  </pic:nvPicPr>
                  <pic:blipFill>
                    <a:blip r:embed="rId13"/>
                    <a:stretch>
                      <a:fillRect/>
                    </a:stretch>
                  </pic:blipFill>
                  <pic:spPr>
                    <a:xfrm>
                      <a:off x="0" y="0"/>
                      <a:ext cx="5669280" cy="2553112"/>
                    </a:xfrm>
                    <a:prstGeom prst="rect">
                      <a:avLst/>
                    </a:prstGeom>
                  </pic:spPr>
                </pic:pic>
              </a:graphicData>
            </a:graphic>
          </wp:inline>
        </w:drawing>
      </w:r>
    </w:p>
    <w:p w14:paraId="2890403B" w14:textId="77777777" w:rsidR="00AC6499" w:rsidRDefault="00000000">
      <w:pPr>
        <w:jc w:val="center"/>
      </w:pPr>
      <w:r>
        <w:rPr>
          <w:b/>
          <w:sz w:val="20"/>
        </w:rPr>
        <w:t>Figure 5.5: Statistical validation showing t = 0.3931, p = 0.6947 and the fail-to-reject conclusion for H₀.</w:t>
      </w:r>
    </w:p>
    <w:p w14:paraId="40FCDB3E" w14:textId="77777777" w:rsidR="00AC6499" w:rsidRDefault="00000000">
      <w:pPr>
        <w:spacing w:after="80"/>
        <w:jc w:val="center"/>
      </w:pPr>
      <w:r>
        <w:rPr>
          <w:noProof/>
        </w:rPr>
        <w:lastRenderedPageBreak/>
        <w:drawing>
          <wp:inline distT="0" distB="0" distL="0" distR="0" wp14:anchorId="5CA51CCF" wp14:editId="454F0BB6">
            <wp:extent cx="5669280" cy="28665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1 123632.png"/>
                    <pic:cNvPicPr/>
                  </pic:nvPicPr>
                  <pic:blipFill>
                    <a:blip r:embed="rId14"/>
                    <a:stretch>
                      <a:fillRect/>
                    </a:stretch>
                  </pic:blipFill>
                  <pic:spPr>
                    <a:xfrm>
                      <a:off x="0" y="0"/>
                      <a:ext cx="5669280" cy="2866570"/>
                    </a:xfrm>
                    <a:prstGeom prst="rect">
                      <a:avLst/>
                    </a:prstGeom>
                  </pic:spPr>
                </pic:pic>
              </a:graphicData>
            </a:graphic>
          </wp:inline>
        </w:drawing>
      </w:r>
    </w:p>
    <w:p w14:paraId="3F73C220" w14:textId="77777777" w:rsidR="00AC6499" w:rsidRDefault="00000000">
      <w:pPr>
        <w:jc w:val="center"/>
      </w:pPr>
      <w:r>
        <w:rPr>
          <w:b/>
          <w:sz w:val="20"/>
        </w:rPr>
        <w:t>Figure 5.6: Residual distribution showing expected mean = 0 and actual mean residual = 0.70 ms.</w:t>
      </w:r>
    </w:p>
    <w:p w14:paraId="56EB0EFB" w14:textId="77777777" w:rsidR="00AC6499" w:rsidRDefault="00000000">
      <w:pPr>
        <w:pStyle w:val="Heading2"/>
      </w:pPr>
      <w:r>
        <w:t>5.9 Interpretation of the Implemented Results</w:t>
      </w:r>
    </w:p>
    <w:p w14:paraId="12AA865B" w14:textId="77777777" w:rsidR="00AC6499" w:rsidRDefault="00000000">
      <w:r>
        <w:t>The CPU Usage versus Response Time plot shows that response time generally increases as CPU utilisation increases. The historical observations form a strong upward pattern, while the live prediction marker places the selected operating condition within the observed relationship.</w:t>
      </w:r>
    </w:p>
    <w:p w14:paraId="32F11C5D" w14:textId="77777777" w:rsidR="00AC6499" w:rsidRDefault="00000000">
      <w:r>
        <w:t>The Network Load versus Response Time plot also shows a positive association. Higher network load is generally accompanied by higher response time. The scatter around the trend demonstrates that the response is not perfectly deterministic, which is precisely the situation for which statistical modelling is useful.</w:t>
      </w:r>
    </w:p>
    <w:p w14:paraId="66D9E450" w14:textId="77777777" w:rsidR="00AC6499" w:rsidRDefault="00000000">
      <w:r>
        <w:t>The high R² value of 0.9505 indicates that the combined regression predictors explain a large proportion of the variation represented by the fitted data. Nevertheless, the plots still contain dispersion around the main trend, showing that other factors or random variation contribute to response time.</w:t>
      </w:r>
    </w:p>
    <w:p w14:paraId="5018CAAC" w14:textId="77777777" w:rsidR="00AC6499" w:rsidRDefault="00000000">
      <w:r>
        <w:t>The live operating point of 940 req/s, 88% CPU, 61% memory and 51 MB/s network load produces a predicted response time of 536.27 ms. Because the application recalculates the result when the sliders change, it provides an interactive demonstration of how a multiple linear regression equation translates workload measurements into a quantitative prediction.</w:t>
      </w:r>
    </w:p>
    <w:p w14:paraId="6223FAC1" w14:textId="77777777" w:rsidR="00AC6499" w:rsidRDefault="00000000">
      <w:r>
        <w:t xml:space="preserve">The RMSE of 25.26 ms provides a direct error-scale measure. It indicates that the prediction deviations, in aggregate, are relatively small compared with the response-time range visible </w:t>
      </w:r>
      <w:r>
        <w:lastRenderedPageBreak/>
        <w:t>in the historical plots. RMSE should still be interpreted within the simulated dataset and should not be generalised automatically to unrelated production systems.</w:t>
      </w:r>
    </w:p>
    <w:p w14:paraId="1957A8E4" w14:textId="77777777" w:rsidR="00AC6499" w:rsidRDefault="00000000">
      <w:r>
        <w:t>The residual validation strengthens the interpretation of the model. The mean residual is 0.70 ms, very close to zero, while the Student's t-test gives t = 0.3931 and p = 0.6947. At the 5% significance level, the null hypothesis of zero mean residual is not rejected. Thus, the supplied evidence is consistent with errors being centred around zero rather than systematically biased upward or downward.</w:t>
      </w:r>
    </w:p>
    <w:p w14:paraId="52F6E016" w14:textId="77777777" w:rsidR="00AC6499" w:rsidRDefault="00000000" w:rsidP="00A42570">
      <w:pPr>
        <w:pStyle w:val="Heading2"/>
        <w:jc w:val="left"/>
      </w:pPr>
      <w:r>
        <w:rPr>
          <w:rFonts w:ascii="Times New Roman" w:hAnsi="Times New Roman"/>
          <w:sz w:val="20"/>
        </w:rPr>
        <w:t>5.10 Final Numerical Results</w:t>
      </w:r>
      <w:r>
        <w:rPr>
          <w:rFonts w:ascii="Times New Roman" w:hAnsi="Times New Roman"/>
          <w:sz w:val="20"/>
        </w:rPr>
        <w:br/>
        <w:t>Dataset: 1,000 observations; training/test split: 800/200 (80/20).</w:t>
      </w:r>
      <w:r>
        <w:rPr>
          <w:rFonts w:ascii="Times New Roman" w:hAnsi="Times New Roman"/>
          <w:sz w:val="20"/>
        </w:rPr>
        <w:br/>
        <w:t>Response-time mean: 320.41 ms; standard deviation: 118.97 ms; range: 56.72–619.18 ms.</w:t>
      </w:r>
      <w:r>
        <w:rPr>
          <w:rFonts w:ascii="Times New Roman" w:hAnsi="Times New Roman"/>
          <w:sz w:val="20"/>
        </w:rPr>
        <w:br/>
        <w:t>Correlation with response time: CPU 0.9637; request rate 0.9423; network load 0.9388; memory 0.9099; time step 0.1249.</w:t>
      </w:r>
      <w:r>
        <w:rPr>
          <w:rFonts w:ascii="Times New Roman" w:hAnsi="Times New Roman"/>
          <w:sz w:val="20"/>
        </w:rPr>
        <w:br/>
        <w:t>Fitted model: 73.53 + 0.052 × RequestRate + 2.416 × CPU + 1.447 × Memory + 2.220 × Network.</w:t>
      </w:r>
      <w:r>
        <w:rPr>
          <w:rFonts w:ascii="Times New Roman" w:hAnsi="Times New Roman"/>
          <w:sz w:val="20"/>
        </w:rPr>
        <w:br/>
        <w:t>Held-out test metrics: MAE 20.21 ms; RMSE 25.26 ms; R² 0.9505.</w:t>
      </w:r>
      <w:r>
        <w:rPr>
          <w:rFonts w:ascii="Times New Roman" w:hAnsi="Times New Roman"/>
          <w:sz w:val="20"/>
        </w:rPr>
        <w:br/>
        <w:t>Residual t-test: t = 0.3931; p = 0.6947; fail to reject H₀ at α = 0.05.</w:t>
      </w:r>
    </w:p>
    <w:tbl>
      <w:tblPr>
        <w:tblStyle w:val="TableGrid"/>
        <w:tblW w:w="0" w:type="auto"/>
        <w:tblLook w:val="04A0" w:firstRow="1" w:lastRow="0" w:firstColumn="1" w:lastColumn="0" w:noHBand="0" w:noVBand="1"/>
      </w:tblPr>
      <w:tblGrid>
        <w:gridCol w:w="3010"/>
        <w:gridCol w:w="3010"/>
        <w:gridCol w:w="3010"/>
      </w:tblGrid>
      <w:tr w:rsidR="00AC6499" w14:paraId="4D29E2C0" w14:textId="77777777">
        <w:tc>
          <w:tcPr>
            <w:tcW w:w="3010" w:type="dxa"/>
          </w:tcPr>
          <w:p w14:paraId="63FF7ABD" w14:textId="77777777" w:rsidR="00AC6499" w:rsidRDefault="00000000">
            <w:r>
              <w:rPr>
                <w:sz w:val="20"/>
              </w:rPr>
              <w:t>Parameter</w:t>
            </w:r>
          </w:p>
        </w:tc>
        <w:tc>
          <w:tcPr>
            <w:tcW w:w="3010" w:type="dxa"/>
          </w:tcPr>
          <w:p w14:paraId="5B14A131" w14:textId="77777777" w:rsidR="00AC6499" w:rsidRDefault="00000000">
            <w:r>
              <w:rPr>
                <w:sz w:val="20"/>
              </w:rPr>
              <w:t>Reported Value</w:t>
            </w:r>
          </w:p>
        </w:tc>
        <w:tc>
          <w:tcPr>
            <w:tcW w:w="3010" w:type="dxa"/>
          </w:tcPr>
          <w:p w14:paraId="4178AA4B" w14:textId="77777777" w:rsidR="00AC6499" w:rsidRDefault="00000000">
            <w:r>
              <w:rPr>
                <w:sz w:val="20"/>
              </w:rPr>
              <w:t>Meaning</w:t>
            </w:r>
          </w:p>
        </w:tc>
      </w:tr>
      <w:tr w:rsidR="00AC6499" w14:paraId="0AA2EA43" w14:textId="77777777">
        <w:tc>
          <w:tcPr>
            <w:tcW w:w="3010" w:type="dxa"/>
          </w:tcPr>
          <w:p w14:paraId="5AECC1FB" w14:textId="77777777" w:rsidR="00AC6499" w:rsidRDefault="00000000">
            <w:r>
              <w:rPr>
                <w:sz w:val="20"/>
              </w:rPr>
              <w:t>Request Rate</w:t>
            </w:r>
          </w:p>
        </w:tc>
        <w:tc>
          <w:tcPr>
            <w:tcW w:w="3010" w:type="dxa"/>
          </w:tcPr>
          <w:p w14:paraId="47DA990B" w14:textId="77777777" w:rsidR="00AC6499" w:rsidRDefault="00000000">
            <w:r>
              <w:rPr>
                <w:sz w:val="20"/>
              </w:rPr>
              <w:t>940 req/s</w:t>
            </w:r>
          </w:p>
        </w:tc>
        <w:tc>
          <w:tcPr>
            <w:tcW w:w="3010" w:type="dxa"/>
          </w:tcPr>
          <w:p w14:paraId="282E1330" w14:textId="77777777" w:rsidR="00AC6499" w:rsidRDefault="00000000">
            <w:r>
              <w:rPr>
                <w:sz w:val="20"/>
              </w:rPr>
              <w:t>Live workload input</w:t>
            </w:r>
          </w:p>
        </w:tc>
      </w:tr>
      <w:tr w:rsidR="00AC6499" w14:paraId="2DFCA72E" w14:textId="77777777">
        <w:tc>
          <w:tcPr>
            <w:tcW w:w="3010" w:type="dxa"/>
          </w:tcPr>
          <w:p w14:paraId="2701CD4E" w14:textId="77777777" w:rsidR="00AC6499" w:rsidRDefault="00000000">
            <w:r>
              <w:rPr>
                <w:sz w:val="20"/>
              </w:rPr>
              <w:t>CPU Usage</w:t>
            </w:r>
          </w:p>
        </w:tc>
        <w:tc>
          <w:tcPr>
            <w:tcW w:w="3010" w:type="dxa"/>
          </w:tcPr>
          <w:p w14:paraId="0B2DEF53" w14:textId="77777777" w:rsidR="00AC6499" w:rsidRDefault="00000000">
            <w:r>
              <w:rPr>
                <w:sz w:val="20"/>
              </w:rPr>
              <w:t>88 %</w:t>
            </w:r>
          </w:p>
        </w:tc>
        <w:tc>
          <w:tcPr>
            <w:tcW w:w="3010" w:type="dxa"/>
          </w:tcPr>
          <w:p w14:paraId="7C42E94A" w14:textId="77777777" w:rsidR="00AC6499" w:rsidRDefault="00000000">
            <w:r>
              <w:rPr>
                <w:sz w:val="20"/>
              </w:rPr>
              <w:t>Live workload input</w:t>
            </w:r>
          </w:p>
        </w:tc>
      </w:tr>
      <w:tr w:rsidR="00AC6499" w14:paraId="3FCBFEB6" w14:textId="77777777">
        <w:tc>
          <w:tcPr>
            <w:tcW w:w="3010" w:type="dxa"/>
          </w:tcPr>
          <w:p w14:paraId="50A66DBF" w14:textId="77777777" w:rsidR="00AC6499" w:rsidRDefault="00000000">
            <w:r>
              <w:rPr>
                <w:sz w:val="20"/>
              </w:rPr>
              <w:t>Memory Usage</w:t>
            </w:r>
          </w:p>
        </w:tc>
        <w:tc>
          <w:tcPr>
            <w:tcW w:w="3010" w:type="dxa"/>
          </w:tcPr>
          <w:p w14:paraId="1BCD10A8" w14:textId="77777777" w:rsidR="00AC6499" w:rsidRDefault="00000000">
            <w:r>
              <w:rPr>
                <w:sz w:val="20"/>
              </w:rPr>
              <w:t>61 %</w:t>
            </w:r>
          </w:p>
        </w:tc>
        <w:tc>
          <w:tcPr>
            <w:tcW w:w="3010" w:type="dxa"/>
          </w:tcPr>
          <w:p w14:paraId="2504AF76" w14:textId="77777777" w:rsidR="00AC6499" w:rsidRDefault="00000000">
            <w:r>
              <w:rPr>
                <w:sz w:val="20"/>
              </w:rPr>
              <w:t>Live workload input</w:t>
            </w:r>
          </w:p>
        </w:tc>
      </w:tr>
      <w:tr w:rsidR="00AC6499" w14:paraId="19172CAB" w14:textId="77777777">
        <w:tc>
          <w:tcPr>
            <w:tcW w:w="3010" w:type="dxa"/>
          </w:tcPr>
          <w:p w14:paraId="0FF7527A" w14:textId="77777777" w:rsidR="00AC6499" w:rsidRDefault="00000000">
            <w:r>
              <w:rPr>
                <w:sz w:val="20"/>
              </w:rPr>
              <w:t>Network Load</w:t>
            </w:r>
          </w:p>
        </w:tc>
        <w:tc>
          <w:tcPr>
            <w:tcW w:w="3010" w:type="dxa"/>
          </w:tcPr>
          <w:p w14:paraId="1E23DB4E" w14:textId="77777777" w:rsidR="00AC6499" w:rsidRDefault="00000000">
            <w:r>
              <w:rPr>
                <w:sz w:val="20"/>
              </w:rPr>
              <w:t>51 MB/s</w:t>
            </w:r>
          </w:p>
        </w:tc>
        <w:tc>
          <w:tcPr>
            <w:tcW w:w="3010" w:type="dxa"/>
          </w:tcPr>
          <w:p w14:paraId="60A0EFAA" w14:textId="77777777" w:rsidR="00AC6499" w:rsidRDefault="00000000">
            <w:r>
              <w:rPr>
                <w:sz w:val="20"/>
              </w:rPr>
              <w:t>Live workload input</w:t>
            </w:r>
          </w:p>
        </w:tc>
      </w:tr>
      <w:tr w:rsidR="00AC6499" w14:paraId="7D46857E" w14:textId="77777777">
        <w:tc>
          <w:tcPr>
            <w:tcW w:w="3010" w:type="dxa"/>
          </w:tcPr>
          <w:p w14:paraId="291962C8" w14:textId="77777777" w:rsidR="00AC6499" w:rsidRDefault="00000000">
            <w:r>
              <w:rPr>
                <w:sz w:val="20"/>
              </w:rPr>
              <w:t>Regression Intercept</w:t>
            </w:r>
          </w:p>
        </w:tc>
        <w:tc>
          <w:tcPr>
            <w:tcW w:w="3010" w:type="dxa"/>
          </w:tcPr>
          <w:p w14:paraId="4DEF5125" w14:textId="77777777" w:rsidR="00AC6499" w:rsidRDefault="00000000">
            <w:r>
              <w:rPr>
                <w:sz w:val="20"/>
              </w:rPr>
              <w:t>73.5 ms</w:t>
            </w:r>
          </w:p>
        </w:tc>
        <w:tc>
          <w:tcPr>
            <w:tcW w:w="3010" w:type="dxa"/>
          </w:tcPr>
          <w:p w14:paraId="7108E503" w14:textId="77777777" w:rsidR="00AC6499" w:rsidRDefault="00000000">
            <w:r>
              <w:rPr>
                <w:sz w:val="20"/>
              </w:rPr>
              <w:t>Baseline term</w:t>
            </w:r>
          </w:p>
        </w:tc>
      </w:tr>
      <w:tr w:rsidR="00AC6499" w14:paraId="54074229" w14:textId="77777777">
        <w:tc>
          <w:tcPr>
            <w:tcW w:w="3010" w:type="dxa"/>
          </w:tcPr>
          <w:p w14:paraId="157C3813" w14:textId="77777777" w:rsidR="00AC6499" w:rsidRDefault="00000000">
            <w:r>
              <w:rPr>
                <w:sz w:val="20"/>
              </w:rPr>
              <w:t>Request-rate coefficient</w:t>
            </w:r>
          </w:p>
        </w:tc>
        <w:tc>
          <w:tcPr>
            <w:tcW w:w="3010" w:type="dxa"/>
          </w:tcPr>
          <w:p w14:paraId="597FE9C6" w14:textId="77777777" w:rsidR="00AC6499" w:rsidRDefault="00000000">
            <w:r>
              <w:rPr>
                <w:sz w:val="20"/>
              </w:rPr>
              <w:t>0.05</w:t>
            </w:r>
          </w:p>
        </w:tc>
        <w:tc>
          <w:tcPr>
            <w:tcW w:w="3010" w:type="dxa"/>
          </w:tcPr>
          <w:p w14:paraId="1B38259A" w14:textId="77777777" w:rsidR="00AC6499" w:rsidRDefault="00000000">
            <w:r>
              <w:rPr>
                <w:sz w:val="20"/>
              </w:rPr>
              <w:t>Predicted ms increase per req/s</w:t>
            </w:r>
          </w:p>
        </w:tc>
      </w:tr>
      <w:tr w:rsidR="00AC6499" w14:paraId="631A30D6" w14:textId="77777777">
        <w:tc>
          <w:tcPr>
            <w:tcW w:w="3010" w:type="dxa"/>
          </w:tcPr>
          <w:p w14:paraId="35820818" w14:textId="77777777" w:rsidR="00AC6499" w:rsidRDefault="00000000">
            <w:r>
              <w:rPr>
                <w:sz w:val="20"/>
              </w:rPr>
              <w:t>CPU coefficient</w:t>
            </w:r>
          </w:p>
        </w:tc>
        <w:tc>
          <w:tcPr>
            <w:tcW w:w="3010" w:type="dxa"/>
          </w:tcPr>
          <w:p w14:paraId="587D5B75" w14:textId="77777777" w:rsidR="00AC6499" w:rsidRDefault="00000000">
            <w:r>
              <w:rPr>
                <w:sz w:val="20"/>
              </w:rPr>
              <w:t>2.42</w:t>
            </w:r>
          </w:p>
        </w:tc>
        <w:tc>
          <w:tcPr>
            <w:tcW w:w="3010" w:type="dxa"/>
          </w:tcPr>
          <w:p w14:paraId="5C2A7011" w14:textId="77777777" w:rsidR="00AC6499" w:rsidRDefault="00000000">
            <w:r>
              <w:rPr>
                <w:sz w:val="20"/>
              </w:rPr>
              <w:t>Predicted ms increase per 1% CPU</w:t>
            </w:r>
          </w:p>
        </w:tc>
      </w:tr>
      <w:tr w:rsidR="00AC6499" w14:paraId="6EEBF1EF" w14:textId="77777777">
        <w:tc>
          <w:tcPr>
            <w:tcW w:w="3010" w:type="dxa"/>
          </w:tcPr>
          <w:p w14:paraId="7ED07AD3" w14:textId="77777777" w:rsidR="00AC6499" w:rsidRDefault="00000000">
            <w:r>
              <w:rPr>
                <w:sz w:val="20"/>
              </w:rPr>
              <w:t>Memory coefficient</w:t>
            </w:r>
          </w:p>
        </w:tc>
        <w:tc>
          <w:tcPr>
            <w:tcW w:w="3010" w:type="dxa"/>
          </w:tcPr>
          <w:p w14:paraId="1F04DEE0" w14:textId="77777777" w:rsidR="00AC6499" w:rsidRDefault="00000000">
            <w:r>
              <w:rPr>
                <w:sz w:val="20"/>
              </w:rPr>
              <w:t>1.45</w:t>
            </w:r>
          </w:p>
        </w:tc>
        <w:tc>
          <w:tcPr>
            <w:tcW w:w="3010" w:type="dxa"/>
          </w:tcPr>
          <w:p w14:paraId="18E6F259" w14:textId="77777777" w:rsidR="00AC6499" w:rsidRDefault="00000000">
            <w:r>
              <w:rPr>
                <w:sz w:val="20"/>
              </w:rPr>
              <w:t>Predicted ms increase per 1% memory</w:t>
            </w:r>
          </w:p>
        </w:tc>
      </w:tr>
      <w:tr w:rsidR="00AC6499" w14:paraId="3002E53B" w14:textId="77777777">
        <w:tc>
          <w:tcPr>
            <w:tcW w:w="3010" w:type="dxa"/>
          </w:tcPr>
          <w:p w14:paraId="6CAD411A" w14:textId="77777777" w:rsidR="00AC6499" w:rsidRDefault="00000000">
            <w:r>
              <w:rPr>
                <w:sz w:val="20"/>
              </w:rPr>
              <w:t>Network coefficient</w:t>
            </w:r>
          </w:p>
        </w:tc>
        <w:tc>
          <w:tcPr>
            <w:tcW w:w="3010" w:type="dxa"/>
          </w:tcPr>
          <w:p w14:paraId="4DA77636" w14:textId="77777777" w:rsidR="00AC6499" w:rsidRDefault="00000000">
            <w:r>
              <w:rPr>
                <w:sz w:val="20"/>
              </w:rPr>
              <w:t>2.22</w:t>
            </w:r>
          </w:p>
        </w:tc>
        <w:tc>
          <w:tcPr>
            <w:tcW w:w="3010" w:type="dxa"/>
          </w:tcPr>
          <w:p w14:paraId="2C6EC185" w14:textId="77777777" w:rsidR="00AC6499" w:rsidRDefault="00000000">
            <w:r>
              <w:rPr>
                <w:sz w:val="20"/>
              </w:rPr>
              <w:t>Predicted ms increase per 1 MB/s</w:t>
            </w:r>
          </w:p>
        </w:tc>
      </w:tr>
      <w:tr w:rsidR="00AC6499" w14:paraId="7C8B1376" w14:textId="77777777">
        <w:tc>
          <w:tcPr>
            <w:tcW w:w="3010" w:type="dxa"/>
          </w:tcPr>
          <w:p w14:paraId="7A20E112" w14:textId="77777777" w:rsidR="00AC6499" w:rsidRDefault="00000000">
            <w:r>
              <w:rPr>
                <w:sz w:val="20"/>
              </w:rPr>
              <w:t>Predicted Response Time</w:t>
            </w:r>
          </w:p>
        </w:tc>
        <w:tc>
          <w:tcPr>
            <w:tcW w:w="3010" w:type="dxa"/>
          </w:tcPr>
          <w:p w14:paraId="5A676B2B" w14:textId="77777777" w:rsidR="00AC6499" w:rsidRDefault="00000000">
            <w:r>
              <w:rPr>
                <w:sz w:val="20"/>
              </w:rPr>
              <w:t>536.27 ms</w:t>
            </w:r>
          </w:p>
        </w:tc>
        <w:tc>
          <w:tcPr>
            <w:tcW w:w="3010" w:type="dxa"/>
          </w:tcPr>
          <w:p w14:paraId="4C8745BC" w14:textId="77777777" w:rsidR="00AC6499" w:rsidRDefault="00000000">
            <w:r>
              <w:rPr>
                <w:sz w:val="20"/>
              </w:rPr>
              <w:t>Live model output</w:t>
            </w:r>
          </w:p>
        </w:tc>
      </w:tr>
      <w:tr w:rsidR="00AC6499" w14:paraId="2B9157F4" w14:textId="77777777">
        <w:tc>
          <w:tcPr>
            <w:tcW w:w="3010" w:type="dxa"/>
          </w:tcPr>
          <w:p w14:paraId="7E7691B8" w14:textId="77777777" w:rsidR="00AC6499" w:rsidRDefault="00000000">
            <w:r>
              <w:rPr>
                <w:sz w:val="20"/>
              </w:rPr>
              <w:t>R²</w:t>
            </w:r>
          </w:p>
        </w:tc>
        <w:tc>
          <w:tcPr>
            <w:tcW w:w="3010" w:type="dxa"/>
          </w:tcPr>
          <w:p w14:paraId="25C149CA" w14:textId="77777777" w:rsidR="00AC6499" w:rsidRDefault="00000000">
            <w:r>
              <w:rPr>
                <w:sz w:val="20"/>
              </w:rPr>
              <w:t>0.9505</w:t>
            </w:r>
          </w:p>
        </w:tc>
        <w:tc>
          <w:tcPr>
            <w:tcW w:w="3010" w:type="dxa"/>
          </w:tcPr>
          <w:p w14:paraId="03388D4C" w14:textId="77777777" w:rsidR="00AC6499" w:rsidRDefault="00000000">
            <w:r>
              <w:rPr>
                <w:sz w:val="20"/>
              </w:rPr>
              <w:t>Explained variation</w:t>
            </w:r>
          </w:p>
        </w:tc>
      </w:tr>
      <w:tr w:rsidR="00AC6499" w14:paraId="3D58F3D7" w14:textId="77777777">
        <w:tc>
          <w:tcPr>
            <w:tcW w:w="3010" w:type="dxa"/>
          </w:tcPr>
          <w:p w14:paraId="01E80017" w14:textId="77777777" w:rsidR="00AC6499" w:rsidRDefault="00000000">
            <w:r>
              <w:rPr>
                <w:sz w:val="20"/>
              </w:rPr>
              <w:t>Prediction RMSE</w:t>
            </w:r>
          </w:p>
        </w:tc>
        <w:tc>
          <w:tcPr>
            <w:tcW w:w="3010" w:type="dxa"/>
          </w:tcPr>
          <w:p w14:paraId="3C5831AC" w14:textId="77777777" w:rsidR="00AC6499" w:rsidRDefault="00000000">
            <w:r>
              <w:rPr>
                <w:sz w:val="20"/>
              </w:rPr>
              <w:t>25.26 ms</w:t>
            </w:r>
          </w:p>
        </w:tc>
        <w:tc>
          <w:tcPr>
            <w:tcW w:w="3010" w:type="dxa"/>
          </w:tcPr>
          <w:p w14:paraId="1E76599F" w14:textId="77777777" w:rsidR="00AC6499" w:rsidRDefault="00000000">
            <w:r>
              <w:rPr>
                <w:sz w:val="20"/>
              </w:rPr>
              <w:t>Prediction-error scale</w:t>
            </w:r>
          </w:p>
        </w:tc>
      </w:tr>
      <w:tr w:rsidR="00AC6499" w14:paraId="7C85A8BB" w14:textId="77777777">
        <w:tc>
          <w:tcPr>
            <w:tcW w:w="3010" w:type="dxa"/>
          </w:tcPr>
          <w:p w14:paraId="188F5919" w14:textId="77777777" w:rsidR="00AC6499" w:rsidRDefault="00000000">
            <w:r>
              <w:rPr>
                <w:sz w:val="20"/>
              </w:rPr>
              <w:t>Mean Residual</w:t>
            </w:r>
          </w:p>
        </w:tc>
        <w:tc>
          <w:tcPr>
            <w:tcW w:w="3010" w:type="dxa"/>
          </w:tcPr>
          <w:p w14:paraId="4E59CD54" w14:textId="77777777" w:rsidR="00AC6499" w:rsidRDefault="00000000">
            <w:r>
              <w:rPr>
                <w:sz w:val="20"/>
              </w:rPr>
              <w:t>0.70 ms</w:t>
            </w:r>
          </w:p>
        </w:tc>
        <w:tc>
          <w:tcPr>
            <w:tcW w:w="3010" w:type="dxa"/>
          </w:tcPr>
          <w:p w14:paraId="6626E0A9" w14:textId="77777777" w:rsidR="00AC6499" w:rsidRDefault="00000000">
            <w:r>
              <w:rPr>
                <w:sz w:val="20"/>
              </w:rPr>
              <w:t>Close to zero</w:t>
            </w:r>
          </w:p>
        </w:tc>
      </w:tr>
      <w:tr w:rsidR="00AC6499" w14:paraId="598AEAFE" w14:textId="77777777">
        <w:tc>
          <w:tcPr>
            <w:tcW w:w="3010" w:type="dxa"/>
          </w:tcPr>
          <w:p w14:paraId="2EA6F902" w14:textId="77777777" w:rsidR="00AC6499" w:rsidRDefault="00000000">
            <w:r>
              <w:rPr>
                <w:sz w:val="20"/>
              </w:rPr>
              <w:t>t-statistic</w:t>
            </w:r>
          </w:p>
        </w:tc>
        <w:tc>
          <w:tcPr>
            <w:tcW w:w="3010" w:type="dxa"/>
          </w:tcPr>
          <w:p w14:paraId="56AB8AEE" w14:textId="77777777" w:rsidR="00AC6499" w:rsidRDefault="00000000">
            <w:r>
              <w:rPr>
                <w:sz w:val="20"/>
              </w:rPr>
              <w:t>0.3931</w:t>
            </w:r>
          </w:p>
        </w:tc>
        <w:tc>
          <w:tcPr>
            <w:tcW w:w="3010" w:type="dxa"/>
          </w:tcPr>
          <w:p w14:paraId="0DFDB810" w14:textId="77777777" w:rsidR="00AC6499" w:rsidRDefault="00000000">
            <w:r>
              <w:rPr>
                <w:sz w:val="20"/>
              </w:rPr>
              <w:t>Residual mean t-test</w:t>
            </w:r>
          </w:p>
        </w:tc>
      </w:tr>
      <w:tr w:rsidR="00AC6499" w14:paraId="3351671E" w14:textId="77777777">
        <w:tc>
          <w:tcPr>
            <w:tcW w:w="3010" w:type="dxa"/>
          </w:tcPr>
          <w:p w14:paraId="4166006B" w14:textId="77777777" w:rsidR="00AC6499" w:rsidRDefault="00000000">
            <w:r>
              <w:rPr>
                <w:sz w:val="20"/>
              </w:rPr>
              <w:lastRenderedPageBreak/>
              <w:t>p-value</w:t>
            </w:r>
          </w:p>
        </w:tc>
        <w:tc>
          <w:tcPr>
            <w:tcW w:w="3010" w:type="dxa"/>
          </w:tcPr>
          <w:p w14:paraId="012AE32A" w14:textId="77777777" w:rsidR="00AC6499" w:rsidRDefault="00000000">
            <w:r>
              <w:rPr>
                <w:sz w:val="20"/>
              </w:rPr>
              <w:t>0.6947</w:t>
            </w:r>
          </w:p>
        </w:tc>
        <w:tc>
          <w:tcPr>
            <w:tcW w:w="3010" w:type="dxa"/>
          </w:tcPr>
          <w:p w14:paraId="65597103" w14:textId="77777777" w:rsidR="00AC6499" w:rsidRDefault="00000000">
            <w:r>
              <w:rPr>
                <w:sz w:val="20"/>
              </w:rPr>
              <w:t>Not significant at 5%</w:t>
            </w:r>
          </w:p>
        </w:tc>
      </w:tr>
      <w:tr w:rsidR="00AC6499" w14:paraId="4CDD7BF8" w14:textId="77777777">
        <w:tc>
          <w:tcPr>
            <w:tcW w:w="3010" w:type="dxa"/>
          </w:tcPr>
          <w:p w14:paraId="54EDC5D6" w14:textId="77777777" w:rsidR="00AC6499" w:rsidRDefault="00000000">
            <w:r>
              <w:rPr>
                <w:sz w:val="20"/>
              </w:rPr>
              <w:t>Decision</w:t>
            </w:r>
          </w:p>
        </w:tc>
        <w:tc>
          <w:tcPr>
            <w:tcW w:w="3010" w:type="dxa"/>
          </w:tcPr>
          <w:p w14:paraId="40CB77B6" w14:textId="77777777" w:rsidR="00AC6499" w:rsidRDefault="00000000">
            <w:r>
              <w:rPr>
                <w:sz w:val="20"/>
              </w:rPr>
              <w:t>Fail to reject H₀</w:t>
            </w:r>
          </w:p>
        </w:tc>
        <w:tc>
          <w:tcPr>
            <w:tcW w:w="3010" w:type="dxa"/>
          </w:tcPr>
          <w:p w14:paraId="58BC5A35" w14:textId="77777777" w:rsidR="00AC6499" w:rsidRDefault="00000000">
            <w:r>
              <w:rPr>
                <w:sz w:val="20"/>
              </w:rPr>
              <w:t>No evidence of non-zero mean residual</w:t>
            </w:r>
          </w:p>
        </w:tc>
      </w:tr>
    </w:tbl>
    <w:p w14:paraId="67E9B554" w14:textId="77777777" w:rsidR="00AC6499" w:rsidRDefault="00000000">
      <w:pPr>
        <w:pStyle w:val="Heading1"/>
      </w:pPr>
      <w:r>
        <w:t>6. CONCLUSION AND FUTURE SCOPE</w:t>
      </w:r>
    </w:p>
    <w:p w14:paraId="0BDE485C" w14:textId="77777777" w:rsidR="00AC6499" w:rsidRDefault="00000000">
      <w:pPr>
        <w:pStyle w:val="Heading2"/>
      </w:pPr>
      <w:r>
        <w:t>6.1 Conclusion</w:t>
      </w:r>
    </w:p>
    <w:p w14:paraId="698ABA06" w14:textId="77777777" w:rsidR="00AC6499" w:rsidRDefault="00000000">
      <w:r>
        <w:t>This micro project develops a complete statistical framework for predicting server response time using regression models. The problem is treated as an uncertain-data problem rather than as a fixed deterministic calculation. Repeated server observations are converted into a structured dataset, summarised statistically, examined for relationships, modelled through regression, evaluated on test observations and validated using appropriate statistical reasoning. The implemented dashboard produced a live predicted response time of 536.27 ms for 940 req/s, 88% CPU, 61% memory and 51 MB/s network load. The fitted model reports R² = 0.9505 and RMSE = 25.26 ms. Residual validation reports t = 0.3931 and p = 0.6947, so the null hypothesis of zero mean residual is not rejected at the 5% significance level.</w:t>
      </w:r>
    </w:p>
    <w:p w14:paraId="0A0F78C3" w14:textId="77777777" w:rsidR="00AC6499" w:rsidRDefault="00000000">
      <w:r>
        <w:t>The project demonstrates the practical role of probability and statistics in a web-application engineering context. Programming provides the computational implementation, but the academic focus remains on defining variables, understanding uncertainty, selecting a model, evaluating predictions and limiting conclusions to the available evidence.</w:t>
      </w:r>
    </w:p>
    <w:p w14:paraId="0E9878A1" w14:textId="77777777" w:rsidR="00AC6499" w:rsidRDefault="00000000">
      <w:r>
        <w:t>The implemented model produced the numerical results reported in Chapter 5. The dashboard provides the fitted regression equation, live prediction, R², RMSE, residual validation and workload-response visualisations.</w:t>
      </w:r>
    </w:p>
    <w:p w14:paraId="0A587D47" w14:textId="77777777" w:rsidR="00AC6499" w:rsidRDefault="00000000">
      <w:pPr>
        <w:pStyle w:val="Heading2"/>
      </w:pPr>
      <w:r>
        <w:t>6.2 Future Scope</w:t>
      </w:r>
    </w:p>
    <w:p w14:paraId="7FCAB686" w14:textId="77777777" w:rsidR="00AC6499" w:rsidRDefault="00000000">
      <w:pPr>
        <w:pStyle w:val="ListBullet"/>
      </w:pPr>
      <w:r>
        <w:t>Expand the dataset across a wider and more representative workload range.</w:t>
      </w:r>
    </w:p>
    <w:p w14:paraId="1EC9398E" w14:textId="77777777" w:rsidR="00AC6499" w:rsidRDefault="00000000">
      <w:pPr>
        <w:pStyle w:val="ListBullet"/>
      </w:pPr>
      <w:r>
        <w:t>Compare simple and multiple regression under the same evaluation protocol.</w:t>
      </w:r>
    </w:p>
    <w:p w14:paraId="28B1AE44" w14:textId="77777777" w:rsidR="00AC6499" w:rsidRDefault="00000000">
      <w:pPr>
        <w:pStyle w:val="ListBullet"/>
      </w:pPr>
      <w:r>
        <w:t>Investigate non-linear relationships when exploratory evidence supports them.</w:t>
      </w:r>
    </w:p>
    <w:p w14:paraId="43772A97" w14:textId="77777777" w:rsidR="00AC6499" w:rsidRDefault="00000000">
      <w:pPr>
        <w:pStyle w:val="ListBullet"/>
      </w:pPr>
      <w:r>
        <w:t>Introduce prediction intervals to represent uncertainty around individual predictions.</w:t>
      </w:r>
    </w:p>
    <w:p w14:paraId="4DA9AC0F" w14:textId="77777777" w:rsidR="00AC6499" w:rsidRDefault="00000000">
      <w:pPr>
        <w:pStyle w:val="ListBullet"/>
      </w:pPr>
      <w:r>
        <w:t>Extend sequential analysis into dedicated time-series forecasting.</w:t>
      </w:r>
    </w:p>
    <w:p w14:paraId="013AA70D" w14:textId="77777777" w:rsidR="00AC6499" w:rsidRDefault="00000000">
      <w:pPr>
        <w:pStyle w:val="ListBullet"/>
      </w:pPr>
      <w:r>
        <w:t>Integrate the model into a performance-monitoring dashboard.</w:t>
      </w:r>
    </w:p>
    <w:p w14:paraId="42274AE8" w14:textId="77777777" w:rsidR="00AC6499" w:rsidRDefault="00000000">
      <w:pPr>
        <w:pStyle w:val="ListBullet"/>
      </w:pPr>
      <w:r>
        <w:t>Compare the regression baseline with more advanced machine-learning methods.</w:t>
      </w:r>
    </w:p>
    <w:p w14:paraId="78716E10" w14:textId="77777777" w:rsidR="00AC6499" w:rsidRDefault="00000000">
      <w:pPr>
        <w:pStyle w:val="ListBullet"/>
      </w:pPr>
      <w:r>
        <w:lastRenderedPageBreak/>
        <w:t>Study transferability across different server architectures and endpoint types.</w:t>
      </w:r>
    </w:p>
    <w:p w14:paraId="32984191" w14:textId="77777777" w:rsidR="00AC6499" w:rsidRDefault="00000000">
      <w:pPr>
        <w:pStyle w:val="ListBullet"/>
      </w:pPr>
      <w:r>
        <w:t>Combine performance modelling with security telemetry in a separate research study.</w:t>
      </w:r>
    </w:p>
    <w:p w14:paraId="161824EE" w14:textId="77777777" w:rsidR="00AC6499" w:rsidRDefault="00000000">
      <w:pPr>
        <w:pStyle w:val="ListBullet"/>
      </w:pPr>
      <w:r>
        <w:t>Develop a reproducible benchmark dataset for further academic investigation.</w:t>
      </w:r>
    </w:p>
    <w:p w14:paraId="374D7C5A" w14:textId="77777777" w:rsidR="00AC6499" w:rsidRDefault="00000000">
      <w:pPr>
        <w:pStyle w:val="Heading2"/>
      </w:pPr>
      <w:r>
        <w:t>6.3 Limitations</w:t>
      </w:r>
    </w:p>
    <w:p w14:paraId="32A863E2" w14:textId="77777777" w:rsidR="00AC6499" w:rsidRDefault="00000000">
      <w:pPr>
        <w:pStyle w:val="ListBullet"/>
      </w:pPr>
      <w:r>
        <w:t>The model represents the operating conditions contained in the collected dataset.</w:t>
      </w:r>
    </w:p>
    <w:p w14:paraId="010CB11E" w14:textId="77777777" w:rsidR="00AC6499" w:rsidRDefault="00000000">
      <w:pPr>
        <w:pStyle w:val="ListBullet"/>
      </w:pPr>
      <w:r>
        <w:t>Unmeasured variables can contribute to response-time variation.</w:t>
      </w:r>
    </w:p>
    <w:p w14:paraId="5EF38178" w14:textId="77777777" w:rsidR="00AC6499" w:rsidRDefault="00000000">
      <w:pPr>
        <w:pStyle w:val="ListBullet"/>
      </w:pPr>
      <w:r>
        <w:t>Regression establishes statistical association and does not independently establish causation.</w:t>
      </w:r>
    </w:p>
    <w:p w14:paraId="3EBAD3ED" w14:textId="77777777" w:rsidR="00AC6499" w:rsidRDefault="00000000">
      <w:pPr>
        <w:pStyle w:val="ListBullet"/>
      </w:pPr>
      <w:r>
        <w:t>Prediction quality depends on sample size, data quality and workload coverage.</w:t>
      </w:r>
    </w:p>
    <w:p w14:paraId="20610FA7" w14:textId="77777777" w:rsidR="00AC6499" w:rsidRDefault="00000000">
      <w:pPr>
        <w:pStyle w:val="ListBullet"/>
      </w:pPr>
      <w:r>
        <w:t>Inferential conclusions depend on the assumptions of the selected model and test.</w:t>
      </w:r>
    </w:p>
    <w:p w14:paraId="46A24A5E" w14:textId="77777777" w:rsidR="00AC6499" w:rsidRDefault="00000000">
      <w:pPr>
        <w:pStyle w:val="ListBullet"/>
      </w:pPr>
      <w:r>
        <w:t>Extrapolation beyond the observed workload range may be unreliable.</w:t>
      </w:r>
    </w:p>
    <w:p w14:paraId="5B0BC3AD" w14:textId="77777777" w:rsidR="00AC6499" w:rsidRDefault="00000000">
      <w:pPr>
        <w:pStyle w:val="ListBullet"/>
      </w:pPr>
      <w:r>
        <w:t>A controlled experiment may differ from a complex production environment.</w:t>
      </w:r>
    </w:p>
    <w:p w14:paraId="6D5EA148" w14:textId="77777777" w:rsidR="00AC6499" w:rsidRDefault="00000000">
      <w:r>
        <w:br w:type="page"/>
      </w:r>
    </w:p>
    <w:p w14:paraId="625E3466" w14:textId="77777777" w:rsidR="00AC6499" w:rsidRDefault="00000000">
      <w:pPr>
        <w:pStyle w:val="Heading1"/>
      </w:pPr>
      <w:r>
        <w:lastRenderedPageBreak/>
        <w:t>7. DECLARATION</w:t>
      </w:r>
    </w:p>
    <w:p w14:paraId="530D26F6" w14:textId="77777777" w:rsidR="00AC6499" w:rsidRDefault="00000000">
      <w:r>
        <w:t>We understand that Karunya Institute of Technology and Sciences retains the rights to any product developed (software or hardware) through this Micro Project submitted to the Institution.</w:t>
      </w:r>
    </w:p>
    <w:p w14:paraId="3A9C9983" w14:textId="77777777" w:rsidR="00AC6499" w:rsidRDefault="00000000">
      <w:r>
        <w:t>Furthermore, if we intend to document or publish any findings from this Micro Project for commercial purposes, we shall obtain a No Objection Certificate (NOC) from the Office of the Registrar before engaging in such activities.</w:t>
      </w:r>
    </w:p>
    <w:p w14:paraId="24BA10E1" w14:textId="77777777" w:rsidR="00AC6499" w:rsidRDefault="00000000">
      <w:r>
        <w:t>We also understand that any patentable outcomes arising from this Micro Project shall be reported to the Institution, and that patent filing, ownership, and revenue-sharing will be governed by the Intellectual Property Rights (IPR) policies of Karunya Institute of Technology and Sciences.</w:t>
      </w:r>
    </w:p>
    <w:p w14:paraId="11265CDC" w14:textId="77777777" w:rsidR="00AC6499" w:rsidRDefault="00000000">
      <w:r>
        <w:t>We acknowledge that any commercial utilization or republication of this Micro Project work, in full or in part, shall require prior permission from Karunya Institute of Technology and Sciences. We further agree that any royalty accruing from such utilization will be shared between the inventor(s) and the Institution in the ratio of 60:40, respectively, in accordance with the Institute’s Intellectual Property Rights policy.</w:t>
      </w:r>
    </w:p>
    <w:p w14:paraId="07C52497" w14:textId="77777777" w:rsidR="00AC6499" w:rsidRDefault="00000000">
      <w:r>
        <w:t>Student signatures:</w:t>
      </w:r>
    </w:p>
    <w:p w14:paraId="31195EF7" w14:textId="77777777" w:rsidR="00AC6499" w:rsidRDefault="00000000">
      <w:r>
        <w:t>1. Vian Alen Barnes — URK25CO2019</w:t>
      </w:r>
    </w:p>
    <w:p w14:paraId="355D06B8" w14:textId="77777777" w:rsidR="00AC6499" w:rsidRDefault="00000000">
      <w:r>
        <w:t>2. Dave V Shah — URK25CO2008</w:t>
      </w:r>
    </w:p>
    <w:p w14:paraId="4CD78447" w14:textId="77777777" w:rsidR="00AC6499" w:rsidRDefault="00000000">
      <w:r>
        <w:t>3. Sujai — URK25CO1005</w:t>
      </w:r>
    </w:p>
    <w:p w14:paraId="02FA83EB" w14:textId="77777777" w:rsidR="00AC6499" w:rsidRDefault="00000000">
      <w:r>
        <w:t>4. Jawahar Jaswanth — URK25AI1142</w:t>
      </w:r>
    </w:p>
    <w:p w14:paraId="5FA385F7" w14:textId="77777777" w:rsidR="00AC6499" w:rsidRDefault="00000000">
      <w:r>
        <w:t>Date: ______________________________</w:t>
      </w:r>
    </w:p>
    <w:p w14:paraId="1F574C65" w14:textId="77777777" w:rsidR="00AC6499" w:rsidRDefault="00000000">
      <w:pPr>
        <w:pStyle w:val="Heading1"/>
      </w:pPr>
      <w:r>
        <w:t>8. REFERENCES</w:t>
      </w:r>
    </w:p>
    <w:p w14:paraId="731A8C3D" w14:textId="77777777" w:rsidR="00AC6499" w:rsidRDefault="00000000">
      <w:pPr>
        <w:pStyle w:val="ListNumber"/>
      </w:pPr>
      <w:r>
        <w:t>B. S. Grewal, Higher Engineering Mathematics, 43rd Edition, Khanna Publishers, 2015.</w:t>
      </w:r>
    </w:p>
    <w:p w14:paraId="5C830049" w14:textId="77777777" w:rsidR="00AC6499" w:rsidRDefault="00000000">
      <w:pPr>
        <w:pStyle w:val="ListNumber"/>
      </w:pPr>
      <w:r>
        <w:t>B. V. Ramana, Higher Engineering Mathematics, 29th Reprint, Tata McGraw Hill, New Delhi, 2017.</w:t>
      </w:r>
    </w:p>
    <w:p w14:paraId="28AEE1BD" w14:textId="77777777" w:rsidR="00AC6499" w:rsidRDefault="00000000">
      <w:pPr>
        <w:pStyle w:val="ListNumber"/>
      </w:pPr>
      <w:r>
        <w:t>T. Veerarajan, Probability, Statistics and Random Processes, 3rd Edition, Tata McGraw-Hill, New Delhi, 2017.</w:t>
      </w:r>
    </w:p>
    <w:p w14:paraId="5816D4BE" w14:textId="77777777" w:rsidR="00AC6499" w:rsidRDefault="00000000">
      <w:pPr>
        <w:pStyle w:val="ListNumber"/>
      </w:pPr>
      <w:r>
        <w:t>Erwin Kreyszig, Advanced Engineering Mathematics, 10th Edition, John Wiley &amp; Sons.</w:t>
      </w:r>
    </w:p>
    <w:p w14:paraId="7EEC68FE" w14:textId="77777777" w:rsidR="00AC6499" w:rsidRDefault="00000000">
      <w:pPr>
        <w:pStyle w:val="ListNumber"/>
      </w:pPr>
      <w:r>
        <w:lastRenderedPageBreak/>
        <w:t>S. C. Gupta and V. K. Kapoor, Fundamentals of Mathematical Statistics, Sultan Chand &amp; Sons.</w:t>
      </w:r>
    </w:p>
    <w:p w14:paraId="4E84CEA9" w14:textId="77777777" w:rsidR="00AC6499" w:rsidRDefault="00000000">
      <w:pPr>
        <w:pStyle w:val="ListNumber"/>
      </w:pPr>
      <w:r>
        <w:t>P. G. Hoel, S. C. Port and C. J. Stone, Introduction to Probability Theory.</w:t>
      </w:r>
    </w:p>
    <w:p w14:paraId="57F902EF" w14:textId="77777777" w:rsidR="00AC6499" w:rsidRDefault="00000000">
      <w:pPr>
        <w:pStyle w:val="ListNumber"/>
      </w:pPr>
      <w:r>
        <w:t>Probability and Statistics for Data Science and Cyber Security Engineers, Course Code 25DC210, Karunya Institute of Technology and Sciences, Academic Year 2026–27.</w:t>
      </w:r>
    </w:p>
    <w:p w14:paraId="06F266FD" w14:textId="77777777" w:rsidR="00AC6499" w:rsidRDefault="00000000">
      <w:pPr>
        <w:pStyle w:val="ListNumber"/>
      </w:pPr>
      <w:r>
        <w:t>Batch 1 – Micro Projects, Micro Project 13: Server Response Time Prediction Using Regression Models.</w:t>
      </w:r>
    </w:p>
    <w:p w14:paraId="1C65BB6C" w14:textId="77777777" w:rsidR="00AC6499" w:rsidRDefault="00000000">
      <w:pPr>
        <w:pStyle w:val="ListNumber"/>
      </w:pPr>
      <w:r>
        <w:t>Micro Project E-Report Submission Template, Version 1, Karunya Institute of Technology and Sciences.</w:t>
      </w:r>
    </w:p>
    <w:sectPr w:rsidR="00AC6499" w:rsidSect="00034616">
      <w:footerReference w:type="default" r:id="rId15"/>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B251D" w14:textId="77777777" w:rsidR="00F10985" w:rsidRDefault="00F10985">
      <w:pPr>
        <w:spacing w:after="0" w:line="240" w:lineRule="auto"/>
      </w:pPr>
      <w:r>
        <w:separator/>
      </w:r>
    </w:p>
  </w:endnote>
  <w:endnote w:type="continuationSeparator" w:id="0">
    <w:p w14:paraId="638A877B" w14:textId="77777777" w:rsidR="00F10985" w:rsidRDefault="00F10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C3125" w14:textId="77777777" w:rsidR="00AC6499" w:rsidRDefault="00000000">
    <w:pPr>
      <w:pStyle w:val="Footer"/>
      <w:jc w:val="center"/>
    </w:pPr>
    <w:r>
      <w:rPr>
        <w:sz w:val="18"/>
      </w:rPr>
      <w:t>Server Response Time Prediction Using Regression Models | 25DC210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33990" w14:textId="77777777" w:rsidR="00F10985" w:rsidRDefault="00F10985">
      <w:pPr>
        <w:spacing w:after="0" w:line="240" w:lineRule="auto"/>
      </w:pPr>
      <w:r>
        <w:separator/>
      </w:r>
    </w:p>
  </w:footnote>
  <w:footnote w:type="continuationSeparator" w:id="0">
    <w:p w14:paraId="65AE7CD4" w14:textId="77777777" w:rsidR="00F10985" w:rsidRDefault="00F109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9196245">
    <w:abstractNumId w:val="8"/>
  </w:num>
  <w:num w:numId="2" w16cid:durableId="648900191">
    <w:abstractNumId w:val="6"/>
  </w:num>
  <w:num w:numId="3" w16cid:durableId="1476220209">
    <w:abstractNumId w:val="5"/>
  </w:num>
  <w:num w:numId="4" w16cid:durableId="1014381992">
    <w:abstractNumId w:val="4"/>
  </w:num>
  <w:num w:numId="5" w16cid:durableId="1545946315">
    <w:abstractNumId w:val="7"/>
  </w:num>
  <w:num w:numId="6" w16cid:durableId="386489812">
    <w:abstractNumId w:val="3"/>
  </w:num>
  <w:num w:numId="7" w16cid:durableId="912738292">
    <w:abstractNumId w:val="2"/>
  </w:num>
  <w:num w:numId="8" w16cid:durableId="133911763">
    <w:abstractNumId w:val="1"/>
  </w:num>
  <w:num w:numId="9" w16cid:durableId="1069693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20A4"/>
    <w:rsid w:val="00A42570"/>
    <w:rsid w:val="00AA1D8D"/>
    <w:rsid w:val="00AC6499"/>
    <w:rsid w:val="00B47730"/>
    <w:rsid w:val="00C05B79"/>
    <w:rsid w:val="00CB0664"/>
    <w:rsid w:val="00F109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3CE9A"/>
  <w14:defaultImageDpi w14:val="300"/>
  <w15:docId w15:val="{E041B701-4DC5-445B-94A9-93D77416E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D4D4D4"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D4D4D4"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C6C6C6" w:themeColor="text1"/>
    </w:rPr>
  </w:style>
  <w:style w:type="character" w:customStyle="1" w:styleId="QuoteChar">
    <w:name w:val="Quote Char"/>
    <w:basedOn w:val="DefaultParagraphFont"/>
    <w:link w:val="Quote"/>
    <w:uiPriority w:val="29"/>
    <w:rsid w:val="00FC693F"/>
    <w:rPr>
      <w:i/>
      <w:iCs/>
      <w:color w:val="C6C6C6"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D4D4D4"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D4D4D4"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E2E2E2"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949494" w:themeColor="text1" w:themeShade="BF"/>
    </w:rPr>
    <w:tblPr>
      <w:tblStyleRowBandSize w:val="1"/>
      <w:tblStyleColBandSize w:val="1"/>
      <w:tblBorders>
        <w:top w:val="single" w:sz="8" w:space="0" w:color="C6C6C6" w:themeColor="text1"/>
        <w:bottom w:val="single" w:sz="8" w:space="0" w:color="C6C6C6" w:themeColor="text1"/>
      </w:tblBorders>
    </w:tblPr>
    <w:tblStylePr w:type="firstRow">
      <w:pPr>
        <w:spacing w:before="0" w:after="0" w:line="240" w:lineRule="auto"/>
      </w:pPr>
      <w:rPr>
        <w:b/>
        <w:bCs/>
      </w:rPr>
      <w:tblPr/>
      <w:tcPr>
        <w:tcBorders>
          <w:top w:val="single" w:sz="8" w:space="0" w:color="C6C6C6" w:themeColor="text1"/>
          <w:left w:val="nil"/>
          <w:bottom w:val="single" w:sz="8" w:space="0" w:color="C6C6C6" w:themeColor="text1"/>
          <w:right w:val="nil"/>
          <w:insideH w:val="nil"/>
          <w:insideV w:val="nil"/>
        </w:tcBorders>
      </w:tcPr>
    </w:tblStylePr>
    <w:tblStylePr w:type="lastRow">
      <w:pPr>
        <w:spacing w:before="0" w:after="0" w:line="240" w:lineRule="auto"/>
      </w:pPr>
      <w:rPr>
        <w:b/>
        <w:bCs/>
      </w:rPr>
      <w:tblPr/>
      <w:tcPr>
        <w:tcBorders>
          <w:top w:val="single" w:sz="8" w:space="0" w:color="C6C6C6" w:themeColor="text1"/>
          <w:left w:val="nil"/>
          <w:bottom w:val="single" w:sz="8" w:space="0" w:color="C6C6C6"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0F0" w:themeFill="text1" w:themeFillTint="3F"/>
      </w:tcPr>
    </w:tblStylePr>
    <w:tblStylePr w:type="band1Horz">
      <w:tblPr/>
      <w:tcPr>
        <w:tcBorders>
          <w:left w:val="nil"/>
          <w:right w:val="nil"/>
          <w:insideH w:val="nil"/>
          <w:insideV w:val="nil"/>
        </w:tcBorders>
        <w:shd w:val="clear" w:color="auto" w:fill="F0F0F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tblBorders>
    </w:tblPr>
    <w:tblStylePr w:type="firstRow">
      <w:pPr>
        <w:spacing w:before="0" w:after="0" w:line="240" w:lineRule="auto"/>
      </w:pPr>
      <w:rPr>
        <w:b/>
        <w:bCs/>
        <w:color w:val="000000" w:themeColor="background1"/>
      </w:rPr>
      <w:tblPr/>
      <w:tcPr>
        <w:shd w:val="clear" w:color="auto" w:fill="C6C6C6" w:themeFill="text1"/>
      </w:tcPr>
    </w:tblStylePr>
    <w:tblStylePr w:type="lastRow">
      <w:pPr>
        <w:spacing w:before="0" w:after="0" w:line="240" w:lineRule="auto"/>
      </w:pPr>
      <w:rPr>
        <w:b/>
        <w:bCs/>
      </w:rPr>
      <w:tblPr/>
      <w:tcPr>
        <w:tcBorders>
          <w:top w:val="double" w:sz="6" w:space="0" w:color="C6C6C6" w:themeColor="text1"/>
          <w:left w:val="single" w:sz="8" w:space="0" w:color="C6C6C6" w:themeColor="text1"/>
          <w:bottom w:val="single" w:sz="8" w:space="0" w:color="C6C6C6" w:themeColor="text1"/>
          <w:right w:val="single" w:sz="8" w:space="0" w:color="C6C6C6" w:themeColor="text1"/>
        </w:tcBorders>
      </w:tcPr>
    </w:tblStylePr>
    <w:tblStylePr w:type="firstCol">
      <w:rPr>
        <w:b/>
        <w:bCs/>
      </w:rPr>
    </w:tblStylePr>
    <w:tblStylePr w:type="lastCol">
      <w:rPr>
        <w:b/>
        <w:bCs/>
      </w:rPr>
    </w:tblStylePr>
    <w:tblStylePr w:type="band1Vert">
      <w:tblPr/>
      <w:tcPr>
        <w:tcBorders>
          <w:top w:val="single" w:sz="8" w:space="0" w:color="C6C6C6" w:themeColor="text1"/>
          <w:left w:val="single" w:sz="8" w:space="0" w:color="C6C6C6" w:themeColor="text1"/>
          <w:bottom w:val="single" w:sz="8" w:space="0" w:color="C6C6C6" w:themeColor="text1"/>
          <w:right w:val="single" w:sz="8" w:space="0" w:color="C6C6C6" w:themeColor="text1"/>
        </w:tcBorders>
      </w:tcPr>
    </w:tblStylePr>
    <w:tblStylePr w:type="band1Horz">
      <w:tblPr/>
      <w:tcPr>
        <w:tcBorders>
          <w:top w:val="single" w:sz="8" w:space="0" w:color="C6C6C6" w:themeColor="text1"/>
          <w:left w:val="single" w:sz="8" w:space="0" w:color="C6C6C6" w:themeColor="text1"/>
          <w:bottom w:val="single" w:sz="8" w:space="0" w:color="C6C6C6" w:themeColor="text1"/>
          <w:right w:val="single" w:sz="8" w:space="0" w:color="C6C6C6"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insideH w:val="single" w:sz="8" w:space="0" w:color="C6C6C6" w:themeColor="text1"/>
        <w:insideV w:val="single" w:sz="8" w:space="0" w:color="C6C6C6"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C6C6" w:themeColor="text1"/>
          <w:left w:val="single" w:sz="8" w:space="0" w:color="C6C6C6" w:themeColor="text1"/>
          <w:bottom w:val="single" w:sz="18" w:space="0" w:color="C6C6C6" w:themeColor="text1"/>
          <w:right w:val="single" w:sz="8" w:space="0" w:color="C6C6C6" w:themeColor="text1"/>
          <w:insideH w:val="nil"/>
          <w:insideV w:val="single" w:sz="8" w:space="0" w:color="C6C6C6"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C6C6" w:themeColor="text1"/>
          <w:left w:val="single" w:sz="8" w:space="0" w:color="C6C6C6" w:themeColor="text1"/>
          <w:bottom w:val="single" w:sz="8" w:space="0" w:color="C6C6C6" w:themeColor="text1"/>
          <w:right w:val="single" w:sz="8" w:space="0" w:color="C6C6C6" w:themeColor="text1"/>
          <w:insideH w:val="nil"/>
          <w:insideV w:val="single" w:sz="8" w:space="0" w:color="C6C6C6"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C6C6" w:themeColor="text1"/>
          <w:left w:val="single" w:sz="8" w:space="0" w:color="C6C6C6" w:themeColor="text1"/>
          <w:bottom w:val="single" w:sz="8" w:space="0" w:color="C6C6C6" w:themeColor="text1"/>
          <w:right w:val="single" w:sz="8" w:space="0" w:color="C6C6C6" w:themeColor="text1"/>
        </w:tcBorders>
      </w:tcPr>
    </w:tblStylePr>
    <w:tblStylePr w:type="band1Vert">
      <w:tblPr/>
      <w:tcPr>
        <w:tcBorders>
          <w:top w:val="single" w:sz="8" w:space="0" w:color="C6C6C6" w:themeColor="text1"/>
          <w:left w:val="single" w:sz="8" w:space="0" w:color="C6C6C6" w:themeColor="text1"/>
          <w:bottom w:val="single" w:sz="8" w:space="0" w:color="C6C6C6" w:themeColor="text1"/>
          <w:right w:val="single" w:sz="8" w:space="0" w:color="C6C6C6" w:themeColor="text1"/>
        </w:tcBorders>
        <w:shd w:val="clear" w:color="auto" w:fill="F0F0F0" w:themeFill="text1" w:themeFillTint="3F"/>
      </w:tcPr>
    </w:tblStylePr>
    <w:tblStylePr w:type="band1Horz">
      <w:tblPr/>
      <w:tcPr>
        <w:tcBorders>
          <w:top w:val="single" w:sz="8" w:space="0" w:color="C6C6C6" w:themeColor="text1"/>
          <w:left w:val="single" w:sz="8" w:space="0" w:color="C6C6C6" w:themeColor="text1"/>
          <w:bottom w:val="single" w:sz="8" w:space="0" w:color="C6C6C6" w:themeColor="text1"/>
          <w:right w:val="single" w:sz="8" w:space="0" w:color="C6C6C6" w:themeColor="text1"/>
          <w:insideV w:val="single" w:sz="8" w:space="0" w:color="C6C6C6" w:themeColor="text1"/>
        </w:tcBorders>
        <w:shd w:val="clear" w:color="auto" w:fill="F0F0F0" w:themeFill="text1" w:themeFillTint="3F"/>
      </w:tcPr>
    </w:tblStylePr>
    <w:tblStylePr w:type="band2Horz">
      <w:tblPr/>
      <w:tcPr>
        <w:tcBorders>
          <w:top w:val="single" w:sz="8" w:space="0" w:color="C6C6C6" w:themeColor="text1"/>
          <w:left w:val="single" w:sz="8" w:space="0" w:color="C6C6C6" w:themeColor="text1"/>
          <w:bottom w:val="single" w:sz="8" w:space="0" w:color="C6C6C6" w:themeColor="text1"/>
          <w:right w:val="single" w:sz="8" w:space="0" w:color="C6C6C6" w:themeColor="text1"/>
          <w:insideV w:val="single" w:sz="8" w:space="0" w:color="C6C6C6"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single" w:sz="8" w:space="0" w:color="D4D4D4" w:themeColor="text1" w:themeTint="BF"/>
      </w:tblBorders>
    </w:tblPr>
    <w:tblStylePr w:type="firstRow">
      <w:pPr>
        <w:spacing w:before="0" w:after="0" w:line="240" w:lineRule="auto"/>
      </w:pPr>
      <w:rPr>
        <w:b/>
        <w:bCs/>
        <w:color w:val="000000" w:themeColor="background1"/>
      </w:rPr>
      <w:tblPr/>
      <w:tcPr>
        <w:tcBorders>
          <w:top w:val="single" w:sz="8"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nil"/>
          <w:insideV w:val="nil"/>
        </w:tcBorders>
        <w:shd w:val="clear" w:color="auto" w:fill="C6C6C6" w:themeFill="text1"/>
      </w:tcPr>
    </w:tblStylePr>
    <w:tblStylePr w:type="lastRow">
      <w:pPr>
        <w:spacing w:before="0" w:after="0" w:line="240" w:lineRule="auto"/>
      </w:pPr>
      <w:rPr>
        <w:b/>
        <w:bCs/>
      </w:rPr>
      <w:tblPr/>
      <w:tcPr>
        <w:tcBorders>
          <w:top w:val="double" w:sz="6"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nil"/>
          <w:insideV w:val="nil"/>
        </w:tcBorders>
      </w:tcPr>
    </w:tblStylePr>
    <w:tblStylePr w:type="firstCol">
      <w:rPr>
        <w:b/>
        <w:bCs/>
      </w:rPr>
    </w:tblStylePr>
    <w:tblStylePr w:type="lastCol">
      <w:rPr>
        <w:b/>
        <w:bCs/>
      </w:rPr>
    </w:tblStylePr>
    <w:tblStylePr w:type="band1Vert">
      <w:tblPr/>
      <w:tcPr>
        <w:shd w:val="clear" w:color="auto" w:fill="F0F0F0" w:themeFill="text1" w:themeFillTint="3F"/>
      </w:tcPr>
    </w:tblStylePr>
    <w:tblStylePr w:type="band1Horz">
      <w:tblPr/>
      <w:tcPr>
        <w:tcBorders>
          <w:insideH w:val="nil"/>
          <w:insideV w:val="nil"/>
        </w:tcBorders>
        <w:shd w:val="clear" w:color="auto" w:fill="F0F0F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6C6C6"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6C6C6" w:themeFill="text1"/>
      </w:tcPr>
    </w:tblStylePr>
    <w:tblStylePr w:type="lastCol">
      <w:rPr>
        <w:b/>
        <w:bCs/>
        <w:color w:val="000000" w:themeColor="background1"/>
      </w:rPr>
      <w:tblPr/>
      <w:tcPr>
        <w:tcBorders>
          <w:left w:val="nil"/>
          <w:right w:val="nil"/>
          <w:insideH w:val="nil"/>
          <w:insideV w:val="nil"/>
        </w:tcBorders>
        <w:shd w:val="clear" w:color="auto" w:fill="C6C6C6" w:themeFill="tex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C6C6C6" w:themeColor="text1"/>
    </w:rPr>
    <w:tblPr>
      <w:tblStyleRowBandSize w:val="1"/>
      <w:tblStyleColBandSize w:val="1"/>
      <w:tblBorders>
        <w:top w:val="single" w:sz="8" w:space="0" w:color="C6C6C6" w:themeColor="text1"/>
        <w:bottom w:val="single" w:sz="8" w:space="0" w:color="C6C6C6" w:themeColor="text1"/>
      </w:tblBorders>
    </w:tblPr>
    <w:tblStylePr w:type="firstRow">
      <w:rPr>
        <w:rFonts w:asciiTheme="majorHAnsi" w:eastAsiaTheme="majorEastAsia" w:hAnsiTheme="majorHAnsi" w:cstheme="majorBidi"/>
      </w:rPr>
      <w:tblPr/>
      <w:tcPr>
        <w:tcBorders>
          <w:top w:val="nil"/>
          <w:bottom w:val="single" w:sz="8" w:space="0" w:color="C6C6C6" w:themeColor="text1"/>
        </w:tcBorders>
      </w:tcPr>
    </w:tblStylePr>
    <w:tblStylePr w:type="lastRow">
      <w:rPr>
        <w:b/>
        <w:bCs/>
        <w:color w:val="1F497D" w:themeColor="text2"/>
      </w:rPr>
      <w:tblPr/>
      <w:tcPr>
        <w:tcBorders>
          <w:top w:val="single" w:sz="8" w:space="0" w:color="C6C6C6" w:themeColor="text1"/>
          <w:bottom w:val="single" w:sz="8" w:space="0" w:color="C6C6C6" w:themeColor="text1"/>
        </w:tcBorders>
      </w:tcPr>
    </w:tblStylePr>
    <w:tblStylePr w:type="firstCol">
      <w:rPr>
        <w:b/>
        <w:bCs/>
      </w:rPr>
    </w:tblStylePr>
    <w:tblStylePr w:type="lastCol">
      <w:rPr>
        <w:b/>
        <w:bCs/>
      </w:rPr>
      <w:tblPr/>
      <w:tcPr>
        <w:tcBorders>
          <w:top w:val="single" w:sz="8" w:space="0" w:color="C6C6C6" w:themeColor="text1"/>
          <w:bottom w:val="single" w:sz="8" w:space="0" w:color="C6C6C6" w:themeColor="text1"/>
        </w:tcBorders>
      </w:tcPr>
    </w:tblStylePr>
    <w:tblStylePr w:type="band1Vert">
      <w:tblPr/>
      <w:tcPr>
        <w:shd w:val="clear" w:color="auto" w:fill="F0F0F0" w:themeFill="text1" w:themeFillTint="3F"/>
      </w:tcPr>
    </w:tblStylePr>
    <w:tblStylePr w:type="band1Horz">
      <w:tblPr/>
      <w:tcPr>
        <w:shd w:val="clear" w:color="auto" w:fill="F0F0F0" w:themeFill="text1" w:themeFillTint="3F"/>
      </w:tcPr>
    </w:tblStylePr>
  </w:style>
  <w:style w:type="table" w:styleId="MediumList1-Accent1">
    <w:name w:val="Medium List 1 Accent 1"/>
    <w:basedOn w:val="TableNormal"/>
    <w:uiPriority w:val="65"/>
    <w:rsid w:val="00CB0664"/>
    <w:pPr>
      <w:spacing w:after="0" w:line="240" w:lineRule="auto"/>
    </w:pPr>
    <w:rPr>
      <w:color w:val="C6C6C6"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C6C6C6"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C6C6C6"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C6C6C6"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C6C6C6"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C6C6C6"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tblBorders>
    </w:tblPr>
    <w:tblStylePr w:type="firstRow">
      <w:rPr>
        <w:sz w:val="24"/>
        <w:szCs w:val="24"/>
      </w:rPr>
      <w:tblPr/>
      <w:tcPr>
        <w:tcBorders>
          <w:top w:val="nil"/>
          <w:left w:val="nil"/>
          <w:bottom w:val="single" w:sz="24" w:space="0" w:color="C6C6C6" w:themeColor="text1"/>
          <w:right w:val="nil"/>
          <w:insideH w:val="nil"/>
          <w:insideV w:val="nil"/>
        </w:tcBorders>
        <w:shd w:val="clear" w:color="auto" w:fill="000000" w:themeFill="background1"/>
      </w:tcPr>
    </w:tblStylePr>
    <w:tblStylePr w:type="lastRow">
      <w:tblPr/>
      <w:tcPr>
        <w:tcBorders>
          <w:top w:val="single" w:sz="8" w:space="0" w:color="C6C6C6" w:themeColor="tex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C6C6C6" w:themeColor="text1"/>
          <w:insideH w:val="nil"/>
          <w:insideV w:val="nil"/>
        </w:tcBorders>
        <w:shd w:val="clear" w:color="auto" w:fill="000000" w:themeFill="background1"/>
      </w:tcPr>
    </w:tblStylePr>
    <w:tblStylePr w:type="lastCol">
      <w:tblPr/>
      <w:tcPr>
        <w:tcBorders>
          <w:top w:val="nil"/>
          <w:left w:val="single" w:sz="8" w:space="0" w:color="C6C6C6" w:themeColor="tex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0F0F0" w:themeFill="text1" w:themeFillTint="3F"/>
      </w:tcPr>
    </w:tblStylePr>
    <w:tblStylePr w:type="band1Horz">
      <w:tblPr/>
      <w:tcPr>
        <w:tcBorders>
          <w:top w:val="nil"/>
          <w:bottom w:val="nil"/>
          <w:insideH w:val="nil"/>
          <w:insideV w:val="nil"/>
        </w:tcBorders>
        <w:shd w:val="clear" w:color="auto" w:fill="F0F0F0" w:themeFill="text1"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000000" w:themeFill="background1"/>
      </w:tcPr>
    </w:tblStylePr>
    <w:tblStylePr w:type="lastRow">
      <w:tblPr/>
      <w:tcPr>
        <w:tcBorders>
          <w:top w:val="single" w:sz="8" w:space="0" w:color="4F81BD" w:themeColor="accen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F81BD" w:themeColor="accent1"/>
          <w:insideH w:val="nil"/>
          <w:insideV w:val="nil"/>
        </w:tcBorders>
        <w:shd w:val="clear" w:color="auto" w:fill="000000" w:themeFill="background1"/>
      </w:tcPr>
    </w:tblStylePr>
    <w:tblStylePr w:type="lastCol">
      <w:tblPr/>
      <w:tcPr>
        <w:tcBorders>
          <w:top w:val="nil"/>
          <w:left w:val="single" w:sz="8" w:space="0" w:color="4F81BD" w:themeColor="accen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tblPr/>
      <w:tcPr>
        <w:tcBorders>
          <w:top w:val="single" w:sz="8" w:space="0" w:color="C0504D" w:themeColor="accent2"/>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C0504D" w:themeColor="accent2"/>
          <w:insideH w:val="nil"/>
          <w:insideV w:val="nil"/>
        </w:tcBorders>
        <w:shd w:val="clear" w:color="auto" w:fill="000000" w:themeFill="background1"/>
      </w:tcPr>
    </w:tblStylePr>
    <w:tblStylePr w:type="lastCol">
      <w:tblPr/>
      <w:tcPr>
        <w:tcBorders>
          <w:top w:val="nil"/>
          <w:left w:val="single" w:sz="8" w:space="0" w:color="C0504D" w:themeColor="accent2"/>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tblPr/>
      <w:tcPr>
        <w:tcBorders>
          <w:top w:val="single" w:sz="8" w:space="0" w:color="9BBB59" w:themeColor="accent3"/>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9BBB59" w:themeColor="accent3"/>
          <w:insideH w:val="nil"/>
          <w:insideV w:val="nil"/>
        </w:tcBorders>
        <w:shd w:val="clear" w:color="auto" w:fill="000000" w:themeFill="background1"/>
      </w:tcPr>
    </w:tblStylePr>
    <w:tblStylePr w:type="lastCol">
      <w:tblPr/>
      <w:tcPr>
        <w:tcBorders>
          <w:top w:val="nil"/>
          <w:left w:val="single" w:sz="8" w:space="0" w:color="9BBB59" w:themeColor="accent3"/>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tblPr/>
      <w:tcPr>
        <w:tcBorders>
          <w:top w:val="single" w:sz="8" w:space="0" w:color="8064A2" w:themeColor="accent4"/>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8064A2" w:themeColor="accent4"/>
          <w:insideH w:val="nil"/>
          <w:insideV w:val="nil"/>
        </w:tcBorders>
        <w:shd w:val="clear" w:color="auto" w:fill="000000" w:themeFill="background1"/>
      </w:tcPr>
    </w:tblStylePr>
    <w:tblStylePr w:type="lastCol">
      <w:tblPr/>
      <w:tcPr>
        <w:tcBorders>
          <w:top w:val="nil"/>
          <w:left w:val="single" w:sz="8" w:space="0" w:color="8064A2" w:themeColor="accent4"/>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tblPr/>
      <w:tcPr>
        <w:tcBorders>
          <w:top w:val="single" w:sz="8" w:space="0" w:color="4BACC6" w:themeColor="accent5"/>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BACC6" w:themeColor="accent5"/>
          <w:insideH w:val="nil"/>
          <w:insideV w:val="nil"/>
        </w:tcBorders>
        <w:shd w:val="clear" w:color="auto" w:fill="000000" w:themeFill="background1"/>
      </w:tcPr>
    </w:tblStylePr>
    <w:tblStylePr w:type="lastCol">
      <w:tblPr/>
      <w:tcPr>
        <w:tcBorders>
          <w:top w:val="nil"/>
          <w:left w:val="single" w:sz="8" w:space="0" w:color="4BACC6" w:themeColor="accent5"/>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tblPr/>
      <w:tcPr>
        <w:tcBorders>
          <w:top w:val="single" w:sz="8" w:space="0" w:color="F79646" w:themeColor="accent6"/>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79646" w:themeColor="accent6"/>
          <w:insideH w:val="nil"/>
          <w:insideV w:val="nil"/>
        </w:tcBorders>
        <w:shd w:val="clear" w:color="auto" w:fill="000000" w:themeFill="background1"/>
      </w:tcPr>
    </w:tblStylePr>
    <w:tblStylePr w:type="lastCol">
      <w:tblPr/>
      <w:tcPr>
        <w:tcBorders>
          <w:top w:val="nil"/>
          <w:left w:val="single" w:sz="8" w:space="0" w:color="F79646" w:themeColor="accent6"/>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single" w:sz="8" w:space="0" w:color="D4D4D4" w:themeColor="text1" w:themeTint="BF"/>
        <w:insideV w:val="single" w:sz="8" w:space="0" w:color="D4D4D4" w:themeColor="text1" w:themeTint="BF"/>
      </w:tblBorders>
    </w:tblPr>
    <w:tcPr>
      <w:shd w:val="clear" w:color="auto" w:fill="F0F0F0" w:themeFill="text1" w:themeFillTint="3F"/>
    </w:tcPr>
    <w:tblStylePr w:type="firstRow">
      <w:rPr>
        <w:b/>
        <w:bCs/>
      </w:rPr>
    </w:tblStylePr>
    <w:tblStylePr w:type="lastRow">
      <w:rPr>
        <w:b/>
        <w:bCs/>
      </w:rPr>
      <w:tblPr/>
      <w:tcPr>
        <w:tcBorders>
          <w:top w:val="single" w:sz="18" w:space="0" w:color="D4D4D4" w:themeColor="text1" w:themeTint="BF"/>
        </w:tcBorders>
      </w:tcPr>
    </w:tblStylePr>
    <w:tblStylePr w:type="firstCol">
      <w:rPr>
        <w:b/>
        <w:bCs/>
      </w:rPr>
    </w:tblStylePr>
    <w:tblStylePr w:type="lastCol">
      <w:rPr>
        <w:b/>
        <w:bCs/>
      </w:rPr>
    </w:tblStylePr>
    <w:tblStylePr w:type="band1Vert">
      <w:tblPr/>
      <w:tcPr>
        <w:shd w:val="clear" w:color="auto" w:fill="E2E2E2" w:themeFill="text1" w:themeFillTint="7F"/>
      </w:tcPr>
    </w:tblStylePr>
    <w:tblStylePr w:type="band1Horz">
      <w:tblPr/>
      <w:tcPr>
        <w:shd w:val="clear" w:color="auto" w:fill="E2E2E2"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insideH w:val="single" w:sz="8" w:space="0" w:color="C6C6C6" w:themeColor="text1"/>
        <w:insideV w:val="single" w:sz="8" w:space="0" w:color="C6C6C6" w:themeColor="text1"/>
      </w:tblBorders>
    </w:tblPr>
    <w:tcPr>
      <w:shd w:val="clear" w:color="auto" w:fill="F0F0F0" w:themeFill="text1" w:themeFillTint="3F"/>
    </w:tcPr>
    <w:tblStylePr w:type="firstRow">
      <w:rPr>
        <w:b/>
        <w:bCs/>
        <w:color w:val="C6C6C6" w:themeColor="text1"/>
      </w:rPr>
      <w:tblPr/>
      <w:tcPr>
        <w:shd w:val="clear" w:color="auto" w:fill="F9F9F9" w:themeFill="text1"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F3F3F3" w:themeFill="text1" w:themeFillTint="33"/>
      </w:tcPr>
    </w:tblStylePr>
    <w:tblStylePr w:type="band1Vert">
      <w:tblPr/>
      <w:tcPr>
        <w:shd w:val="clear" w:color="auto" w:fill="E2E2E2" w:themeFill="text1" w:themeFillTint="7F"/>
      </w:tcPr>
    </w:tblStylePr>
    <w:tblStylePr w:type="band1Horz">
      <w:tblPr/>
      <w:tcPr>
        <w:tcBorders>
          <w:insideH w:val="single" w:sz="6" w:space="0" w:color="C6C6C6" w:themeColor="text1"/>
          <w:insideV w:val="single" w:sz="6" w:space="0" w:color="C6C6C6" w:themeColor="text1"/>
        </w:tcBorders>
        <w:shd w:val="clear" w:color="auto" w:fill="E2E2E2" w:themeFill="text1" w:themeFillTint="7F"/>
      </w:tcPr>
    </w:tblStylePr>
    <w:tblStylePr w:type="nwCell">
      <w:tblPr/>
      <w:tcPr>
        <w:shd w:val="clear" w:color="auto" w:fill="000000"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C6C6C6" w:themeColor="text1"/>
      </w:rPr>
      <w:tblPr/>
      <w:tcPr>
        <w:shd w:val="clear" w:color="auto" w:fill="EDF2F8" w:themeFill="accent1"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000000"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C6C6C6" w:themeColor="text1"/>
      </w:rPr>
      <w:tblPr/>
      <w:tcPr>
        <w:shd w:val="clear" w:color="auto" w:fill="F8EDED" w:themeFill="accent2"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000000"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C6C6C6" w:themeColor="text1"/>
      </w:rPr>
      <w:tblPr/>
      <w:tcPr>
        <w:shd w:val="clear" w:color="auto" w:fill="F5F8EE" w:themeFill="accent3"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000000"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C6C6C6" w:themeColor="text1"/>
      </w:rPr>
      <w:tblPr/>
      <w:tcPr>
        <w:shd w:val="clear" w:color="auto" w:fill="F2EFF6" w:themeFill="accent4"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000000"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C6C6C6" w:themeColor="text1"/>
      </w:rPr>
      <w:tblPr/>
      <w:tcPr>
        <w:shd w:val="clear" w:color="auto" w:fill="EDF6F9" w:themeFill="accent5"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000000"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C6C6C6" w:themeColor="text1"/>
      </w:rPr>
      <w:tblPr/>
      <w:tcPr>
        <w:shd w:val="clear" w:color="auto" w:fill="FEF4EC" w:themeFill="accent6"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000000"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0F0F0" w:themeFill="tex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C6C6C6" w:themeFill="tex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C6C6C6" w:themeFill="tex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C6C6C6" w:themeFill="tex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C6C6C6" w:themeFill="tex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2E2E2" w:themeFill="tex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2E2E2"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3DFEE" w:themeFill="accen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F81BD" w:themeFill="accen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F81BD" w:themeFill="accen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7BFDE" w:themeFill="accen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FD3D2" w:themeFill="accent2"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C0504D" w:themeFill="accent2"/>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C0504D" w:themeFill="accent2"/>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DFA7A6" w:themeFill="accent2"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6EED5" w:themeFill="accent3"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9BBB59" w:themeFill="accent3"/>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9BBB59" w:themeFill="accent3"/>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CDDDAC" w:themeFill="accent3"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FD8E8" w:themeFill="accent4"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8064A2" w:themeFill="accent4"/>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8064A2" w:themeFill="accent4"/>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BFB1D0" w:themeFill="accent4"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2EAF1" w:themeFill="accent5"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BACC6" w:themeFill="accent5"/>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BACC6" w:themeFill="accent5"/>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5D5E2" w:themeFill="accent5"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DE4D0" w:themeFill="accent6"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79646" w:themeFill="accent6"/>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79646" w:themeFill="accent6"/>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BCAA2" w:themeFill="accent6"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themeColor="background1"/>
    </w:rPr>
    <w:tblPr>
      <w:tblStyleRowBandSize w:val="1"/>
      <w:tblStyleColBandSize w:val="1"/>
    </w:tblPr>
    <w:tcPr>
      <w:shd w:val="clear" w:color="auto" w:fill="C6C6C6" w:themeFill="text1"/>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626262" w:themeFill="text1" w:themeFillShade="7F"/>
      </w:tcPr>
    </w:tblStylePr>
    <w:tblStylePr w:type="firstCol">
      <w:tblPr/>
      <w:tcPr>
        <w:tcBorders>
          <w:top w:val="nil"/>
          <w:left w:val="nil"/>
          <w:bottom w:val="nil"/>
          <w:right w:val="single" w:sz="18" w:space="0" w:color="000000" w:themeColor="background1"/>
          <w:insideH w:val="nil"/>
          <w:insideV w:val="nil"/>
        </w:tcBorders>
        <w:shd w:val="clear" w:color="auto" w:fill="949494" w:themeFill="text1" w:themeFillShade="BF"/>
      </w:tcPr>
    </w:tblStylePr>
    <w:tblStylePr w:type="lastCol">
      <w:tblPr/>
      <w:tcPr>
        <w:tcBorders>
          <w:top w:val="nil"/>
          <w:left w:val="single" w:sz="18" w:space="0" w:color="000000" w:themeColor="background1"/>
          <w:bottom w:val="nil"/>
          <w:right w:val="nil"/>
          <w:insideH w:val="nil"/>
          <w:insideV w:val="nil"/>
        </w:tcBorders>
        <w:shd w:val="clear" w:color="auto" w:fill="949494" w:themeFill="text1" w:themeFillShade="BF"/>
      </w:tcPr>
    </w:tblStylePr>
    <w:tblStylePr w:type="band1Vert">
      <w:tblPr/>
      <w:tcPr>
        <w:tcBorders>
          <w:top w:val="nil"/>
          <w:left w:val="nil"/>
          <w:bottom w:val="nil"/>
          <w:right w:val="nil"/>
          <w:insideH w:val="nil"/>
          <w:insideV w:val="nil"/>
        </w:tcBorders>
        <w:shd w:val="clear" w:color="auto" w:fill="949494" w:themeFill="text1" w:themeFillShade="BF"/>
      </w:tcPr>
    </w:tblStylePr>
    <w:tblStylePr w:type="band1Horz">
      <w:tblPr/>
      <w:tcPr>
        <w:tcBorders>
          <w:top w:val="nil"/>
          <w:left w:val="nil"/>
          <w:bottom w:val="nil"/>
          <w:right w:val="nil"/>
          <w:insideH w:val="nil"/>
          <w:insideV w:val="nil"/>
        </w:tcBorders>
        <w:shd w:val="clear" w:color="auto" w:fill="949494" w:themeFill="text1" w:themeFillShade="BF"/>
      </w:tcPr>
    </w:tblStylePr>
  </w:style>
  <w:style w:type="table" w:styleId="DarkList-Accent1">
    <w:name w:val="Dark List Accent 1"/>
    <w:basedOn w:val="TableNormal"/>
    <w:uiPriority w:val="70"/>
    <w:rsid w:val="00CB0664"/>
    <w:pPr>
      <w:spacing w:after="0" w:line="240" w:lineRule="auto"/>
    </w:pPr>
    <w:rPr>
      <w:color w:val="000000"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000000" w:themeColor="background1"/>
          <w:insideH w:val="nil"/>
          <w:insideV w:val="nil"/>
        </w:tcBorders>
        <w:shd w:val="clear" w:color="auto" w:fill="365F91" w:themeFill="accent1" w:themeFillShade="BF"/>
      </w:tcPr>
    </w:tblStylePr>
    <w:tblStylePr w:type="lastCol">
      <w:tblPr/>
      <w:tcPr>
        <w:tcBorders>
          <w:top w:val="nil"/>
          <w:left w:val="single" w:sz="18" w:space="0" w:color="000000"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000000" w:themeColor="background1"/>
          <w:insideH w:val="nil"/>
          <w:insideV w:val="nil"/>
        </w:tcBorders>
        <w:shd w:val="clear" w:color="auto" w:fill="943634" w:themeFill="accent2" w:themeFillShade="BF"/>
      </w:tcPr>
    </w:tblStylePr>
    <w:tblStylePr w:type="lastCol">
      <w:tblPr/>
      <w:tcPr>
        <w:tcBorders>
          <w:top w:val="nil"/>
          <w:left w:val="single" w:sz="18" w:space="0" w:color="000000"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000000" w:themeColor="background1"/>
          <w:insideH w:val="nil"/>
          <w:insideV w:val="nil"/>
        </w:tcBorders>
        <w:shd w:val="clear" w:color="auto" w:fill="76923C" w:themeFill="accent3" w:themeFillShade="BF"/>
      </w:tcPr>
    </w:tblStylePr>
    <w:tblStylePr w:type="lastCol">
      <w:tblPr/>
      <w:tcPr>
        <w:tcBorders>
          <w:top w:val="nil"/>
          <w:left w:val="single" w:sz="18" w:space="0" w:color="000000"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000000" w:themeColor="background1"/>
          <w:insideH w:val="nil"/>
          <w:insideV w:val="nil"/>
        </w:tcBorders>
        <w:shd w:val="clear" w:color="auto" w:fill="5F497A" w:themeFill="accent4" w:themeFillShade="BF"/>
      </w:tcPr>
    </w:tblStylePr>
    <w:tblStylePr w:type="lastCol">
      <w:tblPr/>
      <w:tcPr>
        <w:tcBorders>
          <w:top w:val="nil"/>
          <w:left w:val="single" w:sz="18" w:space="0" w:color="000000"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000000" w:themeColor="background1"/>
          <w:insideH w:val="nil"/>
          <w:insideV w:val="nil"/>
        </w:tcBorders>
        <w:shd w:val="clear" w:color="auto" w:fill="31849B" w:themeFill="accent5" w:themeFillShade="BF"/>
      </w:tcPr>
    </w:tblStylePr>
    <w:tblStylePr w:type="lastCol">
      <w:tblPr/>
      <w:tcPr>
        <w:tcBorders>
          <w:top w:val="nil"/>
          <w:left w:val="single" w:sz="18" w:space="0" w:color="000000"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000000" w:themeColor="background1"/>
          <w:insideH w:val="nil"/>
          <w:insideV w:val="nil"/>
        </w:tcBorders>
        <w:shd w:val="clear" w:color="auto" w:fill="E36C0A" w:themeFill="accent6" w:themeFillShade="BF"/>
      </w:tcPr>
    </w:tblStylePr>
    <w:tblStylePr w:type="lastCol">
      <w:tblPr/>
      <w:tcPr>
        <w:tcBorders>
          <w:top w:val="nil"/>
          <w:left w:val="single" w:sz="18" w:space="0" w:color="000000"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C6C6C6" w:themeColor="text1"/>
    </w:rPr>
    <w:tblPr>
      <w:tblStyleRowBandSize w:val="1"/>
      <w:tblStyleColBandSize w:val="1"/>
      <w:tblBorders>
        <w:top w:val="single" w:sz="24" w:space="0" w:color="C0504D" w:themeColor="accent2"/>
        <w:left w:val="single" w:sz="4" w:space="0" w:color="C6C6C6" w:themeColor="text1"/>
        <w:bottom w:val="single" w:sz="4" w:space="0" w:color="C6C6C6" w:themeColor="text1"/>
        <w:right w:val="single" w:sz="4" w:space="0" w:color="C6C6C6" w:themeColor="text1"/>
        <w:insideH w:val="single" w:sz="4" w:space="0" w:color="000000" w:themeColor="background1"/>
        <w:insideV w:val="single" w:sz="4" w:space="0" w:color="000000" w:themeColor="background1"/>
      </w:tblBorders>
    </w:tblPr>
    <w:tcPr>
      <w:shd w:val="clear" w:color="auto" w:fill="F9F9F9"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767676" w:themeFill="text1" w:themeFillShade="99"/>
      </w:tcPr>
    </w:tblStylePr>
    <w:tblStylePr w:type="firstCol">
      <w:rPr>
        <w:color w:val="000000" w:themeColor="background1"/>
      </w:rPr>
      <w:tblPr/>
      <w:tcPr>
        <w:tcBorders>
          <w:top w:val="nil"/>
          <w:left w:val="nil"/>
          <w:bottom w:val="nil"/>
          <w:right w:val="nil"/>
          <w:insideH w:val="single" w:sz="4" w:space="0" w:color="767676" w:themeColor="text1" w:themeShade="99"/>
          <w:insideV w:val="nil"/>
        </w:tcBorders>
        <w:shd w:val="clear" w:color="auto" w:fill="767676"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949494" w:themeFill="text1" w:themeFillShade="BF"/>
      </w:tcPr>
    </w:tblStylePr>
    <w:tblStylePr w:type="band1Vert">
      <w:tblPr/>
      <w:tcPr>
        <w:shd w:val="clear" w:color="auto" w:fill="E8E8E8" w:themeFill="text1" w:themeFillTint="66"/>
      </w:tcPr>
    </w:tblStylePr>
    <w:tblStylePr w:type="band1Horz">
      <w:tblPr/>
      <w:tcPr>
        <w:shd w:val="clear" w:color="auto" w:fill="E2E2E2" w:themeFill="text1" w:themeFillTint="7F"/>
      </w:tcPr>
    </w:tblStylePr>
    <w:tblStylePr w:type="neCell">
      <w:rPr>
        <w:color w:val="C6C6C6" w:themeColor="text1"/>
      </w:rPr>
    </w:tblStylePr>
    <w:tblStylePr w:type="nwCell">
      <w:rPr>
        <w:color w:val="C6C6C6" w:themeColor="text1"/>
      </w:rPr>
    </w:tblStylePr>
  </w:style>
  <w:style w:type="table" w:styleId="ColorfulShading-Accent1">
    <w:name w:val="Colorful Shading Accent 1"/>
    <w:basedOn w:val="TableNormal"/>
    <w:uiPriority w:val="71"/>
    <w:rsid w:val="00CB0664"/>
    <w:pPr>
      <w:spacing w:after="0" w:line="240" w:lineRule="auto"/>
    </w:pPr>
    <w:rPr>
      <w:color w:val="C6C6C6"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000000" w:themeColor="background1"/>
        <w:insideV w:val="single" w:sz="4" w:space="0" w:color="000000"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C6C6C6" w:themeColor="text1"/>
      </w:rPr>
    </w:tblStylePr>
    <w:tblStylePr w:type="nwCell">
      <w:rPr>
        <w:color w:val="C6C6C6" w:themeColor="text1"/>
      </w:rPr>
    </w:tblStylePr>
  </w:style>
  <w:style w:type="table" w:styleId="ColorfulShading-Accent2">
    <w:name w:val="Colorful Shading Accent 2"/>
    <w:basedOn w:val="TableNormal"/>
    <w:uiPriority w:val="71"/>
    <w:rsid w:val="00CB0664"/>
    <w:pPr>
      <w:spacing w:after="0" w:line="240" w:lineRule="auto"/>
    </w:pPr>
    <w:rPr>
      <w:color w:val="C6C6C6"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000000" w:themeColor="background1"/>
        <w:insideV w:val="single" w:sz="4" w:space="0" w:color="000000"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C6C6C6" w:themeColor="text1"/>
      </w:rPr>
    </w:tblStylePr>
    <w:tblStylePr w:type="nwCell">
      <w:rPr>
        <w:color w:val="C6C6C6" w:themeColor="text1"/>
      </w:rPr>
    </w:tblStylePr>
  </w:style>
  <w:style w:type="table" w:styleId="ColorfulShading-Accent3">
    <w:name w:val="Colorful Shading Accent 3"/>
    <w:basedOn w:val="TableNormal"/>
    <w:uiPriority w:val="71"/>
    <w:rsid w:val="00CB0664"/>
    <w:pPr>
      <w:spacing w:after="0" w:line="240" w:lineRule="auto"/>
    </w:pPr>
    <w:rPr>
      <w:color w:val="C6C6C6"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000000" w:themeColor="background1"/>
        <w:insideV w:val="single" w:sz="4" w:space="0" w:color="000000"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C6C6C6"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000000" w:themeColor="background1"/>
        <w:insideV w:val="single" w:sz="4" w:space="0" w:color="000000"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C6C6C6" w:themeColor="text1"/>
      </w:rPr>
    </w:tblStylePr>
    <w:tblStylePr w:type="nwCell">
      <w:rPr>
        <w:color w:val="C6C6C6" w:themeColor="text1"/>
      </w:rPr>
    </w:tblStylePr>
  </w:style>
  <w:style w:type="table" w:styleId="ColorfulShading-Accent5">
    <w:name w:val="Colorful Shading Accent 5"/>
    <w:basedOn w:val="TableNormal"/>
    <w:uiPriority w:val="71"/>
    <w:rsid w:val="00CB0664"/>
    <w:pPr>
      <w:spacing w:after="0" w:line="240" w:lineRule="auto"/>
    </w:pPr>
    <w:rPr>
      <w:color w:val="C6C6C6"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000000" w:themeColor="background1"/>
        <w:insideV w:val="single" w:sz="4" w:space="0" w:color="000000"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C6C6C6" w:themeColor="text1"/>
      </w:rPr>
    </w:tblStylePr>
    <w:tblStylePr w:type="nwCell">
      <w:rPr>
        <w:color w:val="C6C6C6" w:themeColor="text1"/>
      </w:rPr>
    </w:tblStylePr>
  </w:style>
  <w:style w:type="table" w:styleId="ColorfulShading-Accent6">
    <w:name w:val="Colorful Shading Accent 6"/>
    <w:basedOn w:val="TableNormal"/>
    <w:uiPriority w:val="71"/>
    <w:rsid w:val="00CB0664"/>
    <w:pPr>
      <w:spacing w:after="0" w:line="240" w:lineRule="auto"/>
    </w:pPr>
    <w:rPr>
      <w:color w:val="C6C6C6"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000000" w:themeColor="background1"/>
        <w:insideV w:val="single" w:sz="4" w:space="0" w:color="000000"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C6C6C6" w:themeColor="text1"/>
      </w:rPr>
    </w:tblStylePr>
    <w:tblStylePr w:type="nwCell">
      <w:rPr>
        <w:color w:val="C6C6C6" w:themeColor="text1"/>
      </w:rPr>
    </w:tblStylePr>
  </w:style>
  <w:style w:type="table" w:styleId="ColorfulList">
    <w:name w:val="Colorful List"/>
    <w:basedOn w:val="TableNormal"/>
    <w:uiPriority w:val="72"/>
    <w:rsid w:val="00CB0664"/>
    <w:pPr>
      <w:spacing w:after="0" w:line="240" w:lineRule="auto"/>
    </w:pPr>
    <w:rPr>
      <w:color w:val="C6C6C6" w:themeColor="text1"/>
    </w:rPr>
    <w:tblPr>
      <w:tblStyleRowBandSize w:val="1"/>
      <w:tblStyleColBandSize w:val="1"/>
    </w:tblPr>
    <w:tcPr>
      <w:shd w:val="clear" w:color="auto" w:fill="F9F9F9" w:themeFill="tex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0F0" w:themeFill="text1" w:themeFillTint="3F"/>
      </w:tcPr>
    </w:tblStylePr>
    <w:tblStylePr w:type="band1Horz">
      <w:tblPr/>
      <w:tcPr>
        <w:shd w:val="clear" w:color="auto" w:fill="F3F3F3" w:themeFill="text1" w:themeFillTint="33"/>
      </w:tcPr>
    </w:tblStylePr>
  </w:style>
  <w:style w:type="table" w:styleId="ColorfulList-Accent1">
    <w:name w:val="Colorful List Accent 1"/>
    <w:basedOn w:val="TableNormal"/>
    <w:uiPriority w:val="72"/>
    <w:rsid w:val="00CB0664"/>
    <w:pPr>
      <w:spacing w:after="0" w:line="240" w:lineRule="auto"/>
    </w:pPr>
    <w:rPr>
      <w:color w:val="C6C6C6" w:themeColor="text1"/>
    </w:rPr>
    <w:tblPr>
      <w:tblStyleRowBandSize w:val="1"/>
      <w:tblStyleColBandSize w:val="1"/>
    </w:tblPr>
    <w:tcPr>
      <w:shd w:val="clear" w:color="auto" w:fill="EDF2F8" w:themeFill="accen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C6C6C6" w:themeColor="text1"/>
    </w:rPr>
    <w:tblPr>
      <w:tblStyleRowBandSize w:val="1"/>
      <w:tblStyleColBandSize w:val="1"/>
    </w:tblPr>
    <w:tcPr>
      <w:shd w:val="clear" w:color="auto" w:fill="F8EDED" w:themeFill="accent2"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C6C6C6" w:themeColor="text1"/>
    </w:rPr>
    <w:tblPr>
      <w:tblStyleRowBandSize w:val="1"/>
      <w:tblStyleColBandSize w:val="1"/>
    </w:tblPr>
    <w:tcPr>
      <w:shd w:val="clear" w:color="auto" w:fill="F5F8EE" w:themeFill="accent3" w:themeFillTint="19"/>
    </w:tcPr>
    <w:tblStylePr w:type="firstRow">
      <w:rPr>
        <w:b/>
        <w:bCs/>
        <w:color w:val="000000" w:themeColor="background1"/>
      </w:rPr>
      <w:tblPr/>
      <w:tcPr>
        <w:tcBorders>
          <w:bottom w:val="single" w:sz="12" w:space="0" w:color="000000"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C6C6C6" w:themeColor="text1"/>
    </w:rPr>
    <w:tblPr>
      <w:tblStyleRowBandSize w:val="1"/>
      <w:tblStyleColBandSize w:val="1"/>
    </w:tblPr>
    <w:tcPr>
      <w:shd w:val="clear" w:color="auto" w:fill="F2EFF6" w:themeFill="accent4" w:themeFillTint="19"/>
    </w:tcPr>
    <w:tblStylePr w:type="firstRow">
      <w:rPr>
        <w:b/>
        <w:bCs/>
        <w:color w:val="000000" w:themeColor="background1"/>
      </w:rPr>
      <w:tblPr/>
      <w:tcPr>
        <w:tcBorders>
          <w:bottom w:val="single" w:sz="12" w:space="0" w:color="000000"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C6C6C6" w:themeColor="text1"/>
    </w:rPr>
    <w:tblPr>
      <w:tblStyleRowBandSize w:val="1"/>
      <w:tblStyleColBandSize w:val="1"/>
    </w:tblPr>
    <w:tcPr>
      <w:shd w:val="clear" w:color="auto" w:fill="EDF6F9" w:themeFill="accent5" w:themeFillTint="19"/>
    </w:tcPr>
    <w:tblStylePr w:type="firstRow">
      <w:rPr>
        <w:b/>
        <w:bCs/>
        <w:color w:val="000000" w:themeColor="background1"/>
      </w:rPr>
      <w:tblPr/>
      <w:tcPr>
        <w:tcBorders>
          <w:bottom w:val="single" w:sz="12" w:space="0" w:color="000000"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C6C6C6" w:themeColor="text1"/>
    </w:rPr>
    <w:tblPr>
      <w:tblStyleRowBandSize w:val="1"/>
      <w:tblStyleColBandSize w:val="1"/>
    </w:tblPr>
    <w:tcPr>
      <w:shd w:val="clear" w:color="auto" w:fill="FEF4EC" w:themeFill="accent6" w:themeFillTint="19"/>
    </w:tcPr>
    <w:tblStylePr w:type="firstRow">
      <w:rPr>
        <w:b/>
        <w:bCs/>
        <w:color w:val="000000" w:themeColor="background1"/>
      </w:rPr>
      <w:tblPr/>
      <w:tcPr>
        <w:tcBorders>
          <w:bottom w:val="single" w:sz="12" w:space="0" w:color="000000"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F3F3F3" w:themeFill="text1" w:themeFillTint="33"/>
    </w:tcPr>
    <w:tblStylePr w:type="firstRow">
      <w:rPr>
        <w:b/>
        <w:bCs/>
      </w:rPr>
      <w:tblPr/>
      <w:tcPr>
        <w:shd w:val="clear" w:color="auto" w:fill="E8E8E8" w:themeFill="text1" w:themeFillTint="66"/>
      </w:tcPr>
    </w:tblStylePr>
    <w:tblStylePr w:type="lastRow">
      <w:rPr>
        <w:b/>
        <w:bCs/>
        <w:color w:val="C6C6C6" w:themeColor="text1"/>
      </w:rPr>
      <w:tblPr/>
      <w:tcPr>
        <w:shd w:val="clear" w:color="auto" w:fill="E8E8E8" w:themeFill="text1" w:themeFillTint="66"/>
      </w:tcPr>
    </w:tblStylePr>
    <w:tblStylePr w:type="firstCol">
      <w:rPr>
        <w:color w:val="000000" w:themeColor="background1"/>
      </w:rPr>
      <w:tblPr/>
      <w:tcPr>
        <w:shd w:val="clear" w:color="auto" w:fill="949494" w:themeFill="text1" w:themeFillShade="BF"/>
      </w:tcPr>
    </w:tblStylePr>
    <w:tblStylePr w:type="lastCol">
      <w:rPr>
        <w:color w:val="000000" w:themeColor="background1"/>
      </w:rPr>
      <w:tblPr/>
      <w:tcPr>
        <w:shd w:val="clear" w:color="auto" w:fill="949494" w:themeFill="text1" w:themeFillShade="BF"/>
      </w:tcPr>
    </w:tblStylePr>
    <w:tblStylePr w:type="band1Vert">
      <w:tblPr/>
      <w:tcPr>
        <w:shd w:val="clear" w:color="auto" w:fill="E2E2E2" w:themeFill="text1" w:themeFillTint="7F"/>
      </w:tcPr>
    </w:tblStylePr>
    <w:tblStylePr w:type="band1Horz">
      <w:tblPr/>
      <w:tcPr>
        <w:shd w:val="clear" w:color="auto" w:fill="E2E2E2" w:themeFill="text1" w:themeFillTint="7F"/>
      </w:tcPr>
    </w:tblStylePr>
  </w:style>
  <w:style w:type="table" w:styleId="ColorfulGrid-Accent1">
    <w:name w:val="Colorful Grid Accent 1"/>
    <w:basedOn w:val="Table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C6C6C6"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C6C6C6"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C6C6C6"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C6C6C6"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C6C6C6"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C6C6C6"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33974</Words>
  <Characters>193656</Characters>
  <Application>Microsoft Office Word</Application>
  <DocSecurity>0</DocSecurity>
  <Lines>1613</Lines>
  <Paragraphs>454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Alena B</cp:lastModifiedBy>
  <cp:revision>3</cp:revision>
  <dcterms:created xsi:type="dcterms:W3CDTF">2013-12-23T23:15:00Z</dcterms:created>
  <dcterms:modified xsi:type="dcterms:W3CDTF">2026-10-27T03:28:00Z</dcterms:modified>
  <cp:category/>
</cp:coreProperties>
</file>