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0562" w:rsidRDefault="00F70562" w:rsidP="003D0658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F70562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Элементная база РПЗУ-УФ и ОПРРПЗУ-УФ</w:t>
      </w:r>
    </w:p>
    <w:p w:rsidR="0029435E" w:rsidRDefault="00F70562" w:rsidP="005900AF">
      <w:r w:rsidRPr="00F70562">
        <w:drawing>
          <wp:inline distT="0" distB="0" distL="0" distR="0" wp14:anchorId="303A7691" wp14:editId="09C20FFF">
            <wp:extent cx="5940425" cy="41592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7B1" w:rsidRDefault="00F70562" w:rsidP="00F70562">
      <w:r w:rsidRPr="00F70562">
        <w:t xml:space="preserve">РПЗУ-УФ </w:t>
      </w:r>
      <w:r>
        <w:t xml:space="preserve">– </w:t>
      </w:r>
      <w:r w:rsidR="003947B1" w:rsidRPr="003947B1">
        <w:t>многократно программируемые</w:t>
      </w:r>
      <w:r w:rsidR="003947B1">
        <w:t xml:space="preserve"> ПЗУ</w:t>
      </w:r>
      <w:r w:rsidR="003947B1" w:rsidRPr="003947B1">
        <w:t xml:space="preserve"> с ультрафиолетовым стиранием и электрической записью. </w:t>
      </w:r>
    </w:p>
    <w:p w:rsidR="003947B1" w:rsidRDefault="00F70562" w:rsidP="00F70562">
      <w:r>
        <w:t>Основная характеристика - особенность</w:t>
      </w:r>
      <w:r>
        <w:t xml:space="preserve"> элементов памяти накопителей.</w:t>
      </w:r>
    </w:p>
    <w:p w:rsidR="00F70562" w:rsidRDefault="00F70562" w:rsidP="00F70562">
      <w:r w:rsidRPr="00F70562">
        <w:t>В качестве элемента памяти используются п-ЛИПЗМОП (лавинно-инжекционные с плавающим затвором) элементы.</w:t>
      </w:r>
      <w:r>
        <w:t xml:space="preserve"> Это </w:t>
      </w:r>
      <w:r w:rsidRPr="00F70562">
        <w:t>n</w:t>
      </w:r>
      <w:r>
        <w:t xml:space="preserve">-МОП-транзистор, </w:t>
      </w:r>
      <w:r w:rsidRPr="00F70562">
        <w:t xml:space="preserve">у которого в </w:t>
      </w:r>
      <w:proofErr w:type="spellStart"/>
      <w:r w:rsidRPr="00F70562">
        <w:t>подзатворном</w:t>
      </w:r>
      <w:proofErr w:type="spellEnd"/>
      <w:r w:rsidRPr="00F70562">
        <w:t xml:space="preserve"> однородном диэлектрике SiO</w:t>
      </w:r>
      <w:r>
        <w:t>2 сформирован плавающий затвор (</w:t>
      </w:r>
      <w:r w:rsidRPr="00F70562">
        <w:t>проводящая область из металла и</w:t>
      </w:r>
      <w:r>
        <w:t>ли поликристаллического кремния)</w:t>
      </w:r>
      <w:r w:rsidRPr="00F70562">
        <w:t>.</w:t>
      </w:r>
      <w:r w:rsidR="003947B1">
        <w:t xml:space="preserve"> Он </w:t>
      </w:r>
      <w:r w:rsidR="003947B1">
        <w:t>как бы плавает внутри диэлектрика, поэтому е</w:t>
      </w:r>
      <w:r w:rsidR="003947B1">
        <w:t>го и называют плавающим затвором.</w:t>
      </w:r>
    </w:p>
    <w:p w:rsidR="003947B1" w:rsidRDefault="005310A0" w:rsidP="003947B1">
      <w:r>
        <w:t xml:space="preserve">В этой ячейке при стертом </w:t>
      </w:r>
      <w:r w:rsidR="003947B1">
        <w:t>ПЗУ заряда нет, и транзистор ток не проводит. При программировании микросхе</w:t>
      </w:r>
      <w:r>
        <w:t>мы на программирующий электрод</w:t>
      </w:r>
      <w:r w:rsidR="003947B1">
        <w:t xml:space="preserve"> подается высокое напряжение и на плавающем затворе индуцируются заряды. После снятия напряжения </w:t>
      </w:r>
      <w:r>
        <w:t>заряд сохраняется и</w:t>
      </w:r>
      <w:r w:rsidR="003947B1">
        <w:t xml:space="preserve"> транзистор остается в проводящем состоянии. </w:t>
      </w:r>
      <w:r>
        <w:t>При этом сам заряд может храниться очень долго (десятки лет)</w:t>
      </w:r>
    </w:p>
    <w:p w:rsidR="003947B1" w:rsidRDefault="003947B1" w:rsidP="003947B1"/>
    <w:p w:rsidR="003947B1" w:rsidRDefault="003947B1" w:rsidP="003947B1"/>
    <w:p w:rsidR="002C19EA" w:rsidRDefault="003947B1" w:rsidP="003947B1">
      <w:r>
        <w:lastRenderedPageBreak/>
        <w:t xml:space="preserve">Стирание ранее записанной информации осуществляется ультрафиолетовым излучением. Для того чтобы оно могло </w:t>
      </w:r>
      <w:r w:rsidR="005310A0">
        <w:t xml:space="preserve">воздействовать на </w:t>
      </w:r>
      <w:r>
        <w:t>полупроводниковый кристалл, в корпус микросхемы РПЗУ встраивается окошко из кварцевого стекла.</w:t>
      </w:r>
    </w:p>
    <w:p w:rsidR="005310A0" w:rsidRDefault="003947B1" w:rsidP="003947B1">
      <w:r>
        <w:t xml:space="preserve">При облучении изолирующие свойства оксида кремния теряются, накопленный заряд из плавающего затвора стекает в объем полупроводника и транзистор запоминающей ячейки переходит в закрытое состояние. </w:t>
      </w:r>
    </w:p>
    <w:p w:rsidR="005310A0" w:rsidRDefault="003947B1" w:rsidP="003947B1">
      <w:r>
        <w:t>В этих микросхемах чаще всего хранятся программы BIOS персональных компьютеров.</w:t>
      </w:r>
    </w:p>
    <w:p w:rsidR="00F70562" w:rsidRDefault="005310A0" w:rsidP="00F70562">
      <w:r>
        <w:t>Недостатки: дороговизна</w:t>
      </w:r>
      <w:r w:rsidR="003947B1">
        <w:t xml:space="preserve"> корпуса с кварцевым окошком, </w:t>
      </w:r>
      <w:r>
        <w:t>малое количество циклов записи и стирания (10-100 раз), долгое время стирания (10-30 минут)</w:t>
      </w:r>
    </w:p>
    <w:p w:rsidR="002C19EA" w:rsidRPr="002C19EA" w:rsidRDefault="002C19EA" w:rsidP="002C19EA">
      <w:r>
        <w:t xml:space="preserve">Принцип работы </w:t>
      </w:r>
      <w:r w:rsidRPr="002C19EA">
        <w:t>ОПРРПЗУ-УФ</w:t>
      </w:r>
      <w:r>
        <w:t xml:space="preserve"> </w:t>
      </w:r>
      <w:r w:rsidR="00E8514A">
        <w:t xml:space="preserve">фактически </w:t>
      </w:r>
      <w:r>
        <w:t>остается таким же, однако оно является лишь однократно программируемым.</w:t>
      </w:r>
      <w:bookmarkStart w:id="0" w:name="_GoBack"/>
      <w:bookmarkEnd w:id="0"/>
    </w:p>
    <w:p w:rsidR="002C19EA" w:rsidRPr="00545BE7" w:rsidRDefault="002C19EA" w:rsidP="00F70562"/>
    <w:sectPr w:rsidR="002C19EA" w:rsidRPr="00545B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EC18DA"/>
    <w:multiLevelType w:val="hybridMultilevel"/>
    <w:tmpl w:val="2E9A5162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1">
    <w:nsid w:val="0CF36678"/>
    <w:multiLevelType w:val="hybridMultilevel"/>
    <w:tmpl w:val="B2365E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AD4C99"/>
    <w:multiLevelType w:val="hybridMultilevel"/>
    <w:tmpl w:val="5F5845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863F37"/>
    <w:multiLevelType w:val="multilevel"/>
    <w:tmpl w:val="E0B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AF4BB0"/>
    <w:multiLevelType w:val="hybridMultilevel"/>
    <w:tmpl w:val="B68812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F3E11A7"/>
    <w:multiLevelType w:val="hybridMultilevel"/>
    <w:tmpl w:val="F4F601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0FD72F0"/>
    <w:multiLevelType w:val="hybridMultilevel"/>
    <w:tmpl w:val="EC701F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6B0922"/>
    <w:multiLevelType w:val="hybridMultilevel"/>
    <w:tmpl w:val="082AAC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053522A"/>
    <w:multiLevelType w:val="hybridMultilevel"/>
    <w:tmpl w:val="A49EC3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333784E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AA2E03"/>
    <w:multiLevelType w:val="hybridMultilevel"/>
    <w:tmpl w:val="8C122A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2476B23"/>
    <w:multiLevelType w:val="hybridMultilevel"/>
    <w:tmpl w:val="20AA71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8"/>
  </w:num>
  <w:num w:numId="5">
    <w:abstractNumId w:val="10"/>
  </w:num>
  <w:num w:numId="6">
    <w:abstractNumId w:val="4"/>
  </w:num>
  <w:num w:numId="7">
    <w:abstractNumId w:val="9"/>
  </w:num>
  <w:num w:numId="8">
    <w:abstractNumId w:val="0"/>
  </w:num>
  <w:num w:numId="9">
    <w:abstractNumId w:val="6"/>
  </w:num>
  <w:num w:numId="10">
    <w:abstractNumId w:val="5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27CA"/>
    <w:rsid w:val="000A0D55"/>
    <w:rsid w:val="000D2798"/>
    <w:rsid w:val="00143B64"/>
    <w:rsid w:val="001D3327"/>
    <w:rsid w:val="002002D6"/>
    <w:rsid w:val="00271E8F"/>
    <w:rsid w:val="002727CA"/>
    <w:rsid w:val="00275CF4"/>
    <w:rsid w:val="0028082E"/>
    <w:rsid w:val="0029435E"/>
    <w:rsid w:val="002C19EA"/>
    <w:rsid w:val="00321BD7"/>
    <w:rsid w:val="00392165"/>
    <w:rsid w:val="003947B1"/>
    <w:rsid w:val="003B1AFC"/>
    <w:rsid w:val="003C25DE"/>
    <w:rsid w:val="003D0658"/>
    <w:rsid w:val="003D1A1B"/>
    <w:rsid w:val="0040077A"/>
    <w:rsid w:val="00406038"/>
    <w:rsid w:val="004442E3"/>
    <w:rsid w:val="004960DD"/>
    <w:rsid w:val="004D6574"/>
    <w:rsid w:val="004F20E6"/>
    <w:rsid w:val="0051007E"/>
    <w:rsid w:val="00520003"/>
    <w:rsid w:val="005310A0"/>
    <w:rsid w:val="00545BE7"/>
    <w:rsid w:val="00554D0C"/>
    <w:rsid w:val="005610AD"/>
    <w:rsid w:val="0058648E"/>
    <w:rsid w:val="005900AF"/>
    <w:rsid w:val="005F4CAF"/>
    <w:rsid w:val="006166E9"/>
    <w:rsid w:val="006179F7"/>
    <w:rsid w:val="007871AA"/>
    <w:rsid w:val="007C321B"/>
    <w:rsid w:val="007D5DCD"/>
    <w:rsid w:val="007E4FBA"/>
    <w:rsid w:val="00827C9F"/>
    <w:rsid w:val="00832914"/>
    <w:rsid w:val="008A3B48"/>
    <w:rsid w:val="008C29B1"/>
    <w:rsid w:val="008E749E"/>
    <w:rsid w:val="009520E1"/>
    <w:rsid w:val="00994E5F"/>
    <w:rsid w:val="009A42B9"/>
    <w:rsid w:val="00A16D2E"/>
    <w:rsid w:val="00A46DB9"/>
    <w:rsid w:val="00A72EBE"/>
    <w:rsid w:val="00A735DC"/>
    <w:rsid w:val="00A84471"/>
    <w:rsid w:val="00AF40D5"/>
    <w:rsid w:val="00B059AF"/>
    <w:rsid w:val="00B36E5C"/>
    <w:rsid w:val="00B779E9"/>
    <w:rsid w:val="00CC0BE8"/>
    <w:rsid w:val="00CC23C8"/>
    <w:rsid w:val="00D15A8C"/>
    <w:rsid w:val="00D30A90"/>
    <w:rsid w:val="00DD26A2"/>
    <w:rsid w:val="00E7552A"/>
    <w:rsid w:val="00E8514A"/>
    <w:rsid w:val="00EA01A7"/>
    <w:rsid w:val="00EF7FEB"/>
    <w:rsid w:val="00F55E82"/>
    <w:rsid w:val="00F70562"/>
    <w:rsid w:val="00FB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1844DA-F57A-4A50-B02D-10ABCF6AD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C19EA"/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3D1A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A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26A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3D1A1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1A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4">
    <w:name w:val="Hyperlink"/>
    <w:basedOn w:val="a0"/>
    <w:uiPriority w:val="99"/>
    <w:unhideWhenUsed/>
    <w:rsid w:val="0028082E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29435E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3D06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1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1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</cp:revision>
  <dcterms:created xsi:type="dcterms:W3CDTF">2021-10-31T08:22:00Z</dcterms:created>
  <dcterms:modified xsi:type="dcterms:W3CDTF">2021-10-31T09:20:00Z</dcterms:modified>
</cp:coreProperties>
</file>