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A" w:rsidRPr="00075D5F" w:rsidRDefault="00BE711F" w:rsidP="0032796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BE711F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Архитектура конвейерного </w:t>
      </w:r>
      <w:proofErr w:type="spellStart"/>
      <w:r w:rsidRPr="00BE711F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суперскалярного</w:t>
      </w:r>
      <w:proofErr w:type="spellEnd"/>
      <w:r w:rsidRPr="00BE711F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процессора. Статическое и динамическое предсказание переходов</w:t>
      </w:r>
      <w:bookmarkStart w:id="0" w:name="_GoBack"/>
      <w:bookmarkEnd w:id="0"/>
    </w:p>
    <w:p w:rsidR="0032796A" w:rsidRPr="0032796A" w:rsidRDefault="0032796A" w:rsidP="0032796A">
      <w:proofErr w:type="spellStart"/>
      <w:r w:rsidRPr="0032796A">
        <w:rPr>
          <w:b/>
        </w:rPr>
        <w:t>Суперскалярная</w:t>
      </w:r>
      <w:proofErr w:type="spellEnd"/>
      <w:r w:rsidRPr="0032796A">
        <w:rPr>
          <w:b/>
        </w:rPr>
        <w:t xml:space="preserve"> архитектура</w:t>
      </w:r>
      <w:r>
        <w:t xml:space="preserve"> предполагает с</w:t>
      </w:r>
      <w:r w:rsidRPr="0032796A">
        <w:t xml:space="preserve">пособность выполнения </w:t>
      </w:r>
      <w:r w:rsidR="00075D5F">
        <w:t xml:space="preserve">сразу </w:t>
      </w:r>
      <w:r w:rsidRPr="0032796A">
        <w:t>нескольких машинных инструкций за один такт процессора</w:t>
      </w:r>
      <w:r w:rsidR="00075D5F">
        <w:t xml:space="preserve"> за счет </w:t>
      </w:r>
      <w:r w:rsidRPr="0032796A">
        <w:t xml:space="preserve">увеличения числа исполнительных устройств. </w:t>
      </w:r>
      <w:r w:rsidR="00075D5F">
        <w:t xml:space="preserve">Это позволяет ускорить выполнение программ, однако </w:t>
      </w:r>
      <w:r w:rsidRPr="0032796A">
        <w:t>существует предел роста</w:t>
      </w:r>
      <w:r w:rsidR="00075D5F">
        <w:t xml:space="preserve"> числа исполнительных устройств, когда ускорения больше не происходит, а некоторые из этих устройств уже не используются</w:t>
      </w:r>
      <w:r w:rsidRPr="0032796A">
        <w:t xml:space="preserve"> </w:t>
      </w:r>
    </w:p>
    <w:p w:rsidR="00BE711F" w:rsidRDefault="00BE711F" w:rsidP="00BE711F">
      <w:r w:rsidRPr="0032796A">
        <w:rPr>
          <w:b/>
        </w:rPr>
        <w:t>Предсказание переходов</w:t>
      </w:r>
      <w:r>
        <w:t xml:space="preserve"> создано как</w:t>
      </w:r>
      <w:r>
        <w:t xml:space="preserve"> </w:t>
      </w:r>
      <w:r>
        <w:t>способ</w:t>
      </w:r>
      <w:r>
        <w:t xml:space="preserve"> борьбы с конфликтами по управлению</w:t>
      </w:r>
      <w:r>
        <w:t xml:space="preserve"> и ускорения программы</w:t>
      </w:r>
      <w:r>
        <w:t xml:space="preserve">. </w:t>
      </w:r>
      <w:r>
        <w:t xml:space="preserve">Оно используется, если в программе есть условный переход. Тогда как только команда условного перехода поступает в конвейер, тот делает заранее (то есть до выполнения самой команды) </w:t>
      </w:r>
      <w:r>
        <w:t>предположение о</w:t>
      </w:r>
      <w:r>
        <w:t xml:space="preserve"> том, какой будет результат - </w:t>
      </w:r>
      <w:r>
        <w:t xml:space="preserve"> перех</w:t>
      </w:r>
      <w:r>
        <w:t>од произойдет или не произойдет, и в соответствии с этим предсказанием далее загружает адреса и данные для команд, которые, как он посчитал, более вероятны. Это и позволяет программе выполняться быстрее – данные и команды подгружаются заранее</w:t>
      </w:r>
    </w:p>
    <w:p w:rsidR="00BE711F" w:rsidRDefault="00BE711F" w:rsidP="00BE711F"/>
    <w:p w:rsidR="00BE711F" w:rsidRDefault="00BE711F" w:rsidP="00BE711F">
      <w:r>
        <w:t>Однако п</w:t>
      </w:r>
      <w:r>
        <w:t>ри ошибочном предсказании</w:t>
      </w:r>
      <w:r>
        <w:t xml:space="preserve"> необходимо осуществить сброс </w:t>
      </w:r>
      <w:r w:rsidR="0032796A">
        <w:t>конвейера</w:t>
      </w:r>
      <w:r>
        <w:t xml:space="preserve">, а потом загрузить те данные и команды, которые будут действительно выполнены. То есть была проделана работа в </w:t>
      </w:r>
      <w:r w:rsidR="0032796A">
        <w:t>пустую</w:t>
      </w:r>
      <w:r>
        <w:t>, плюс необходимо убрать следы неверного предсказания, и только потом перейти к обработке нужных команд. Таким образом, ошибка в предсказании сильно ухудшает время работы программы.</w:t>
      </w:r>
    </w:p>
    <w:p w:rsidR="00BE711F" w:rsidRDefault="00BE711F" w:rsidP="00BE711F"/>
    <w:p w:rsidR="00BE711F" w:rsidRDefault="00BE711F" w:rsidP="00BE711F">
      <w:r>
        <w:t xml:space="preserve">Стратегии предсказания обычно делят на статическую и динамическую. </w:t>
      </w:r>
    </w:p>
    <w:p w:rsidR="00BE711F" w:rsidRDefault="00BE711F" w:rsidP="00BE711F">
      <w:r w:rsidRPr="0032796A">
        <w:rPr>
          <w:b/>
        </w:rPr>
        <w:t>Статическое предсказание</w:t>
      </w:r>
      <w:r>
        <w:t xml:space="preserve"> </w:t>
      </w:r>
      <w:r w:rsidR="00B328E4">
        <w:t>осуществляется</w:t>
      </w:r>
      <w:r>
        <w:t xml:space="preserve"> на основе </w:t>
      </w:r>
      <w:r w:rsidR="00B328E4">
        <w:t>заранее составленной или полученной</w:t>
      </w:r>
      <w:r>
        <w:t xml:space="preserve"> информации о программе. </w:t>
      </w:r>
      <w:r w:rsidR="00B328E4">
        <w:t xml:space="preserve">Эта информация получается в результате профилирования программы или при анализе самого кода. Предсказание делается уже при компиляции </w:t>
      </w:r>
      <w:r>
        <w:t xml:space="preserve">программы и в процессе вычислений не меняется. </w:t>
      </w:r>
    </w:p>
    <w:p w:rsidR="00BE711F" w:rsidRDefault="00B328E4" w:rsidP="00BE711F">
      <w:r>
        <w:t>С</w:t>
      </w:r>
      <w:r w:rsidR="00BE711F">
        <w:t xml:space="preserve">тратегии статического предсказания </w:t>
      </w:r>
      <w:r>
        <w:t xml:space="preserve">делят по принципу обработки составленной информации на следующие: переход происходит всегда, переход не происходит никогда, </w:t>
      </w:r>
      <w:r w:rsidR="00BE711F">
        <w:t>предсказание определяетс</w:t>
      </w:r>
      <w:r>
        <w:t>я по результатам профилирования,</w:t>
      </w:r>
      <w:r w:rsidR="00BE711F">
        <w:t xml:space="preserve"> предсказание определяется </w:t>
      </w:r>
      <w:r>
        <w:t>кодом операции команды перехода,</w:t>
      </w:r>
      <w:r w:rsidR="00BE711F">
        <w:t xml:space="preserve"> предсказание </w:t>
      </w:r>
      <w:r>
        <w:t>зависит от направления перехода,</w:t>
      </w:r>
      <w:r w:rsidR="00BE711F">
        <w:t xml:space="preserve"> при первом выполнении команды переход имеет</w:t>
      </w:r>
      <w:r>
        <w:t xml:space="preserve"> место всегда (суть понятна из названий)</w:t>
      </w:r>
    </w:p>
    <w:p w:rsidR="00B328E4" w:rsidRDefault="00B328E4" w:rsidP="00B328E4"/>
    <w:p w:rsidR="00B328E4" w:rsidRDefault="00B328E4" w:rsidP="00B328E4">
      <w:r w:rsidRPr="0032796A">
        <w:rPr>
          <w:b/>
        </w:rPr>
        <w:t>В динамических стратегиях</w:t>
      </w:r>
      <w:r>
        <w:t xml:space="preserve"> </w:t>
      </w:r>
      <w:r>
        <w:t xml:space="preserve">предсказание делается уже в ходе вычислений за счет </w:t>
      </w:r>
      <w:r>
        <w:t xml:space="preserve">информации о </w:t>
      </w:r>
      <w:r>
        <w:t>предыдущих</w:t>
      </w:r>
      <w:r>
        <w:t xml:space="preserve"> переходах</w:t>
      </w:r>
      <w:r>
        <w:t xml:space="preserve">. </w:t>
      </w:r>
      <w:r>
        <w:t xml:space="preserve">История переходов записывается в таблицу, где каждый элемент указывается с помощью двоичной комбинации — шаблона. </w:t>
      </w:r>
      <w:r>
        <w:t>Этот подход обычно дает меньшее количество ошибок предсказаний.</w:t>
      </w:r>
    </w:p>
    <w:p w:rsidR="00B328E4" w:rsidRDefault="00B328E4" w:rsidP="00B328E4">
      <w:r>
        <w:t>Динамический предсказатель можно представить в виде автомата Мура, где в качестве состояния автомата используется таблица истории переходов</w:t>
      </w:r>
      <w:r>
        <w:t xml:space="preserve">. </w:t>
      </w:r>
    </w:p>
    <w:p w:rsidR="00B328E4" w:rsidRDefault="00B328E4" w:rsidP="00B328E4">
      <w:r>
        <w:t>Есть различ</w:t>
      </w:r>
      <w:r>
        <w:t>ные варианты подобных автоматов:</w:t>
      </w:r>
      <w:r>
        <w:t xml:space="preserve"> </w:t>
      </w:r>
    </w:p>
    <w:p w:rsidR="00B328E4" w:rsidRDefault="0032796A" w:rsidP="00B328E4">
      <w:pPr>
        <w:pStyle w:val="a3"/>
        <w:numPr>
          <w:ilvl w:val="0"/>
          <w:numId w:val="12"/>
        </w:numPr>
      </w:pPr>
      <w:r>
        <w:rPr>
          <w:lang w:val="en-US"/>
        </w:rPr>
        <w:t>A</w:t>
      </w:r>
      <w:r w:rsidRPr="0032796A">
        <w:t xml:space="preserve">1 - </w:t>
      </w:r>
      <w:r>
        <w:t>Одноразрядный (был в прошлый раз переход или нет). О</w:t>
      </w:r>
      <w:r w:rsidR="00B328E4" w:rsidRPr="00B328E4">
        <w:t xml:space="preserve">чередное предсказание совпадает с итогом предыдущего выполнения команды. </w:t>
      </w:r>
    </w:p>
    <w:p w:rsidR="0032796A" w:rsidRDefault="0032796A" w:rsidP="0032796A">
      <w:pPr>
        <w:pStyle w:val="a3"/>
        <w:numPr>
          <w:ilvl w:val="0"/>
          <w:numId w:val="12"/>
        </w:numPr>
      </w:pPr>
      <w:r>
        <w:rPr>
          <w:lang w:val="en-US"/>
        </w:rPr>
        <w:t>A</w:t>
      </w:r>
      <w:r w:rsidRPr="0032796A">
        <w:t xml:space="preserve">2 - </w:t>
      </w:r>
      <w:r>
        <w:t>Двухразрядный (</w:t>
      </w:r>
      <w:r w:rsidRPr="0032796A">
        <w:t>исходы дв</w:t>
      </w:r>
      <w:r>
        <w:t xml:space="preserve">ух последних выполненных команд, со сдвигом влево при каждом следующем выполнении команды перехода) </w:t>
      </w:r>
      <w:r w:rsidRPr="0032796A">
        <w:t xml:space="preserve">Если в элементе </w:t>
      </w:r>
      <w:r>
        <w:t>таблицы</w:t>
      </w:r>
      <w:r w:rsidRPr="0032796A">
        <w:t xml:space="preserve"> присутствует хотя бы одна единица, то при очередном выполнении команды делается предсказание, что переход будет. </w:t>
      </w:r>
    </w:p>
    <w:p w:rsidR="0032796A" w:rsidRPr="0032796A" w:rsidRDefault="0032796A" w:rsidP="0032796A">
      <w:pPr>
        <w:pStyle w:val="a3"/>
        <w:numPr>
          <w:ilvl w:val="0"/>
          <w:numId w:val="12"/>
        </w:numPr>
      </w:pPr>
      <w:r>
        <w:rPr>
          <w:lang w:val="en-US"/>
        </w:rPr>
        <w:t>A</w:t>
      </w:r>
      <w:r w:rsidRPr="0032796A">
        <w:t xml:space="preserve">3 </w:t>
      </w:r>
      <w:r>
        <w:t>–</w:t>
      </w:r>
      <w:r w:rsidRPr="0032796A">
        <w:t xml:space="preserve"> используются </w:t>
      </w:r>
      <w:r w:rsidRPr="0032796A">
        <w:t xml:space="preserve">реверсивные счетчики, работающие в режиме с насыщением. После </w:t>
      </w:r>
      <w:r>
        <w:t>того, как исход выполнения известен</w:t>
      </w:r>
      <w:r w:rsidRPr="0032796A">
        <w:t>, содержимое сче</w:t>
      </w:r>
      <w:r>
        <w:t xml:space="preserve">тчика увеличивается на единицу, </w:t>
      </w:r>
      <w:r w:rsidRPr="0032796A">
        <w:t>если</w:t>
      </w:r>
      <w:r>
        <w:t xml:space="preserve"> команда завершилась переходом, или уменьшается на единицу, </w:t>
      </w:r>
      <w:r w:rsidRPr="0032796A">
        <w:t>если пере</w:t>
      </w:r>
      <w:r>
        <w:t>хода не было</w:t>
      </w:r>
      <w:r w:rsidRPr="0032796A">
        <w:t xml:space="preserve">. </w:t>
      </w:r>
      <w:r>
        <w:t>Если счетчик переполнится, или перейдет в минус, то его изменения не происходит</w:t>
      </w:r>
      <w:r w:rsidRPr="0032796A">
        <w:t xml:space="preserve">. </w:t>
      </w:r>
      <w:r>
        <w:t xml:space="preserve">Предсказание делается по </w:t>
      </w:r>
      <w:r w:rsidRPr="0032796A">
        <w:t>старше</w:t>
      </w:r>
      <w:r>
        <w:t>му разряду счетчика: е</w:t>
      </w:r>
      <w:r w:rsidRPr="0032796A">
        <w:t xml:space="preserve">сли он содержит единицу, </w:t>
      </w:r>
      <w:r>
        <w:t>то предсказывается переход, а иначе – его отсутствие</w:t>
      </w:r>
    </w:p>
    <w:p w:rsidR="0032796A" w:rsidRPr="00545BE7" w:rsidRDefault="0032796A" w:rsidP="0032796A">
      <w:pPr>
        <w:ind w:left="360"/>
      </w:pPr>
    </w:p>
    <w:sectPr w:rsidR="0032796A" w:rsidRPr="0054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AD4C99"/>
    <w:multiLevelType w:val="hybridMultilevel"/>
    <w:tmpl w:val="5F584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000A35"/>
    <w:multiLevelType w:val="hybridMultilevel"/>
    <w:tmpl w:val="8B78D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7"/>
  </w:num>
  <w:num w:numId="5">
    <w:abstractNumId w:val="10"/>
  </w:num>
  <w:num w:numId="6">
    <w:abstractNumId w:val="3"/>
  </w:num>
  <w:num w:numId="7">
    <w:abstractNumId w:val="9"/>
  </w:num>
  <w:num w:numId="8">
    <w:abstractNumId w:val="0"/>
  </w:num>
  <w:num w:numId="9">
    <w:abstractNumId w:val="5"/>
  </w:num>
  <w:num w:numId="10">
    <w:abstractNumId w:val="4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75D5F"/>
    <w:rsid w:val="000A0D55"/>
    <w:rsid w:val="000D2798"/>
    <w:rsid w:val="00143B64"/>
    <w:rsid w:val="001D3327"/>
    <w:rsid w:val="002002D6"/>
    <w:rsid w:val="00271E8F"/>
    <w:rsid w:val="002727CA"/>
    <w:rsid w:val="00275CF4"/>
    <w:rsid w:val="0028082E"/>
    <w:rsid w:val="0029435E"/>
    <w:rsid w:val="00321BD7"/>
    <w:rsid w:val="0032796A"/>
    <w:rsid w:val="00392165"/>
    <w:rsid w:val="003B1AFC"/>
    <w:rsid w:val="003C25DE"/>
    <w:rsid w:val="003D0658"/>
    <w:rsid w:val="003D1A1B"/>
    <w:rsid w:val="0040077A"/>
    <w:rsid w:val="00406038"/>
    <w:rsid w:val="004442E3"/>
    <w:rsid w:val="004960DD"/>
    <w:rsid w:val="004D6574"/>
    <w:rsid w:val="004F20E6"/>
    <w:rsid w:val="0051007E"/>
    <w:rsid w:val="00520003"/>
    <w:rsid w:val="00545BE7"/>
    <w:rsid w:val="00554D0C"/>
    <w:rsid w:val="005610AD"/>
    <w:rsid w:val="0058648E"/>
    <w:rsid w:val="005900AF"/>
    <w:rsid w:val="005F4CAF"/>
    <w:rsid w:val="006166E9"/>
    <w:rsid w:val="006179F7"/>
    <w:rsid w:val="007871AA"/>
    <w:rsid w:val="007C321B"/>
    <w:rsid w:val="007D5DCD"/>
    <w:rsid w:val="007E4FBA"/>
    <w:rsid w:val="00827C9F"/>
    <w:rsid w:val="00832914"/>
    <w:rsid w:val="008A3B48"/>
    <w:rsid w:val="008C29B1"/>
    <w:rsid w:val="008E749E"/>
    <w:rsid w:val="009520E1"/>
    <w:rsid w:val="00994E5F"/>
    <w:rsid w:val="009A42B9"/>
    <w:rsid w:val="00A16D2E"/>
    <w:rsid w:val="00A46DB9"/>
    <w:rsid w:val="00A72EBE"/>
    <w:rsid w:val="00A735DC"/>
    <w:rsid w:val="00A84471"/>
    <w:rsid w:val="00AF40D5"/>
    <w:rsid w:val="00B059AF"/>
    <w:rsid w:val="00B328E4"/>
    <w:rsid w:val="00B36E5C"/>
    <w:rsid w:val="00B779E9"/>
    <w:rsid w:val="00BE711F"/>
    <w:rsid w:val="00CC0BE8"/>
    <w:rsid w:val="00CC23C8"/>
    <w:rsid w:val="00D15A8C"/>
    <w:rsid w:val="00D30A90"/>
    <w:rsid w:val="00DD26A2"/>
    <w:rsid w:val="00E7552A"/>
    <w:rsid w:val="00EA01A7"/>
    <w:rsid w:val="00EF7FEB"/>
    <w:rsid w:val="00F55E82"/>
    <w:rsid w:val="00F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658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2943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D0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2021-10-31T08:22:00Z</dcterms:created>
  <dcterms:modified xsi:type="dcterms:W3CDTF">2021-10-31T08:57:00Z</dcterms:modified>
</cp:coreProperties>
</file>