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4FC" w:rsidRDefault="005B598C" w:rsidP="00244E03">
      <w:pPr>
        <w:pStyle w:val="1"/>
      </w:pPr>
      <w:r>
        <w:t>Мониторы</w:t>
      </w:r>
    </w:p>
    <w:p w:rsidR="005B598C" w:rsidRDefault="005B598C" w:rsidP="005B598C">
      <w:r>
        <w:t xml:space="preserve">Были предложены как альтернатива семафорам. Но семафоры – не единственные примитивы, </w:t>
      </w:r>
      <w:r w:rsidR="00F5600B">
        <w:t>предоставляемые пользователю операционной систем</w:t>
      </w:r>
      <w:r>
        <w:t>ой.</w:t>
      </w:r>
    </w:p>
    <w:p w:rsidR="00F5600B" w:rsidRDefault="00F5600B" w:rsidP="005B598C"/>
    <w:p w:rsidR="005B598C" w:rsidRDefault="005B598C" w:rsidP="005B598C">
      <w:r>
        <w:t xml:space="preserve">Монитор </w:t>
      </w:r>
      <w:r w:rsidR="00F5600B">
        <w:t>– набор процедур, переменных, может быть</w:t>
      </w:r>
      <w:r>
        <w:t xml:space="preserve"> сложных структур данных, которые объединяются в единый </w:t>
      </w:r>
      <w:r w:rsidR="00F5600B">
        <w:t>объект</w:t>
      </w:r>
      <w:r>
        <w:t xml:space="preserve"> ядра. Чтобы </w:t>
      </w:r>
      <w:r w:rsidR="00F5600B">
        <w:t>обратиться</w:t>
      </w:r>
      <w:r>
        <w:t xml:space="preserve"> к данным монитора, надо обратиться к его функциям, что делает </w:t>
      </w:r>
      <w:r w:rsidR="00F5600B">
        <w:t>данные</w:t>
      </w:r>
      <w:r>
        <w:t xml:space="preserve"> защищенными. </w:t>
      </w:r>
      <w:r w:rsidR="00F5600B">
        <w:t>Мониторы</w:t>
      </w:r>
      <w:r>
        <w:t xml:space="preserve"> </w:t>
      </w:r>
      <w:r w:rsidR="00F5600B">
        <w:t xml:space="preserve">появились раньше классов. </w:t>
      </w:r>
      <w:r w:rsidRPr="00F5600B">
        <w:rPr>
          <w:u w:val="single"/>
        </w:rPr>
        <w:t>единая</w:t>
      </w:r>
      <w:r>
        <w:t xml:space="preserve"> структура, содержащая поля данных и функции, которые могут обращаться к этим данным.</w:t>
      </w:r>
    </w:p>
    <w:p w:rsidR="005B598C" w:rsidRDefault="005B598C" w:rsidP="005B598C"/>
    <w:p w:rsidR="005B598C" w:rsidRDefault="005B598C" w:rsidP="005B598C">
      <w:r>
        <w:t>Простой монитор предоставляет 1 единственный ресурс многим процессам.</w:t>
      </w:r>
    </w:p>
    <w:p w:rsidR="005B598C" w:rsidRDefault="005B598C" w:rsidP="005B598C">
      <w:r>
        <w:t>Кольцевой – решает за</w:t>
      </w:r>
      <w:r w:rsidR="00F5600B">
        <w:t xml:space="preserve">дачу производства-потребления. </w:t>
      </w:r>
      <w:r>
        <w:t>Существует 2 типа процессов: производители – производят записи и помещают в хранилище (в вычислительных машинах - буфер), потребители – только выбирают данные из хранилища.</w:t>
      </w:r>
    </w:p>
    <w:p w:rsidR="005B598C" w:rsidRDefault="005B598C" w:rsidP="005B598C">
      <w:r>
        <w:t>В этой задаче в этом мониторе есть поля данных – буфер полон, буфер пуст</w:t>
      </w:r>
      <w:r w:rsidR="00F5600B">
        <w:t xml:space="preserve"> типа условие: позиции, с помощью которых</w:t>
      </w:r>
      <w:r>
        <w:t xml:space="preserve"> производитель и потр</w:t>
      </w:r>
      <w:r w:rsidR="00F5600B">
        <w:t>ебитель</w:t>
      </w:r>
      <w:r>
        <w:t xml:space="preserve"> обращаются, процедуры – произвести и потребить</w:t>
      </w:r>
    </w:p>
    <w:p w:rsidR="005B598C" w:rsidRDefault="005B598C" w:rsidP="005B598C"/>
    <w:p w:rsidR="005B598C" w:rsidRDefault="005B598C" w:rsidP="005B598C">
      <w:r>
        <w:t>Монитор читатели и писатели (</w:t>
      </w:r>
      <w:r w:rsidR="00F5600B">
        <w:t>редактора</w:t>
      </w:r>
      <w:r>
        <w:t>). 2 типа процессов: писатели – могут изменять поля структур данных, читатели – могут только читать эти поля.</w:t>
      </w:r>
    </w:p>
    <w:p w:rsidR="00F5600B" w:rsidRDefault="00F5600B" w:rsidP="005B598C"/>
    <w:p w:rsidR="005B598C" w:rsidRDefault="005B598C" w:rsidP="00F5600B">
      <w:pPr>
        <w:pStyle w:val="1"/>
      </w:pPr>
      <w:r>
        <w:t>Решение Хоара. Монитор Хоара читатели-писатели.</w:t>
      </w:r>
    </w:p>
    <w:p w:rsidR="00722290" w:rsidRDefault="00722290" w:rsidP="005B598C">
      <w:r>
        <w:t>Псевдокод (пусть он и известен) подвергался различным изменениям (в книге совр</w:t>
      </w:r>
      <w:r w:rsidR="00F5600B">
        <w:t>еменные</w:t>
      </w:r>
      <w:r>
        <w:t xml:space="preserve"> </w:t>
      </w:r>
      <w:proofErr w:type="gramStart"/>
      <w:r>
        <w:t>ОС</w:t>
      </w:r>
      <w:r w:rsidR="00F5600B">
        <w:t xml:space="preserve"> например</w:t>
      </w:r>
      <w:proofErr w:type="gramEnd"/>
      <w:r>
        <w:t xml:space="preserve">). Нам дают классический, но в интерпретации </w:t>
      </w:r>
      <w:proofErr w:type="spellStart"/>
      <w:r>
        <w:t>Дейтала</w:t>
      </w:r>
      <w:proofErr w:type="spellEnd"/>
      <w:r>
        <w:t>.</w:t>
      </w:r>
    </w:p>
    <w:p w:rsidR="00722290" w:rsidRDefault="00722290" w:rsidP="005B598C">
      <w:r>
        <w:t xml:space="preserve">Напомним, что в мониторах используются 2 функции: </w:t>
      </w:r>
      <w:r>
        <w:rPr>
          <w:lang w:val="en-US"/>
        </w:rPr>
        <w:t>wait</w:t>
      </w:r>
      <w:r>
        <w:t xml:space="preserve"> </w:t>
      </w:r>
      <w:r w:rsidRPr="00722290">
        <w:t>-</w:t>
      </w:r>
      <w:r>
        <w:t xml:space="preserve"> блокирует процесс в ожидании возможности обращения к разд</w:t>
      </w:r>
      <w:r w:rsidR="00F5600B">
        <w:t>еляемым</w:t>
      </w:r>
      <w:r>
        <w:t xml:space="preserve"> рес</w:t>
      </w:r>
      <w:r w:rsidR="00F5600B">
        <w:t>урсам</w:t>
      </w:r>
      <w:r>
        <w:t>, сигнал-</w:t>
      </w:r>
      <w:r w:rsidR="00F5600B">
        <w:t xml:space="preserve"> </w:t>
      </w:r>
      <w:r>
        <w:t>сигнали</w:t>
      </w:r>
      <w:r w:rsidR="00F5600B">
        <w:t>зи</w:t>
      </w:r>
      <w:r>
        <w:t>р</w:t>
      </w:r>
      <w:r w:rsidR="00F5600B">
        <w:t>ует, что возмож</w:t>
      </w:r>
      <w:r>
        <w:t>но</w:t>
      </w:r>
      <w:r w:rsidR="00F5600B">
        <w:t>сть такая имеется, то есть освоб</w:t>
      </w:r>
      <w:r>
        <w:t>о</w:t>
      </w:r>
      <w:r w:rsidR="00F5600B">
        <w:t>жда</w:t>
      </w:r>
      <w:r>
        <w:t>ет процесс из блокировки, выбирая как правило первый процесс, который находится в очереди к нужному ресурсу.</w:t>
      </w:r>
    </w:p>
    <w:p w:rsidR="00722290" w:rsidRDefault="00722290" w:rsidP="005B598C"/>
    <w:p w:rsidR="00722290" w:rsidRDefault="00722290" w:rsidP="005B598C">
      <w:r>
        <w:lastRenderedPageBreak/>
        <w:t xml:space="preserve">Мониторы сами являются ресурсами! </w:t>
      </w:r>
    </w:p>
    <w:p w:rsidR="00722290" w:rsidRDefault="00722290" w:rsidP="005B598C"/>
    <w:p w:rsidR="00722290" w:rsidRPr="00722290" w:rsidRDefault="00722290" w:rsidP="005B598C">
      <w:r>
        <w:t xml:space="preserve">Функции </w:t>
      </w:r>
      <w:r>
        <w:rPr>
          <w:lang w:val="en-US"/>
        </w:rPr>
        <w:t>wait</w:t>
      </w:r>
      <w:r w:rsidRPr="00722290">
        <w:t xml:space="preserve"> </w:t>
      </w:r>
      <w:r>
        <w:t xml:space="preserve">и </w:t>
      </w:r>
      <w:r>
        <w:rPr>
          <w:lang w:val="en-US"/>
        </w:rPr>
        <w:t>signal</w:t>
      </w:r>
      <w:r w:rsidRPr="00722290">
        <w:t xml:space="preserve"> </w:t>
      </w:r>
      <w:r>
        <w:t xml:space="preserve">определяются на переменных типа условие. Их тут 2 </w:t>
      </w:r>
      <w:r>
        <w:rPr>
          <w:lang w:val="en-US"/>
        </w:rPr>
        <w:t>c</w:t>
      </w:r>
      <w:r w:rsidRPr="00722290">
        <w:t>_</w:t>
      </w:r>
      <w:r>
        <w:rPr>
          <w:lang w:val="en-US"/>
        </w:rPr>
        <w:t>read</w:t>
      </w:r>
      <w:r w:rsidRPr="00722290">
        <w:t xml:space="preserve">, </w:t>
      </w:r>
      <w:r>
        <w:rPr>
          <w:lang w:val="en-US"/>
        </w:rPr>
        <w:t>c</w:t>
      </w:r>
      <w:r w:rsidRPr="00722290">
        <w:t>_</w:t>
      </w:r>
      <w:r>
        <w:rPr>
          <w:lang w:val="en-US"/>
        </w:rPr>
        <w:t>write</w:t>
      </w:r>
      <w:r w:rsidRPr="00722290">
        <w:t xml:space="preserve"> (</w:t>
      </w:r>
      <w:r>
        <w:t>можно читать, писать)</w:t>
      </w:r>
      <w:r w:rsidRPr="00722290">
        <w:t>.</w:t>
      </w:r>
    </w:p>
    <w:p w:rsidR="00722290" w:rsidRDefault="00722290" w:rsidP="005B598C">
      <w:r>
        <w:t xml:space="preserve">Особенности процессов читателей и писателей. Писатели могут изменять значения переменных, читатели – только читать. </w:t>
      </w:r>
    </w:p>
    <w:p w:rsidR="00F5600B" w:rsidRDefault="00F5600B" w:rsidP="005B598C"/>
    <w:p w:rsidR="00722290" w:rsidRDefault="00722290" w:rsidP="005B598C">
      <w:r>
        <w:t>Наиболее популярный пример – система продажи билетов на самолеты, поезда, кино, театры – то есть системы, в которых приобретаются билеты на конкретный рейс</w:t>
      </w:r>
      <w:r w:rsidRPr="00722290">
        <w:t>/</w:t>
      </w:r>
      <w:r>
        <w:t>сеанс на конкретное место.</w:t>
      </w:r>
    </w:p>
    <w:p w:rsidR="00722290" w:rsidRDefault="00722290" w:rsidP="005B598C">
      <w:r>
        <w:t>При этом изменять значение выбранного места на конкретное мероприятие может только процесс-писатель. Причем, когда писатель изменяет значение этого поля (очевидно, в базе данных) конкретной структуры, никакой другой писатель не может обратиться к этому же полю</w:t>
      </w:r>
      <w:r w:rsidRPr="00722290">
        <w:t>/</w:t>
      </w:r>
      <w:r>
        <w:t>записи и никакие читатели не должны получить доступ к чтению этого значения, потому что они могут прочитать неверное значение.</w:t>
      </w:r>
    </w:p>
    <w:p w:rsidR="00722290" w:rsidRDefault="00722290" w:rsidP="005B598C">
      <w:r>
        <w:t>ТО в этой задаче писатели могут работать только имея монопольный доступ к разделяемой переменной.</w:t>
      </w:r>
    </w:p>
    <w:p w:rsidR="00722290" w:rsidRDefault="00722290" w:rsidP="005B598C">
      <w:r>
        <w:t xml:space="preserve">Читатель, если в это время писатель не изменяет этого поля структуры, могут читать, причем параллельно с другими </w:t>
      </w:r>
      <w:r w:rsidR="00F5600B">
        <w:t>читателями</w:t>
      </w:r>
      <w:r>
        <w:t xml:space="preserve"> (они друг другу не мешают)</w:t>
      </w:r>
    </w:p>
    <w:p w:rsidR="00F1025E" w:rsidRDefault="00722290" w:rsidP="005B598C">
      <w:r>
        <w:t>В мониторе 4 функции – начать</w:t>
      </w:r>
      <w:r w:rsidRPr="00722290">
        <w:t>/</w:t>
      </w:r>
      <w:r>
        <w:t>закончить читать</w:t>
      </w:r>
      <w:r w:rsidRPr="00722290">
        <w:t>/</w:t>
      </w:r>
      <w:r>
        <w:t>писать.</w:t>
      </w:r>
    </w:p>
    <w:p w:rsidR="00F1025E" w:rsidRDefault="00F1025E" w:rsidP="005B598C">
      <w:r>
        <w:rPr>
          <w:lang w:val="en-US"/>
        </w:rPr>
        <w:t>Nr</w:t>
      </w:r>
      <w:r w:rsidRPr="00F1025E">
        <w:t xml:space="preserve"> = </w:t>
      </w:r>
      <w:r>
        <w:rPr>
          <w:lang w:val="en-US"/>
        </w:rPr>
        <w:t>nr</w:t>
      </w:r>
      <w:r w:rsidRPr="00F1025E">
        <w:t xml:space="preserve"> + </w:t>
      </w:r>
      <w:proofErr w:type="gramStart"/>
      <w:r w:rsidRPr="00F1025E">
        <w:t>1</w:t>
      </w:r>
      <w:proofErr w:type="gramEnd"/>
      <w:r w:rsidRPr="00F1025E">
        <w:t xml:space="preserve"> – </w:t>
      </w:r>
      <w:r>
        <w:t>это инкремент и мы, как профессионалы, должны использовать команду инкремент, потому что она реализована с аппаратной поддержкой и будет выполнено меньше действий. Обращаем на это внимание.</w:t>
      </w:r>
    </w:p>
    <w:p w:rsidR="003612D1" w:rsidRDefault="003612D1" w:rsidP="005B598C"/>
    <w:p w:rsidR="003612D1" w:rsidRPr="003612D1" w:rsidRDefault="003612D1" w:rsidP="005B598C">
      <w:r w:rsidRPr="003612D1">
        <w:rPr>
          <w:noProof/>
          <w:lang w:eastAsia="ru-RU"/>
        </w:rPr>
        <w:lastRenderedPageBreak/>
        <w:drawing>
          <wp:inline distT="0" distB="0" distL="0" distR="0" wp14:anchorId="271C66D5" wp14:editId="6E946968">
            <wp:extent cx="5940425" cy="24530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25E" w:rsidRDefault="003612D1" w:rsidP="005B598C">
      <w:r w:rsidRPr="003612D1">
        <w:rPr>
          <w:noProof/>
          <w:lang w:eastAsia="ru-RU"/>
        </w:rPr>
        <w:drawing>
          <wp:inline distT="0" distB="0" distL="0" distR="0" wp14:anchorId="0144410D" wp14:editId="52B57804">
            <wp:extent cx="1838582" cy="206721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98C" w:rsidRDefault="005B598C" w:rsidP="005B598C"/>
    <w:p w:rsidR="005B598C" w:rsidRDefault="003612D1" w:rsidP="005B598C">
      <w:r>
        <w:t>Важно, что читатели могут читать пара</w:t>
      </w:r>
      <w:r w:rsidR="00F5600B">
        <w:t xml:space="preserve">ллельно. Чтобы начать читать читатель </w:t>
      </w:r>
      <w:r>
        <w:t>выз</w:t>
      </w:r>
      <w:r w:rsidR="00F5600B">
        <w:t>ывает</w:t>
      </w:r>
      <w:r>
        <w:t xml:space="preserve"> ф</w:t>
      </w:r>
      <w:r w:rsidR="00F5600B">
        <w:t>ункцию</w:t>
      </w:r>
      <w:r>
        <w:t xml:space="preserve"> </w:t>
      </w:r>
      <w:proofErr w:type="spellStart"/>
      <w:r>
        <w:t>стартрид</w:t>
      </w:r>
      <w:proofErr w:type="spellEnd"/>
      <w:r>
        <w:t xml:space="preserve">. Он </w:t>
      </w:r>
      <w:proofErr w:type="spellStart"/>
      <w:proofErr w:type="gramStart"/>
      <w:r>
        <w:t>може</w:t>
      </w:r>
      <w:r w:rsidR="00F5600B">
        <w:t>тт</w:t>
      </w:r>
      <w:proofErr w:type="spellEnd"/>
      <w:r>
        <w:t xml:space="preserve">  начать</w:t>
      </w:r>
      <w:proofErr w:type="gramEnd"/>
      <w:r>
        <w:t xml:space="preserve"> читать, если нет активного п</w:t>
      </w:r>
      <w:r w:rsidR="00F5600B">
        <w:t>исатели или ждущих писателей (очередь ждущих пуста</w:t>
      </w:r>
      <w:r w:rsidRPr="003612D1">
        <w:t>)</w:t>
      </w:r>
      <w:r>
        <w:t>. Иначе он блокируется на переменной типа условие функцие</w:t>
      </w:r>
      <w:r w:rsidR="00F5600B">
        <w:t>й</w:t>
      </w:r>
      <w:r>
        <w:t xml:space="preserve"> </w:t>
      </w:r>
      <w:r>
        <w:rPr>
          <w:lang w:val="en-US"/>
        </w:rPr>
        <w:t>wait</w:t>
      </w:r>
      <w:r w:rsidRPr="003612D1">
        <w:t>(</w:t>
      </w:r>
      <w:r>
        <w:rPr>
          <w:lang w:val="en-US"/>
        </w:rPr>
        <w:t>c</w:t>
      </w:r>
      <w:r w:rsidRPr="003612D1">
        <w:t>_</w:t>
      </w:r>
      <w:r>
        <w:rPr>
          <w:lang w:val="en-US"/>
        </w:rPr>
        <w:t>read</w:t>
      </w:r>
      <w:r w:rsidR="00F5600B">
        <w:t xml:space="preserve">). </w:t>
      </w:r>
      <w:r>
        <w:t>Если проходит проверку, количество активных читателей</w:t>
      </w:r>
    </w:p>
    <w:p w:rsidR="003612D1" w:rsidRDefault="003612D1" w:rsidP="005B598C"/>
    <w:p w:rsidR="00CC3CA5" w:rsidRDefault="00CC3CA5" w:rsidP="005B598C">
      <w:r>
        <w:t xml:space="preserve">Функция </w:t>
      </w:r>
      <w:r>
        <w:rPr>
          <w:lang w:val="en-US"/>
        </w:rPr>
        <w:t>start</w:t>
      </w:r>
      <w:r w:rsidRPr="00CC3CA5">
        <w:t>_</w:t>
      </w:r>
      <w:r>
        <w:rPr>
          <w:lang w:val="en-US"/>
        </w:rPr>
        <w:t>read</w:t>
      </w:r>
      <w:r w:rsidRPr="00CC3CA5">
        <w:t xml:space="preserve">: </w:t>
      </w:r>
      <w:r>
        <w:t xml:space="preserve">читатель не сможет начать работу, если есть </w:t>
      </w:r>
      <w:r w:rsidR="00F5600B">
        <w:t>ждущие</w:t>
      </w:r>
      <w:r>
        <w:t xml:space="preserve"> писатели. Когда читатель заканчивает читать, он </w:t>
      </w:r>
      <w:r w:rsidR="00F5600B">
        <w:t>проверяет</w:t>
      </w:r>
      <w:r>
        <w:t xml:space="preserve"> – все ли </w:t>
      </w:r>
      <w:r w:rsidR="00F5600B">
        <w:t>дочитали</w:t>
      </w:r>
      <w:r>
        <w:t xml:space="preserve"> – цепная реакция. Если нет, то сигнал </w:t>
      </w:r>
      <w:r>
        <w:rPr>
          <w:lang w:val="en-US"/>
        </w:rPr>
        <w:t>can</w:t>
      </w:r>
      <w:r w:rsidRPr="00CC3CA5">
        <w:t>_</w:t>
      </w:r>
      <w:r>
        <w:rPr>
          <w:lang w:val="en-US"/>
        </w:rPr>
        <w:t>write</w:t>
      </w:r>
      <w:r w:rsidR="00F5600B">
        <w:t>.</w:t>
      </w:r>
      <w:r w:rsidRPr="00CC3CA5">
        <w:t xml:space="preserve"> </w:t>
      </w:r>
      <w:r>
        <w:t xml:space="preserve">Всем дается возможность прочитать. </w:t>
      </w:r>
    </w:p>
    <w:p w:rsidR="00C44845" w:rsidRDefault="00C44845" w:rsidP="005B598C">
      <w:r>
        <w:t xml:space="preserve">Тут устала и забила, нормально расписано у </w:t>
      </w:r>
      <w:proofErr w:type="spellStart"/>
      <w:r>
        <w:t>крис</w:t>
      </w:r>
      <w:proofErr w:type="spellEnd"/>
      <w:r>
        <w:t>.</w:t>
      </w:r>
    </w:p>
    <w:p w:rsidR="00CC3CA5" w:rsidRDefault="00CC3CA5" w:rsidP="005B598C"/>
    <w:p w:rsidR="00CC3CA5" w:rsidRDefault="00CC3CA5" w:rsidP="005B598C"/>
    <w:p w:rsidR="00244E03" w:rsidRDefault="00244E03" w:rsidP="00244E03"/>
    <w:p w:rsidR="00CC3CA5" w:rsidRDefault="00CC3CA5" w:rsidP="00244E03">
      <w:r>
        <w:lastRenderedPageBreak/>
        <w:t xml:space="preserve">Мы уже видели Семафоры, функция </w:t>
      </w:r>
      <w:r>
        <w:rPr>
          <w:lang w:val="en-US"/>
        </w:rPr>
        <w:t>P</w:t>
      </w:r>
      <w:r w:rsidRPr="00CC3CA5">
        <w:t xml:space="preserve"> </w:t>
      </w:r>
      <w:r>
        <w:t xml:space="preserve">и </w:t>
      </w:r>
      <w:r>
        <w:rPr>
          <w:lang w:val="en-US"/>
        </w:rPr>
        <w:t>W</w:t>
      </w:r>
      <w:r w:rsidRPr="00CC3CA5">
        <w:t xml:space="preserve">, </w:t>
      </w:r>
      <w:r>
        <w:t xml:space="preserve">функции </w:t>
      </w:r>
      <w:r>
        <w:rPr>
          <w:lang w:val="en-US"/>
        </w:rPr>
        <w:t>wait</w:t>
      </w:r>
      <w:r w:rsidRPr="00CC3CA5">
        <w:t xml:space="preserve"> </w:t>
      </w:r>
      <w:r>
        <w:t xml:space="preserve">и </w:t>
      </w:r>
      <w:r>
        <w:rPr>
          <w:lang w:val="en-US"/>
        </w:rPr>
        <w:t>signal</w:t>
      </w:r>
      <w:r>
        <w:t xml:space="preserve">. Для всех них характерно наличие 2 функций, одна из которых позволяет захватить, </w:t>
      </w:r>
      <w:proofErr w:type="gramStart"/>
      <w:r>
        <w:t>другая  -</w:t>
      </w:r>
      <w:proofErr w:type="gramEnd"/>
      <w:r>
        <w:t xml:space="preserve"> освободить критическую  секцию. Различные ОС предоставляют разные средства. В </w:t>
      </w:r>
      <w:r>
        <w:rPr>
          <w:lang w:val="en-US"/>
        </w:rPr>
        <w:t>IBM</w:t>
      </w:r>
      <w:r w:rsidRPr="00CC3CA5">
        <w:t xml:space="preserve">370 </w:t>
      </w:r>
      <w:r>
        <w:t xml:space="preserve">кроме семафоров были функции </w:t>
      </w:r>
      <w:r>
        <w:rPr>
          <w:lang w:val="en-US"/>
        </w:rPr>
        <w:t>wait</w:t>
      </w:r>
      <w:r w:rsidRPr="00CC3CA5">
        <w:t>(</w:t>
      </w:r>
      <w:r>
        <w:rPr>
          <w:lang w:val="en-US"/>
        </w:rPr>
        <w:t>x</w:t>
      </w:r>
      <w:r w:rsidRPr="00CC3CA5">
        <w:t xml:space="preserve">) </w:t>
      </w:r>
      <w:r>
        <w:t xml:space="preserve">и </w:t>
      </w:r>
      <w:r>
        <w:rPr>
          <w:lang w:val="en-US"/>
        </w:rPr>
        <w:t>post</w:t>
      </w:r>
      <w:r w:rsidRPr="00CC3CA5">
        <w:t>(</w:t>
      </w:r>
      <w:r>
        <w:rPr>
          <w:lang w:val="en-US"/>
        </w:rPr>
        <w:t>x</w:t>
      </w:r>
      <w:r>
        <w:t xml:space="preserve">), где переменная икс – байт блокировки (как мы рассматривали в </w:t>
      </w:r>
      <w:r>
        <w:rPr>
          <w:lang w:val="en-US"/>
        </w:rPr>
        <w:t>set</w:t>
      </w:r>
      <w:r w:rsidRPr="00CC3CA5">
        <w:t>_</w:t>
      </w:r>
      <w:r>
        <w:rPr>
          <w:lang w:val="en-US"/>
        </w:rPr>
        <w:t>and</w:t>
      </w:r>
      <w:r w:rsidRPr="00CC3CA5">
        <w:t>_</w:t>
      </w:r>
      <w:r>
        <w:rPr>
          <w:lang w:val="en-US"/>
        </w:rPr>
        <w:t>test</w:t>
      </w:r>
      <w:r w:rsidRPr="00CC3CA5">
        <w:t>).</w:t>
      </w:r>
    </w:p>
    <w:p w:rsidR="00F5600B" w:rsidRDefault="00CC3CA5" w:rsidP="00244E03">
      <w:r>
        <w:t xml:space="preserve">Посмотрим, какие функции предоставляет </w:t>
      </w:r>
      <w:r>
        <w:rPr>
          <w:lang w:val="en-US"/>
        </w:rPr>
        <w:t>Windows</w:t>
      </w:r>
      <w:r w:rsidRPr="00CC3CA5">
        <w:t xml:space="preserve">. </w:t>
      </w:r>
    </w:p>
    <w:p w:rsidR="00F5600B" w:rsidRDefault="00CC3CA5" w:rsidP="00244E03">
      <w:proofErr w:type="spellStart"/>
      <w:proofErr w:type="gramStart"/>
      <w:r>
        <w:rPr>
          <w:lang w:val="en-US"/>
        </w:rPr>
        <w:t>WaitforSingleObject</w:t>
      </w:r>
      <w:proofErr w:type="spellEnd"/>
      <w:r w:rsidRPr="00CC3CA5">
        <w:t>(</w:t>
      </w:r>
      <w:proofErr w:type="gramEnd"/>
      <w:r w:rsidRPr="00CC3CA5">
        <w:t xml:space="preserve">) </w:t>
      </w:r>
      <w:r>
        <w:t xml:space="preserve">и </w:t>
      </w:r>
      <w:proofErr w:type="spellStart"/>
      <w:r>
        <w:rPr>
          <w:lang w:val="en-US"/>
        </w:rPr>
        <w:t>waitforMultipleObject</w:t>
      </w:r>
      <w:proofErr w:type="spellEnd"/>
      <w:r w:rsidRPr="00CC3CA5">
        <w:t xml:space="preserve">(). </w:t>
      </w:r>
    </w:p>
    <w:p w:rsidR="00CC3CA5" w:rsidRDefault="00CC3CA5" w:rsidP="00244E03">
      <w:r>
        <w:t xml:space="preserve">Из названия следует – блокировка процесса в ожидании освобождения единственного объекта ядра или сразу нескольких. Такими объектами могут быть </w:t>
      </w:r>
      <w:proofErr w:type="spellStart"/>
      <w:r>
        <w:rPr>
          <w:lang w:val="en-US"/>
        </w:rPr>
        <w:t>mutex</w:t>
      </w:r>
      <w:proofErr w:type="spellEnd"/>
      <w:r w:rsidRPr="00CC3CA5">
        <w:t xml:space="preserve"> </w:t>
      </w:r>
      <w:r>
        <w:t xml:space="preserve">и </w:t>
      </w:r>
      <w:r>
        <w:rPr>
          <w:lang w:val="en-US"/>
        </w:rPr>
        <w:t>event</w:t>
      </w:r>
      <w:r w:rsidRPr="00CC3CA5">
        <w:t xml:space="preserve">. </w:t>
      </w:r>
    </w:p>
    <w:p w:rsidR="00CC3CA5" w:rsidRDefault="00CC3CA5" w:rsidP="00244E03">
      <w:r>
        <w:t xml:space="preserve">Например, если процесс ожидает освобождения события, то </w:t>
      </w:r>
    </w:p>
    <w:p w:rsidR="00CC3CA5" w:rsidRPr="00A33AF5" w:rsidRDefault="00CC3CA5" w:rsidP="00244E03">
      <w:proofErr w:type="spellStart"/>
      <w:r>
        <w:rPr>
          <w:lang w:val="en-US"/>
        </w:rPr>
        <w:t>waitforSingleObject</w:t>
      </w:r>
      <w:proofErr w:type="spellEnd"/>
      <w:r w:rsidRPr="00A33AF5">
        <w:t>(</w:t>
      </w:r>
      <w:proofErr w:type="spellStart"/>
      <w:r>
        <w:rPr>
          <w:lang w:val="en-US"/>
        </w:rPr>
        <w:t>myevent</w:t>
      </w:r>
      <w:proofErr w:type="spellEnd"/>
      <w:r w:rsidRPr="00A33AF5">
        <w:t xml:space="preserve">, </w:t>
      </w:r>
      <w:r>
        <w:rPr>
          <w:lang w:val="en-US"/>
        </w:rPr>
        <w:t>INFINITE</w:t>
      </w:r>
      <w:r w:rsidRPr="00A33AF5">
        <w:t>)</w:t>
      </w:r>
    </w:p>
    <w:p w:rsidR="00CC3CA5" w:rsidRDefault="00CC3CA5" w:rsidP="00244E03">
      <w:r>
        <w:t>Парной к ней является сбросить</w:t>
      </w:r>
    </w:p>
    <w:p w:rsidR="00C44845" w:rsidRDefault="00C44845" w:rsidP="00244E03">
      <w:r w:rsidRPr="00C44845">
        <w:rPr>
          <w:noProof/>
          <w:lang w:eastAsia="ru-RU"/>
        </w:rPr>
        <w:drawing>
          <wp:inline distT="0" distB="0" distL="0" distR="0" wp14:anchorId="31333C57" wp14:editId="0022C39B">
            <wp:extent cx="4534533" cy="16575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845" w:rsidRDefault="00C44845" w:rsidP="00244E03"/>
    <w:p w:rsidR="00C44845" w:rsidRDefault="00C44845" w:rsidP="00244E03"/>
    <w:p w:rsidR="00C44845" w:rsidRDefault="00C44845" w:rsidP="00244E03"/>
    <w:p w:rsidR="00C44845" w:rsidRDefault="00C44845" w:rsidP="00244E03">
      <w:r>
        <w:t xml:space="preserve">ОС предоставляет пользователю функции типа </w:t>
      </w:r>
      <w:r>
        <w:rPr>
          <w:lang w:val="en-US"/>
        </w:rPr>
        <w:t>lock</w:t>
      </w:r>
      <w:r w:rsidRPr="00C44845">
        <w:t xml:space="preserve"> </w:t>
      </w:r>
      <w:r>
        <w:t xml:space="preserve">и </w:t>
      </w:r>
      <w:r>
        <w:rPr>
          <w:lang w:val="en-US"/>
        </w:rPr>
        <w:t>unlock</w:t>
      </w:r>
      <w:r w:rsidRPr="00C44845">
        <w:t>.</w:t>
      </w:r>
    </w:p>
    <w:p w:rsidR="00C44845" w:rsidRDefault="00C44845" w:rsidP="00244E03">
      <w:r>
        <w:t xml:space="preserve">К ним относятся все блокирующие и </w:t>
      </w:r>
      <w:proofErr w:type="spellStart"/>
      <w:r>
        <w:t>разблокирующие</w:t>
      </w:r>
      <w:proofErr w:type="spellEnd"/>
      <w:r>
        <w:t xml:space="preserve">. Коротко – можно представить в виде сопоставления функций </w:t>
      </w:r>
      <w:r>
        <w:rPr>
          <w:lang w:val="en-US"/>
        </w:rPr>
        <w:t>P</w:t>
      </w:r>
      <w:r w:rsidRPr="00C44845">
        <w:t>(</w:t>
      </w:r>
      <w:r>
        <w:rPr>
          <w:lang w:val="en-US"/>
        </w:rPr>
        <w:t>S</w:t>
      </w:r>
      <w:r w:rsidRPr="00C44845">
        <w:t xml:space="preserve">) </w:t>
      </w:r>
      <w:r>
        <w:t xml:space="preserve">и </w:t>
      </w:r>
      <w:r>
        <w:rPr>
          <w:lang w:val="en-US"/>
        </w:rPr>
        <w:t>V</w:t>
      </w:r>
      <w:r w:rsidRPr="00C44845">
        <w:t>(</w:t>
      </w:r>
      <w:r>
        <w:rPr>
          <w:lang w:val="en-US"/>
        </w:rPr>
        <w:t>S</w:t>
      </w:r>
      <w:r w:rsidRPr="00C44845">
        <w:t>) (</w:t>
      </w:r>
      <w:r>
        <w:t>это самые общие названия).</w:t>
      </w:r>
    </w:p>
    <w:p w:rsidR="00C44845" w:rsidRDefault="00C44845" w:rsidP="00244E03">
      <w:r w:rsidRPr="00C44845">
        <w:rPr>
          <w:noProof/>
          <w:lang w:eastAsia="ru-RU"/>
        </w:rPr>
        <w:drawing>
          <wp:inline distT="0" distB="0" distL="0" distR="0" wp14:anchorId="5B83D470" wp14:editId="4C2D1F7B">
            <wp:extent cx="5940425" cy="16414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845" w:rsidRDefault="00C44845" w:rsidP="00244E03">
      <w:r>
        <w:lastRenderedPageBreak/>
        <w:t xml:space="preserve">Наиболее интересные – </w:t>
      </w:r>
      <w:r>
        <w:rPr>
          <w:lang w:val="en-US"/>
        </w:rPr>
        <w:t>send</w:t>
      </w:r>
      <w:r w:rsidRPr="00C44845">
        <w:t xml:space="preserve"> </w:t>
      </w:r>
      <w:r>
        <w:t xml:space="preserve">и </w:t>
      </w:r>
      <w:r w:rsidR="00F5600B">
        <w:rPr>
          <w:lang w:val="en-US"/>
        </w:rPr>
        <w:t>receive</w:t>
      </w:r>
      <w:r w:rsidRPr="00C44845">
        <w:t xml:space="preserve">. </w:t>
      </w:r>
      <w:r>
        <w:t>Речь идет о сообщениях – наиболее общее средство взаимодействия параллельных процессов. Начать хотя бы с параллельных сетей, где возможно взаимодействие только отправкой и приемом сообщений.</w:t>
      </w:r>
    </w:p>
    <w:p w:rsidR="00C44845" w:rsidRPr="00C44845" w:rsidRDefault="00C44845" w:rsidP="00244E03">
      <w:pPr>
        <w:rPr>
          <w:lang w:val="en-US"/>
        </w:rPr>
      </w:pPr>
      <w:proofErr w:type="spellStart"/>
      <w:r>
        <w:rPr>
          <w:lang w:val="en-US"/>
        </w:rPr>
        <w:t>Get_mutex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release_mutex</w:t>
      </w:r>
      <w:proofErr w:type="spellEnd"/>
      <w:r>
        <w:rPr>
          <w:lang w:val="en-US"/>
        </w:rPr>
        <w:t xml:space="preserve"> – </w:t>
      </w:r>
      <w:r>
        <w:t>гипотетические</w:t>
      </w:r>
      <w:r w:rsidRPr="00C44845">
        <w:rPr>
          <w:lang w:val="en-US"/>
        </w:rPr>
        <w:t xml:space="preserve">! </w:t>
      </w:r>
    </w:p>
    <w:p w:rsidR="00C44845" w:rsidRDefault="00C44845" w:rsidP="00244E03">
      <w:pPr>
        <w:rPr>
          <w:lang w:val="en-US"/>
        </w:rPr>
      </w:pPr>
    </w:p>
    <w:p w:rsidR="00C44845" w:rsidRDefault="00C44845" w:rsidP="00F5600B">
      <w:pPr>
        <w:pStyle w:val="1"/>
      </w:pPr>
      <w:r>
        <w:t xml:space="preserve">ОТЛИЧИЕ семафора от </w:t>
      </w:r>
      <w:proofErr w:type="spellStart"/>
      <w:r>
        <w:t>мьютекса</w:t>
      </w:r>
      <w:proofErr w:type="spellEnd"/>
      <w:r>
        <w:t>.</w:t>
      </w:r>
    </w:p>
    <w:p w:rsidR="00C44845" w:rsidRDefault="00C44845" w:rsidP="00244E03">
      <w:r>
        <w:t xml:space="preserve">Семафоры в ряду этих функций обладают свойством, выделяющим их. Это и демонстрирует сравнение. Называется </w:t>
      </w:r>
      <w:r>
        <w:rPr>
          <w:lang w:val="en-US"/>
        </w:rPr>
        <w:t>semaphores</w:t>
      </w:r>
      <w:r w:rsidRPr="00C44845">
        <w:t xml:space="preserve"> </w:t>
      </w:r>
      <w:r>
        <w:rPr>
          <w:lang w:val="en-US"/>
        </w:rPr>
        <w:t>vs</w:t>
      </w:r>
      <w:r w:rsidRPr="00C44845">
        <w:t xml:space="preserve"> </w:t>
      </w:r>
      <w:proofErr w:type="spellStart"/>
      <w:r>
        <w:rPr>
          <w:lang w:val="en-US"/>
        </w:rPr>
        <w:t>mutex</w:t>
      </w:r>
      <w:proofErr w:type="spellEnd"/>
      <w:r w:rsidRPr="00C44845">
        <w:t xml:space="preserve"> (</w:t>
      </w:r>
      <w:r>
        <w:t xml:space="preserve">семафоры против </w:t>
      </w:r>
      <w:proofErr w:type="spellStart"/>
      <w:r>
        <w:t>мьютексов</w:t>
      </w:r>
      <w:proofErr w:type="spellEnd"/>
      <w:r>
        <w:t xml:space="preserve">). </w:t>
      </w:r>
    </w:p>
    <w:p w:rsidR="00C44845" w:rsidRDefault="00C44845" w:rsidP="00244E03">
      <w:r>
        <w:t xml:space="preserve">Очень часто </w:t>
      </w:r>
      <w:proofErr w:type="spellStart"/>
      <w:r>
        <w:t>бинС</w:t>
      </w:r>
      <w:proofErr w:type="spellEnd"/>
      <w:r>
        <w:t xml:space="preserve"> называют М. Это ошибка.</w:t>
      </w:r>
    </w:p>
    <w:p w:rsidR="00C44845" w:rsidRDefault="00C44845" w:rsidP="00244E03">
      <w:r>
        <w:t xml:space="preserve">1) У </w:t>
      </w:r>
      <w:proofErr w:type="spellStart"/>
      <w:r>
        <w:t>мьютексов</w:t>
      </w:r>
      <w:proofErr w:type="spellEnd"/>
      <w:r>
        <w:t xml:space="preserve"> всегда есть владелец. Владельцем является процесс, который захватил М (</w:t>
      </w:r>
      <w:r>
        <w:rPr>
          <w:lang w:val="en-US"/>
        </w:rPr>
        <w:t>get</w:t>
      </w:r>
      <w:r w:rsidRPr="00C44845">
        <w:t>_</w:t>
      </w:r>
      <w:proofErr w:type="spellStart"/>
      <w:r>
        <w:rPr>
          <w:lang w:val="en-US"/>
        </w:rPr>
        <w:t>mutex</w:t>
      </w:r>
      <w:proofErr w:type="spellEnd"/>
      <w:r w:rsidRPr="00C44845">
        <w:t xml:space="preserve">, </w:t>
      </w:r>
      <w:r>
        <w:rPr>
          <w:lang w:val="en-US"/>
        </w:rPr>
        <w:t>lock</w:t>
      </w:r>
      <w:r w:rsidRPr="00C44845">
        <w:t>_</w:t>
      </w:r>
      <w:proofErr w:type="spellStart"/>
      <w:r>
        <w:rPr>
          <w:lang w:val="en-US"/>
        </w:rPr>
        <w:t>mutex</w:t>
      </w:r>
      <w:proofErr w:type="spellEnd"/>
      <w:r w:rsidRPr="00C44845">
        <w:t xml:space="preserve"> </w:t>
      </w:r>
      <w:r>
        <w:t>–</w:t>
      </w:r>
      <w:r w:rsidRPr="00C44845">
        <w:t xml:space="preserve"> </w:t>
      </w:r>
      <w:r>
        <w:t>неважно). Только владелец М может М освободить (</w:t>
      </w:r>
      <w:r>
        <w:rPr>
          <w:lang w:val="en-US"/>
        </w:rPr>
        <w:t>unlock</w:t>
      </w:r>
      <w:r w:rsidRPr="00C44845">
        <w:t xml:space="preserve">). </w:t>
      </w:r>
    </w:p>
    <w:p w:rsidR="00C44845" w:rsidRDefault="00C44845" w:rsidP="00244E03">
      <w:r>
        <w:t>Для С такого понятия не существует. С может захватить один процесс, а освободить – совершенно другой. То есть для С может быть написано</w:t>
      </w:r>
    </w:p>
    <w:p w:rsidR="00C44845" w:rsidRDefault="00C44845" w:rsidP="00244E03">
      <w:r w:rsidRPr="00C44845">
        <w:rPr>
          <w:noProof/>
          <w:lang w:eastAsia="ru-RU"/>
        </w:rPr>
        <w:drawing>
          <wp:inline distT="0" distB="0" distL="0" distR="0" wp14:anchorId="24A7D7E0" wp14:editId="75C786A5">
            <wp:extent cx="2181529" cy="1752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845" w:rsidRDefault="00C44845" w:rsidP="00244E03">
      <w:r>
        <w:t>Для М – нет. Это основное отличие, которое делает С особенными.</w:t>
      </w:r>
    </w:p>
    <w:p w:rsidR="00855334" w:rsidRDefault="00855334" w:rsidP="00244E03">
      <w:r>
        <w:t xml:space="preserve">2) в отличие от С, на </w:t>
      </w:r>
      <w:proofErr w:type="spellStart"/>
      <w:r>
        <w:t>мьютексах</w:t>
      </w:r>
      <w:proofErr w:type="spellEnd"/>
      <w:r>
        <w:t xml:space="preserve"> определена инверсия приоритетов. Это связано с тем, что никакой другой более высокоприоритетный процесс не сможет перехватить М.</w:t>
      </w:r>
    </w:p>
    <w:p w:rsidR="00855334" w:rsidRDefault="00855334" w:rsidP="00244E03">
      <w:r>
        <w:t xml:space="preserve">3) в силу того, что М может быть освобожден только процессом захватившем м, никакого случайного удаления процесса, захватившего М это невозможно. Для С это не так. Если бы ЗМ умер, все остальные могут быть заблокированы навсегда, поэтому </w:t>
      </w:r>
      <w:r>
        <w:rPr>
          <w:lang w:val="en-US"/>
        </w:rPr>
        <w:t>unix</w:t>
      </w:r>
      <w:r w:rsidRPr="00855334">
        <w:t xml:space="preserve"> </w:t>
      </w:r>
      <w:r>
        <w:t>очень аккуратно там за всем следит.</w:t>
      </w:r>
    </w:p>
    <w:p w:rsidR="00855334" w:rsidRDefault="00855334" w:rsidP="00244E03"/>
    <w:p w:rsidR="00855334" w:rsidRDefault="00855334" w:rsidP="00244E03"/>
    <w:p w:rsidR="00855334" w:rsidRDefault="00855334" w:rsidP="00855334">
      <w:pPr>
        <w:pStyle w:val="1"/>
      </w:pPr>
      <w:r>
        <w:lastRenderedPageBreak/>
        <w:t xml:space="preserve">Передача сообщений. </w:t>
      </w:r>
    </w:p>
    <w:p w:rsidR="00855334" w:rsidRDefault="00F5600B" w:rsidP="00855334">
      <w:r>
        <w:t>ПС – наиболее общая форма взаимодействия процессов. То есть передача сообщений буд</w:t>
      </w:r>
      <w:r w:rsidR="00855334">
        <w:t>ет работать как на отдельно</w:t>
      </w:r>
      <w:r>
        <w:t>-</w:t>
      </w:r>
      <w:r w:rsidR="00855334">
        <w:t>стоящих машинах, так и в распр</w:t>
      </w:r>
      <w:r>
        <w:t>еделенных</w:t>
      </w:r>
      <w:r w:rsidR="00855334">
        <w:t xml:space="preserve"> системах.</w:t>
      </w:r>
    </w:p>
    <w:p w:rsidR="00F5600B" w:rsidRDefault="00855334" w:rsidP="00855334">
      <w:r>
        <w:t>Важно различать 2 понятия. Обы</w:t>
      </w:r>
      <w:r w:rsidR="00F5600B">
        <w:t>чно не делается различие между взаимоисключением</w:t>
      </w:r>
      <w:r>
        <w:t xml:space="preserve"> и синхронизацией. Но это 2 разных понятия. </w:t>
      </w:r>
    </w:p>
    <w:p w:rsidR="00855334" w:rsidRDefault="00855334" w:rsidP="00855334">
      <w:r>
        <w:t xml:space="preserve">В – монопольного доступа. С – один процесс не может начать свою работу, если </w:t>
      </w:r>
      <w:r w:rsidR="00F5600B">
        <w:t>другой</w:t>
      </w:r>
      <w:r>
        <w:t xml:space="preserve"> не сделал в </w:t>
      </w:r>
      <w:r w:rsidR="00F5600B">
        <w:t>интересах первого процесса каких</w:t>
      </w:r>
      <w:r>
        <w:t xml:space="preserve">-то действий. Будет ждать (сообщения, например). Мы всегда говорим об </w:t>
      </w:r>
      <w:r w:rsidR="00F5600B">
        <w:t>асинхронных процессах – собственные скорости,</w:t>
      </w:r>
      <w:r>
        <w:t xml:space="preserve"> невозможно предсказ</w:t>
      </w:r>
      <w:r w:rsidR="00F5600B">
        <w:t>ать, когда процесс придет в точку</w:t>
      </w:r>
    </w:p>
    <w:p w:rsidR="006357FD" w:rsidRDefault="00855334" w:rsidP="00855334">
      <w:r>
        <w:t xml:space="preserve">Это различие можно увидеть в производство-потребление и читатели-писатели. </w:t>
      </w:r>
    </w:p>
    <w:p w:rsidR="00855334" w:rsidRDefault="00855334" w:rsidP="00855334">
      <w:r>
        <w:t xml:space="preserve">Задача </w:t>
      </w:r>
      <w:r w:rsidR="006357FD">
        <w:t xml:space="preserve">производство-потребление </w:t>
      </w:r>
      <w:r>
        <w:t>связана с синхронизацией. Потребитель не сможет работать, если в буфере нет данных, если буфер пуст. Будет ждать, пока произв</w:t>
      </w:r>
      <w:r w:rsidR="006357FD">
        <w:t>одитель</w:t>
      </w:r>
      <w:r>
        <w:t xml:space="preserve"> произв</w:t>
      </w:r>
      <w:r w:rsidR="006357FD">
        <w:t>едет</w:t>
      </w:r>
      <w:r>
        <w:t xml:space="preserve"> единицу данных. Аналогично произв</w:t>
      </w:r>
      <w:r w:rsidR="006357FD">
        <w:t>одитель</w:t>
      </w:r>
      <w:r>
        <w:t xml:space="preserve"> не может начать работу, е</w:t>
      </w:r>
      <w:r w:rsidR="006357FD">
        <w:t>сли все ячейки буфера заполнены – буд</w:t>
      </w:r>
      <w:r>
        <w:t xml:space="preserve">ет ждать, </w:t>
      </w:r>
      <w:r w:rsidR="006357FD">
        <w:t>когда потребитель освободит х</w:t>
      </w:r>
      <w:r>
        <w:t xml:space="preserve">отя бы одну ячейку. Поэтому по 2 </w:t>
      </w:r>
      <w:r w:rsidR="006357FD">
        <w:t>переменные (полон пуст) или (2 п</w:t>
      </w:r>
      <w:r>
        <w:t>еременные типа условие)</w:t>
      </w:r>
    </w:p>
    <w:p w:rsidR="00855334" w:rsidRDefault="00855334" w:rsidP="00855334">
      <w:r>
        <w:t xml:space="preserve">Читатель-писатель не связаны. Читатель только ждет, пока писатель освободит критическую секцию. Так же и писатель может начать работать, если в </w:t>
      </w:r>
      <w:r w:rsidR="006357FD">
        <w:t>конкретный</w:t>
      </w:r>
      <w:r>
        <w:t xml:space="preserve"> момент времени никакой читатель </w:t>
      </w:r>
      <w:r w:rsidR="006357FD">
        <w:t>или писать не захватили, не</w:t>
      </w:r>
      <w:r>
        <w:t>важно что там было до.</w:t>
      </w:r>
    </w:p>
    <w:p w:rsidR="00855334" w:rsidRDefault="00855334" w:rsidP="00855334"/>
    <w:p w:rsidR="00855334" w:rsidRDefault="00855334" w:rsidP="006357FD">
      <w:pPr>
        <w:pStyle w:val="1"/>
      </w:pPr>
      <w:r>
        <w:t>Синхронизация процессов</w:t>
      </w:r>
    </w:p>
    <w:p w:rsidR="00E80852" w:rsidRDefault="00E80852" w:rsidP="00855334">
      <w:r>
        <w:rPr>
          <w:lang w:val="en-US"/>
        </w:rPr>
        <w:t>P</w:t>
      </w:r>
      <w:r w:rsidRPr="00E80852">
        <w:t xml:space="preserve">2 </w:t>
      </w:r>
      <w:r>
        <w:t xml:space="preserve">должен принять это сообщение. Какое-то время </w:t>
      </w:r>
      <w:r>
        <w:rPr>
          <w:lang w:val="en-US"/>
        </w:rPr>
        <w:t>P</w:t>
      </w:r>
      <w:r w:rsidRPr="00E80852">
        <w:t xml:space="preserve">2 </w:t>
      </w:r>
      <w:r>
        <w:t xml:space="preserve">потратит на обработку сообщения и также вызовет функцию </w:t>
      </w:r>
      <w:r>
        <w:rPr>
          <w:lang w:val="en-US"/>
        </w:rPr>
        <w:t>send</w:t>
      </w:r>
      <w:r w:rsidRPr="00E80852">
        <w:t xml:space="preserve">, </w:t>
      </w:r>
      <w:r>
        <w:t xml:space="preserve">чтобы отправить ответ. </w:t>
      </w:r>
      <w:r>
        <w:rPr>
          <w:lang w:val="en-US"/>
        </w:rPr>
        <w:t>Send</w:t>
      </w:r>
      <w:r w:rsidRPr="00EB42F9">
        <w:t xml:space="preserve"> </w:t>
      </w:r>
      <w:r>
        <w:t xml:space="preserve">запрос и </w:t>
      </w:r>
      <w:r>
        <w:rPr>
          <w:lang w:val="en-US"/>
        </w:rPr>
        <w:t>send</w:t>
      </w:r>
      <w:r w:rsidR="00EB42F9" w:rsidRPr="00EB42F9">
        <w:t xml:space="preserve"> ответ. </w:t>
      </w:r>
      <w:r w:rsidR="00EB42F9">
        <w:rPr>
          <w:lang w:val="en-US"/>
        </w:rPr>
        <w:t>P</w:t>
      </w:r>
      <w:r w:rsidR="00EB42F9" w:rsidRPr="00EB42F9">
        <w:t xml:space="preserve">1 </w:t>
      </w:r>
      <w:r w:rsidR="00EB42F9">
        <w:t>получит и может продолжить свою работу. Это и есть синхронизация.</w:t>
      </w:r>
    </w:p>
    <w:p w:rsidR="00EB42F9" w:rsidRDefault="00EB42F9" w:rsidP="00855334">
      <w:r w:rsidRPr="00EB42F9">
        <w:rPr>
          <w:noProof/>
          <w:lang w:eastAsia="ru-RU"/>
        </w:rPr>
        <w:lastRenderedPageBreak/>
        <w:drawing>
          <wp:inline distT="0" distB="0" distL="0" distR="0" wp14:anchorId="345D72C3" wp14:editId="5F4B0066">
            <wp:extent cx="4896533" cy="32770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2F9" w:rsidRDefault="00EB42F9" w:rsidP="00855334"/>
    <w:p w:rsidR="00EB42F9" w:rsidRDefault="00EB42F9" w:rsidP="00855334">
      <w:r w:rsidRPr="00EB42F9">
        <w:rPr>
          <w:noProof/>
          <w:lang w:eastAsia="ru-RU"/>
        </w:rPr>
        <w:drawing>
          <wp:inline distT="0" distB="0" distL="0" distR="0" wp14:anchorId="032B156C" wp14:editId="0D6FC100">
            <wp:extent cx="5940425" cy="22447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2F9" w:rsidRDefault="00EB42F9" w:rsidP="00855334">
      <w:r>
        <w:t>В рамку – функции, которые выполняются от имени другого процесса.</w:t>
      </w:r>
    </w:p>
    <w:p w:rsidR="004B5DD9" w:rsidRDefault="004B5DD9" w:rsidP="00855334"/>
    <w:p w:rsidR="004B5DD9" w:rsidRDefault="004B5DD9" w:rsidP="00855334"/>
    <w:p w:rsidR="004B5DD9" w:rsidRPr="004B5DD9" w:rsidRDefault="004B5DD9" w:rsidP="004B5DD9">
      <w:pPr>
        <w:pStyle w:val="1"/>
      </w:pPr>
      <w:r>
        <w:t xml:space="preserve">Алгоритм </w:t>
      </w:r>
      <w:proofErr w:type="spellStart"/>
      <w:r>
        <w:t>Ламфорта</w:t>
      </w:r>
      <w:proofErr w:type="spellEnd"/>
      <w:r>
        <w:t xml:space="preserve"> Булочная (</w:t>
      </w:r>
      <w:r>
        <w:rPr>
          <w:lang w:val="en-US"/>
        </w:rPr>
        <w:t>Bakery</w:t>
      </w:r>
      <w:r w:rsidRPr="004B5DD9">
        <w:t xml:space="preserve"> </w:t>
      </w:r>
      <w:r>
        <w:rPr>
          <w:lang w:val="en-US"/>
        </w:rPr>
        <w:t>algorithm</w:t>
      </w:r>
      <w:r w:rsidRPr="004B5DD9">
        <w:t>)</w:t>
      </w:r>
    </w:p>
    <w:p w:rsidR="00C44845" w:rsidRDefault="004B5DD9" w:rsidP="00244E03">
      <w:r>
        <w:t>Этот алгоритм решает задачу вхождения процесса в критическую секцию способом, который мы не рассматривали. Проблема взаимоисключения является важной,</w:t>
      </w:r>
      <w:r w:rsidR="006357FD">
        <w:t xml:space="preserve"> и это решение интересно. Оно может</w:t>
      </w:r>
      <w:bookmarkStart w:id="0" w:name="_GoBack"/>
      <w:bookmarkEnd w:id="0"/>
      <w:r>
        <w:t xml:space="preserve"> выполнено программными средствами, или с помощью системных вызовов. Это уникальное решение, которое породило большое количество решений, которые обсуждаются и в наши дни.</w:t>
      </w:r>
    </w:p>
    <w:p w:rsidR="004B5DD9" w:rsidRDefault="004B5DD9" w:rsidP="00244E03">
      <w:r>
        <w:t xml:space="preserve">Алгоритм решает проблему вхождения большого числа процессов в критическую секцию в приложении. Основная идея была навеяна работой </w:t>
      </w:r>
      <w:r>
        <w:lastRenderedPageBreak/>
        <w:t xml:space="preserve">булочной. Потребители при входе берут номера и первыми обслуживаются те, у которых меньшие номера. Имеется проблема небольшая. Входят через дверь, но могут одновременно войти в дверь (процессы). </w:t>
      </w:r>
    </w:p>
    <w:p w:rsidR="004B5DD9" w:rsidRDefault="004B5DD9" w:rsidP="00244E03">
      <w:r>
        <w:t xml:space="preserve">Когда процесс желает войти в свой критический участок, он должен получить номер в очереди. Могут 2 одновременно. Тогда процессы получают одинаковые номера. Как решить этот конфликт? – по номеру паспорта (на </w:t>
      </w:r>
      <w:proofErr w:type="spellStart"/>
      <w:r>
        <w:t>мэйнфрейме</w:t>
      </w:r>
      <w:proofErr w:type="spellEnd"/>
      <w:r>
        <w:t xml:space="preserve"> – дескриптор процесса – его паспорт, по идентификатору процесса как номеру паспорта).</w:t>
      </w:r>
    </w:p>
    <w:p w:rsidR="004B5DD9" w:rsidRDefault="004B5DD9" w:rsidP="00244E03"/>
    <w:p w:rsidR="004B5DD9" w:rsidRDefault="004B5DD9" w:rsidP="00244E03">
      <w:r>
        <w:t>Решение.</w:t>
      </w:r>
    </w:p>
    <w:p w:rsidR="004B5DD9" w:rsidRDefault="004B5DD9" w:rsidP="00244E03">
      <w:r>
        <w:t>Речь идет о простой очереди. Критическим ресурсом оказывается номер.</w:t>
      </w:r>
    </w:p>
    <w:p w:rsidR="004B5DD9" w:rsidRDefault="004B5DD9" w:rsidP="00244E03">
      <w:r>
        <w:t xml:space="preserve">Слово </w:t>
      </w:r>
      <w:r>
        <w:rPr>
          <w:lang w:val="en-US"/>
        </w:rPr>
        <w:t>shared</w:t>
      </w:r>
      <w:r w:rsidRPr="004B5DD9">
        <w:t xml:space="preserve"> </w:t>
      </w:r>
      <w:r>
        <w:t>указывает, что массивы являются разделяемыми.</w:t>
      </w:r>
    </w:p>
    <w:p w:rsidR="008334E6" w:rsidRDefault="008334E6" w:rsidP="00244E03">
      <w:r>
        <w:t xml:space="preserve">Пусть процесс </w:t>
      </w:r>
      <w:r>
        <w:rPr>
          <w:lang w:val="en-US"/>
        </w:rPr>
        <w:t>Pi</w:t>
      </w:r>
      <w:r w:rsidRPr="008334E6">
        <w:t xml:space="preserve"> </w:t>
      </w:r>
      <w:r>
        <w:t xml:space="preserve">выбирает номер. </w:t>
      </w:r>
      <w:r>
        <w:rPr>
          <w:lang w:val="en-US"/>
        </w:rPr>
        <w:t>I</w:t>
      </w:r>
      <w:r w:rsidRPr="008334E6">
        <w:t>-</w:t>
      </w:r>
      <w:r>
        <w:t>й может получить номер на 1 больше максимального из выданных номеров.</w:t>
      </w:r>
    </w:p>
    <w:p w:rsidR="00A33AF5" w:rsidRPr="008334E6" w:rsidRDefault="00A33AF5" w:rsidP="00244E03">
      <w:r w:rsidRPr="00A33AF5">
        <w:rPr>
          <w:noProof/>
          <w:lang w:eastAsia="ru-RU"/>
        </w:rPr>
        <w:drawing>
          <wp:inline distT="0" distB="0" distL="0" distR="0" wp14:anchorId="0971FECD" wp14:editId="00148547">
            <wp:extent cx="5940425" cy="43078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D9" w:rsidRDefault="00A33AF5" w:rsidP="00244E03">
      <w:r w:rsidRPr="00A33AF5">
        <w:rPr>
          <w:noProof/>
          <w:lang w:eastAsia="ru-RU"/>
        </w:rPr>
        <w:lastRenderedPageBreak/>
        <w:drawing>
          <wp:inline distT="0" distB="0" distL="0" distR="0" wp14:anchorId="5F661F2E" wp14:editId="6FBEBCF0">
            <wp:extent cx="5940425" cy="19418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51" w:rsidRPr="004B5DD9" w:rsidRDefault="00630E51" w:rsidP="00244E03">
      <w:r w:rsidRPr="00630E51">
        <w:rPr>
          <w:noProof/>
          <w:lang w:eastAsia="ru-RU"/>
        </w:rPr>
        <w:drawing>
          <wp:inline distT="0" distB="0" distL="0" distR="0" wp14:anchorId="07534994" wp14:editId="3A0E899D">
            <wp:extent cx="5940425" cy="2453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A5" w:rsidRPr="00C44845" w:rsidRDefault="00CC3CA5" w:rsidP="00244E03"/>
    <w:sectPr w:rsidR="00CC3CA5" w:rsidRPr="00C44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3223BF"/>
    <w:multiLevelType w:val="hybridMultilevel"/>
    <w:tmpl w:val="092AD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23883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E56F80"/>
    <w:multiLevelType w:val="hybridMultilevel"/>
    <w:tmpl w:val="8B48B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0A371B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0"/>
  </w:num>
  <w:num w:numId="5">
    <w:abstractNumId w:val="12"/>
  </w:num>
  <w:num w:numId="6">
    <w:abstractNumId w:val="3"/>
  </w:num>
  <w:num w:numId="7">
    <w:abstractNumId w:val="11"/>
  </w:num>
  <w:num w:numId="8">
    <w:abstractNumId w:val="0"/>
  </w:num>
  <w:num w:numId="9">
    <w:abstractNumId w:val="6"/>
  </w:num>
  <w:num w:numId="10">
    <w:abstractNumId w:val="4"/>
  </w:num>
  <w:num w:numId="11">
    <w:abstractNumId w:val="2"/>
  </w:num>
  <w:num w:numId="12">
    <w:abstractNumId w:val="7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549C4"/>
    <w:rsid w:val="00093327"/>
    <w:rsid w:val="000A0D55"/>
    <w:rsid w:val="000B2AD0"/>
    <w:rsid w:val="000D2798"/>
    <w:rsid w:val="00143B64"/>
    <w:rsid w:val="001D3327"/>
    <w:rsid w:val="001E2CDD"/>
    <w:rsid w:val="001F5D11"/>
    <w:rsid w:val="002002D6"/>
    <w:rsid w:val="002429CC"/>
    <w:rsid w:val="00244E03"/>
    <w:rsid w:val="00271E8F"/>
    <w:rsid w:val="002727CA"/>
    <w:rsid w:val="00272EB4"/>
    <w:rsid w:val="00275CF4"/>
    <w:rsid w:val="0028082E"/>
    <w:rsid w:val="00321BD7"/>
    <w:rsid w:val="003612D1"/>
    <w:rsid w:val="00392165"/>
    <w:rsid w:val="003B1AFC"/>
    <w:rsid w:val="003C25DE"/>
    <w:rsid w:val="003D1A1B"/>
    <w:rsid w:val="0040077A"/>
    <w:rsid w:val="004442E3"/>
    <w:rsid w:val="0044576D"/>
    <w:rsid w:val="004942D7"/>
    <w:rsid w:val="004960DD"/>
    <w:rsid w:val="004B5DD9"/>
    <w:rsid w:val="004D6574"/>
    <w:rsid w:val="004F20E6"/>
    <w:rsid w:val="0051007E"/>
    <w:rsid w:val="005123E7"/>
    <w:rsid w:val="00520003"/>
    <w:rsid w:val="005212F4"/>
    <w:rsid w:val="00545BE7"/>
    <w:rsid w:val="00554D0C"/>
    <w:rsid w:val="005610AD"/>
    <w:rsid w:val="00563B8E"/>
    <w:rsid w:val="0058648E"/>
    <w:rsid w:val="005900AF"/>
    <w:rsid w:val="005B598C"/>
    <w:rsid w:val="005B778C"/>
    <w:rsid w:val="005C48F6"/>
    <w:rsid w:val="005F4CAF"/>
    <w:rsid w:val="006166E9"/>
    <w:rsid w:val="006179F7"/>
    <w:rsid w:val="006259D0"/>
    <w:rsid w:val="00630E51"/>
    <w:rsid w:val="00631630"/>
    <w:rsid w:val="006357FD"/>
    <w:rsid w:val="006374FC"/>
    <w:rsid w:val="00722290"/>
    <w:rsid w:val="0073301F"/>
    <w:rsid w:val="007871AA"/>
    <w:rsid w:val="007C321B"/>
    <w:rsid w:val="007D5DCD"/>
    <w:rsid w:val="007E3898"/>
    <w:rsid w:val="007E4FBA"/>
    <w:rsid w:val="00807477"/>
    <w:rsid w:val="00827C9F"/>
    <w:rsid w:val="00832914"/>
    <w:rsid w:val="008334E6"/>
    <w:rsid w:val="00855334"/>
    <w:rsid w:val="008705D2"/>
    <w:rsid w:val="00880875"/>
    <w:rsid w:val="008A3B48"/>
    <w:rsid w:val="008C29B1"/>
    <w:rsid w:val="008E749E"/>
    <w:rsid w:val="00910BD6"/>
    <w:rsid w:val="00933302"/>
    <w:rsid w:val="009344BA"/>
    <w:rsid w:val="009520E1"/>
    <w:rsid w:val="00994E5F"/>
    <w:rsid w:val="009A42B9"/>
    <w:rsid w:val="009C52BA"/>
    <w:rsid w:val="009D238B"/>
    <w:rsid w:val="00A04288"/>
    <w:rsid w:val="00A16D2E"/>
    <w:rsid w:val="00A33AF5"/>
    <w:rsid w:val="00A34688"/>
    <w:rsid w:val="00A46DB9"/>
    <w:rsid w:val="00A72EBE"/>
    <w:rsid w:val="00A735DC"/>
    <w:rsid w:val="00A76156"/>
    <w:rsid w:val="00A84471"/>
    <w:rsid w:val="00AF40D5"/>
    <w:rsid w:val="00B059AF"/>
    <w:rsid w:val="00B14CD2"/>
    <w:rsid w:val="00B36E5C"/>
    <w:rsid w:val="00B44645"/>
    <w:rsid w:val="00B779E9"/>
    <w:rsid w:val="00BA43A5"/>
    <w:rsid w:val="00BC0D26"/>
    <w:rsid w:val="00C112FD"/>
    <w:rsid w:val="00C44845"/>
    <w:rsid w:val="00CB4195"/>
    <w:rsid w:val="00CB6771"/>
    <w:rsid w:val="00CC0BE8"/>
    <w:rsid w:val="00CC23C8"/>
    <w:rsid w:val="00CC3CA5"/>
    <w:rsid w:val="00CD0AB4"/>
    <w:rsid w:val="00D15A8C"/>
    <w:rsid w:val="00D30A90"/>
    <w:rsid w:val="00D773E5"/>
    <w:rsid w:val="00DD26A2"/>
    <w:rsid w:val="00E61B4D"/>
    <w:rsid w:val="00E7552A"/>
    <w:rsid w:val="00E80852"/>
    <w:rsid w:val="00E96659"/>
    <w:rsid w:val="00EA01A7"/>
    <w:rsid w:val="00EB42F9"/>
    <w:rsid w:val="00EF7FEB"/>
    <w:rsid w:val="00F1025E"/>
    <w:rsid w:val="00F14B49"/>
    <w:rsid w:val="00F5600B"/>
    <w:rsid w:val="00FA19E9"/>
    <w:rsid w:val="00FA2952"/>
    <w:rsid w:val="00FB0259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38B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4464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44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2967</TotalTime>
  <Pages>9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51</cp:revision>
  <dcterms:created xsi:type="dcterms:W3CDTF">2021-10-11T12:36:00Z</dcterms:created>
  <dcterms:modified xsi:type="dcterms:W3CDTF">2021-11-22T15:34:00Z</dcterms:modified>
</cp:coreProperties>
</file>