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82" w:rsidRPr="00236D7B" w:rsidRDefault="00BE2882" w:rsidP="00A2656C">
      <w:pPr>
        <w:pStyle w:val="Nadpis1"/>
        <w:jc w:val="center"/>
        <w:rPr>
          <w:rFonts w:asciiTheme="minorHAnsi" w:hAnsiTheme="minorHAnsi" w:cstheme="minorHAnsi"/>
        </w:rPr>
      </w:pPr>
      <w:r w:rsidRPr="00236D7B">
        <w:rPr>
          <w:rFonts w:asciiTheme="minorHAnsi" w:hAnsiTheme="minorHAnsi" w:cstheme="minorHAnsi"/>
        </w:rPr>
        <w:t xml:space="preserve">Cvičení - </w:t>
      </w:r>
      <w:proofErr w:type="spellStart"/>
      <w:r w:rsidRPr="00236D7B">
        <w:rPr>
          <w:rFonts w:asciiTheme="minorHAnsi" w:hAnsiTheme="minorHAnsi" w:cstheme="minorHAnsi"/>
        </w:rPr>
        <w:t>Bioinformatické</w:t>
      </w:r>
      <w:proofErr w:type="spellEnd"/>
      <w:r w:rsidRPr="00236D7B">
        <w:rPr>
          <w:rFonts w:asciiTheme="minorHAnsi" w:hAnsiTheme="minorHAnsi" w:cstheme="minorHAnsi"/>
        </w:rPr>
        <w:t xml:space="preserve"> databáze</w:t>
      </w:r>
    </w:p>
    <w:p w:rsidR="00BE2882" w:rsidRPr="00236D7B" w:rsidRDefault="00BE2882" w:rsidP="00083572">
      <w:pPr>
        <w:pStyle w:val="Bezmezer"/>
        <w:rPr>
          <w:rFonts w:cstheme="minorHAnsi"/>
          <w:b/>
        </w:rPr>
      </w:pPr>
      <w:r w:rsidRPr="00236D7B">
        <w:rPr>
          <w:rFonts w:cstheme="minorHAnsi"/>
          <w:b/>
        </w:rPr>
        <w:t>Srpkovitá anémie</w:t>
      </w:r>
      <w:r w:rsidR="00A2656C">
        <w:rPr>
          <w:rFonts w:cstheme="minorHAnsi"/>
          <w:b/>
        </w:rPr>
        <w:t xml:space="preserve"> (</w:t>
      </w:r>
      <w:proofErr w:type="spellStart"/>
      <w:r w:rsidR="00A2656C" w:rsidRPr="00A2656C">
        <w:rPr>
          <w:rFonts w:cstheme="minorHAnsi"/>
          <w:b/>
        </w:rPr>
        <w:t>Sickle</w:t>
      </w:r>
      <w:proofErr w:type="spellEnd"/>
      <w:r w:rsidR="00A2656C" w:rsidRPr="00A2656C">
        <w:rPr>
          <w:rFonts w:cstheme="minorHAnsi"/>
          <w:b/>
        </w:rPr>
        <w:t xml:space="preserve"> Cell </w:t>
      </w:r>
      <w:proofErr w:type="spellStart"/>
      <w:r w:rsidR="00A2656C" w:rsidRPr="00A2656C">
        <w:rPr>
          <w:rFonts w:cstheme="minorHAnsi"/>
          <w:b/>
        </w:rPr>
        <w:t>Disease</w:t>
      </w:r>
      <w:proofErr w:type="spellEnd"/>
      <w:r w:rsidR="00A2656C">
        <w:rPr>
          <w:rFonts w:cstheme="minorHAnsi"/>
          <w:b/>
        </w:rPr>
        <w:t>)</w:t>
      </w:r>
    </w:p>
    <w:p w:rsidR="0083361F" w:rsidRDefault="00A2656C" w:rsidP="00A2656C">
      <w:pPr>
        <w:pStyle w:val="Bezmezer"/>
        <w:rPr>
          <w:rFonts w:cstheme="minorHAnsi"/>
        </w:rPr>
      </w:pPr>
      <w:r>
        <w:rPr>
          <w:rFonts w:cstheme="minorHAnsi"/>
        </w:rPr>
        <w:t xml:space="preserve">Srpková anémie je genetická nemoc, která je nejčastější u Italů, Řeků, Afrických a Latinských Američanů. Projevuje se změnou tvaru buněk uvnitř červených krvinek. Buňky jsou pak méně flexibilní a mohou uvíznout v kapilárách, což způsobí blokaci toku krve do orgánů. Lidé se srpkovou anémií mohou mít </w:t>
      </w:r>
      <w:r w:rsidR="000E05CA">
        <w:rPr>
          <w:rFonts w:cstheme="minorHAnsi"/>
        </w:rPr>
        <w:t>symptomy, jako</w:t>
      </w:r>
      <w:r>
        <w:rPr>
          <w:rFonts w:cstheme="minorHAnsi"/>
        </w:rPr>
        <w:t xml:space="preserve"> jsou například: zažloutlé oči a kůže, bledá pleť, bolesti kostí a kloubů, anémie nebo </w:t>
      </w:r>
      <w:r w:rsidR="00E80D3F">
        <w:rPr>
          <w:rFonts w:cstheme="minorHAnsi"/>
        </w:rPr>
        <w:t>opožděný růst. Dožívají se věku 40 – 60 let.</w:t>
      </w:r>
    </w:p>
    <w:p w:rsidR="0083361F" w:rsidRPr="00236D7B" w:rsidRDefault="0083361F" w:rsidP="00083572">
      <w:pPr>
        <w:pStyle w:val="Bezmezer"/>
        <w:rPr>
          <w:rFonts w:cstheme="minorHAnsi"/>
        </w:rPr>
      </w:pPr>
    </w:p>
    <w:p w:rsidR="0083361F" w:rsidRPr="00236D7B" w:rsidRDefault="00083572" w:rsidP="00083572">
      <w:pPr>
        <w:pStyle w:val="Bezmezer"/>
        <w:rPr>
          <w:rFonts w:cstheme="minorHAnsi"/>
          <w:b/>
        </w:rPr>
      </w:pPr>
      <w:r w:rsidRPr="00236D7B">
        <w:rPr>
          <w:rFonts w:cstheme="minorHAnsi"/>
          <w:b/>
        </w:rPr>
        <w:t>Hledání v databázích nukleotidových sekvencí</w:t>
      </w:r>
    </w:p>
    <w:p w:rsidR="00083572" w:rsidRPr="00236D7B" w:rsidRDefault="00611583" w:rsidP="00083572">
      <w:pPr>
        <w:pStyle w:val="Bezmezer"/>
        <w:rPr>
          <w:rFonts w:cstheme="minorHAnsi"/>
        </w:rPr>
      </w:pPr>
      <w:r w:rsidRPr="00236D7B">
        <w:rPr>
          <w:rFonts w:cstheme="minorHAnsi"/>
        </w:rPr>
        <w:t xml:space="preserve">Vyhledejte </w:t>
      </w:r>
      <w:proofErr w:type="spellStart"/>
      <w:r w:rsidRPr="00236D7B">
        <w:rPr>
          <w:rFonts w:cstheme="minorHAnsi"/>
        </w:rPr>
        <w:t>mRNA</w:t>
      </w:r>
      <w:proofErr w:type="spellEnd"/>
      <w:r w:rsidRPr="00236D7B">
        <w:rPr>
          <w:rFonts w:cstheme="minorHAnsi"/>
        </w:rPr>
        <w:t xml:space="preserve"> lidského genu beta-globinu (Homo sapiens hemoglobin, beta, HBB), který je součástí většího proteinu hemoglobinu. Použijte databázi </w:t>
      </w:r>
      <w:proofErr w:type="spellStart"/>
      <w:r w:rsidRPr="00236D7B">
        <w:rPr>
          <w:rFonts w:cstheme="minorHAnsi"/>
        </w:rPr>
        <w:t>GenBank</w:t>
      </w:r>
      <w:proofErr w:type="spellEnd"/>
      <w:r w:rsidRPr="00236D7B">
        <w:rPr>
          <w:rFonts w:cstheme="minorHAnsi"/>
        </w:rPr>
        <w:t>. Určete a stáhněte kódující oblasti tohoto genu a sekvenci proteinu, který je tímto genem kódován.</w:t>
      </w:r>
    </w:p>
    <w:p w:rsidR="00611583" w:rsidRPr="00236D7B" w:rsidRDefault="00611583" w:rsidP="00083572">
      <w:pPr>
        <w:pStyle w:val="Bezmezer"/>
        <w:rPr>
          <w:rFonts w:cstheme="minorHAnsi"/>
        </w:rPr>
      </w:pPr>
    </w:p>
    <w:p w:rsidR="00083572" w:rsidRPr="00236D7B" w:rsidRDefault="00083572" w:rsidP="00083572">
      <w:pPr>
        <w:pStyle w:val="Bezmezer"/>
        <w:numPr>
          <w:ilvl w:val="0"/>
          <w:numId w:val="3"/>
        </w:numPr>
        <w:rPr>
          <w:rStyle w:val="Siln"/>
          <w:rFonts w:cstheme="minorHAnsi"/>
        </w:rPr>
      </w:pPr>
      <w:r w:rsidRPr="00236D7B">
        <w:rPr>
          <w:rStyle w:val="Siln"/>
          <w:rFonts w:cstheme="minorHAnsi"/>
        </w:rPr>
        <w:t>Jaký přístupový kód má tento gen?</w:t>
      </w:r>
    </w:p>
    <w:p w:rsidR="00A91B66" w:rsidRPr="00236D7B" w:rsidRDefault="00A91B66" w:rsidP="00913AEE">
      <w:pPr>
        <w:pStyle w:val="Bezmezer"/>
        <w:rPr>
          <w:rFonts w:cstheme="minorHAnsi"/>
        </w:rPr>
      </w:pPr>
      <w:r w:rsidRPr="00236D7B">
        <w:rPr>
          <w:rFonts w:cstheme="minorHAnsi"/>
        </w:rPr>
        <w:t>ACCESSION:   NM_000518</w:t>
      </w:r>
    </w:p>
    <w:p w:rsidR="00913AEE" w:rsidRPr="00236D7B" w:rsidRDefault="00913AEE" w:rsidP="00913AEE">
      <w:pPr>
        <w:pStyle w:val="Bezmezer"/>
        <w:rPr>
          <w:rFonts w:cstheme="minorHAnsi"/>
        </w:rPr>
      </w:pPr>
      <w:r w:rsidRPr="00236D7B">
        <w:rPr>
          <w:rFonts w:cstheme="minorHAnsi"/>
        </w:rPr>
        <w:t xml:space="preserve">URL: </w:t>
      </w:r>
      <w:r w:rsidR="00A91B66" w:rsidRPr="00236D7B">
        <w:rPr>
          <w:rFonts w:cstheme="minorHAnsi"/>
        </w:rPr>
        <w:t>https://www.ncbi.nlm.nih.gov/nuccore/NM_000518.5</w:t>
      </w:r>
    </w:p>
    <w:p w:rsidR="00446949" w:rsidRPr="00236D7B" w:rsidRDefault="00446949" w:rsidP="00083572">
      <w:pPr>
        <w:pStyle w:val="Bezmezer"/>
        <w:rPr>
          <w:rFonts w:cstheme="minorHAnsi"/>
        </w:rPr>
      </w:pPr>
    </w:p>
    <w:p w:rsidR="00083572" w:rsidRPr="00236D7B" w:rsidRDefault="00083572" w:rsidP="00083572">
      <w:pPr>
        <w:pStyle w:val="Bezmezer"/>
        <w:numPr>
          <w:ilvl w:val="0"/>
          <w:numId w:val="3"/>
        </w:numPr>
        <w:rPr>
          <w:rFonts w:cstheme="minorHAnsi"/>
        </w:rPr>
      </w:pPr>
      <w:r w:rsidRPr="00236D7B">
        <w:rPr>
          <w:rFonts w:cstheme="minorHAnsi"/>
        </w:rPr>
        <w:t>Určete kódující sekvenci genu beta-globin a stáhněte ji ve FASTA formátu.</w:t>
      </w:r>
    </w:p>
    <w:p w:rsidR="00BA439E" w:rsidRPr="00236D7B" w:rsidRDefault="00BA439E" w:rsidP="00083572">
      <w:pPr>
        <w:pStyle w:val="Bezmezer"/>
        <w:rPr>
          <w:rFonts w:cstheme="minorHAnsi"/>
        </w:rPr>
      </w:pPr>
      <w:hyperlink r:id="rId8" w:history="1">
        <w:r w:rsidRPr="00236D7B">
          <w:rPr>
            <w:rStyle w:val="Hypertextovodkaz"/>
            <w:rFonts w:cstheme="minorHAnsi"/>
          </w:rPr>
          <w:t>https://www.ncbi.nlm.nih.gov/nuccore/NM_000518.5?report=fasta</w:t>
        </w:r>
      </w:hyperlink>
    </w:p>
    <w:p w:rsidR="00BA439E" w:rsidRPr="00236D7B" w:rsidRDefault="00BA439E" w:rsidP="00083572">
      <w:pPr>
        <w:pStyle w:val="Bezmezer"/>
        <w:rPr>
          <w:rFonts w:cstheme="minorHAnsi"/>
        </w:rPr>
      </w:pPr>
    </w:p>
    <w:p w:rsidR="00446949" w:rsidRPr="00236D7B" w:rsidRDefault="00BA439E" w:rsidP="00083572">
      <w:pPr>
        <w:pStyle w:val="Bezmezer"/>
        <w:rPr>
          <w:rFonts w:cstheme="minorHAnsi"/>
        </w:rPr>
      </w:pPr>
      <w:r w:rsidRPr="00236D7B">
        <w:rPr>
          <w:rFonts w:cstheme="minorHAnsi"/>
          <w:noProof/>
          <w:lang w:eastAsia="cs-CZ"/>
        </w:rPr>
        <w:drawing>
          <wp:inline distT="0" distB="0" distL="0" distR="0" wp14:anchorId="56940614" wp14:editId="07BA0C94">
            <wp:extent cx="4684144" cy="210227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445" cy="21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49" w:rsidRPr="00236D7B" w:rsidRDefault="00446949" w:rsidP="00083572">
      <w:pPr>
        <w:pStyle w:val="Bezmezer"/>
        <w:rPr>
          <w:rFonts w:cstheme="minorHAnsi"/>
        </w:rPr>
      </w:pPr>
    </w:p>
    <w:p w:rsidR="00083572" w:rsidRPr="00236D7B" w:rsidRDefault="00083572" w:rsidP="00083572">
      <w:pPr>
        <w:pStyle w:val="Bezmezer"/>
        <w:numPr>
          <w:ilvl w:val="0"/>
          <w:numId w:val="3"/>
        </w:numPr>
        <w:rPr>
          <w:rFonts w:cstheme="minorHAnsi"/>
        </w:rPr>
      </w:pPr>
      <w:r w:rsidRPr="00236D7B">
        <w:rPr>
          <w:rFonts w:cstheme="minorHAnsi"/>
        </w:rPr>
        <w:t>Jaký je přístupový kód proteinové sekvence kódované genem beta-globin?</w:t>
      </w:r>
    </w:p>
    <w:p w:rsidR="00446949" w:rsidRPr="00236D7B" w:rsidRDefault="0036565A" w:rsidP="00BA439E">
      <w:pPr>
        <w:pStyle w:val="Bezmezer"/>
        <w:rPr>
          <w:rFonts w:cstheme="minorHAnsi"/>
        </w:rPr>
      </w:pPr>
      <w:r w:rsidRPr="00236D7B">
        <w:rPr>
          <w:rFonts w:cstheme="minorHAnsi"/>
        </w:rPr>
        <w:t>NP_000509</w:t>
      </w:r>
      <w:r w:rsidR="00913AEE" w:rsidRPr="00236D7B">
        <w:rPr>
          <w:rFonts w:cstheme="minorHAnsi"/>
        </w:rPr>
        <w:t xml:space="preserve"> - </w:t>
      </w:r>
      <w:r w:rsidR="00BA439E" w:rsidRPr="00236D7B">
        <w:rPr>
          <w:rFonts w:cstheme="minorHAnsi"/>
        </w:rPr>
        <w:t>https://www.ncbi.nlm.nih.gov/protein/4504349</w:t>
      </w:r>
    </w:p>
    <w:p w:rsidR="0036565A" w:rsidRPr="00236D7B" w:rsidRDefault="0036565A" w:rsidP="00446949">
      <w:pPr>
        <w:pStyle w:val="Bezmezer"/>
        <w:rPr>
          <w:rFonts w:cstheme="minorHAnsi"/>
        </w:rPr>
      </w:pPr>
    </w:p>
    <w:p w:rsidR="00083572" w:rsidRPr="00236D7B" w:rsidRDefault="00083572" w:rsidP="00083572">
      <w:pPr>
        <w:pStyle w:val="Bezmezer"/>
        <w:numPr>
          <w:ilvl w:val="0"/>
          <w:numId w:val="3"/>
        </w:numPr>
        <w:rPr>
          <w:rFonts w:cstheme="minorHAnsi"/>
        </w:rPr>
      </w:pPr>
      <w:r w:rsidRPr="00236D7B">
        <w:rPr>
          <w:rFonts w:cstheme="minorHAnsi"/>
        </w:rPr>
        <w:t>Stáhněte sekvenci proteinu kódovaného genem beta-globin ve FASTA formátu.</w:t>
      </w:r>
    </w:p>
    <w:p w:rsidR="00913AEE" w:rsidRPr="00236D7B" w:rsidRDefault="00913AEE" w:rsidP="00913AEE">
      <w:pPr>
        <w:pStyle w:val="Bezmezer"/>
        <w:rPr>
          <w:rFonts w:cstheme="minorHAnsi"/>
        </w:rPr>
      </w:pPr>
      <w:r w:rsidRPr="00236D7B">
        <w:rPr>
          <w:rFonts w:cstheme="minorHAnsi"/>
        </w:rPr>
        <w:t>URL: https://www.ncbi.nlm.nih.gov/protein/P68871.2?report=fasta</w:t>
      </w:r>
    </w:p>
    <w:p w:rsidR="00913AEE" w:rsidRPr="00236D7B" w:rsidRDefault="00BA439E" w:rsidP="00913AEE">
      <w:pPr>
        <w:pStyle w:val="Bezmezer"/>
        <w:rPr>
          <w:rFonts w:cstheme="minorHAnsi"/>
        </w:rPr>
      </w:pPr>
      <w:r w:rsidRPr="00236D7B">
        <w:rPr>
          <w:rFonts w:cstheme="minorHAnsi"/>
          <w:noProof/>
          <w:lang w:eastAsia="cs-CZ"/>
        </w:rPr>
        <w:drawing>
          <wp:inline distT="0" distB="0" distL="0" distR="0" wp14:anchorId="07813F0B" wp14:editId="045C4218">
            <wp:extent cx="4977442" cy="1535502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255" cy="15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72" w:rsidRPr="00236D7B" w:rsidRDefault="00083572" w:rsidP="00083572">
      <w:pPr>
        <w:pStyle w:val="Bezmezer"/>
        <w:numPr>
          <w:ilvl w:val="0"/>
          <w:numId w:val="3"/>
        </w:numPr>
        <w:rPr>
          <w:rFonts w:cstheme="minorHAnsi"/>
        </w:rPr>
      </w:pPr>
      <w:r w:rsidRPr="00236D7B">
        <w:rPr>
          <w:rFonts w:cstheme="minorHAnsi"/>
        </w:rPr>
        <w:t>Stáhněte článek věnující se genetickému onemocnění beta-talasemie (beta-</w:t>
      </w:r>
      <w:proofErr w:type="spellStart"/>
      <w:r w:rsidRPr="00236D7B">
        <w:rPr>
          <w:rFonts w:cstheme="minorHAnsi"/>
        </w:rPr>
        <w:t>thalassemia</w:t>
      </w:r>
      <w:proofErr w:type="spellEnd"/>
      <w:r w:rsidRPr="00236D7B">
        <w:rPr>
          <w:rFonts w:cstheme="minorHAnsi"/>
        </w:rPr>
        <w:t>), jenž je důsledkem mutace v lidském hemoglobinu.</w:t>
      </w:r>
    </w:p>
    <w:p w:rsidR="00BA439E" w:rsidRPr="00236D7B" w:rsidRDefault="00BA439E" w:rsidP="00BA439E">
      <w:pPr>
        <w:pStyle w:val="Bezmezer"/>
        <w:rPr>
          <w:rFonts w:cstheme="minorHAnsi"/>
        </w:rPr>
      </w:pPr>
    </w:p>
    <w:p w:rsidR="00BA439E" w:rsidRPr="00236D7B" w:rsidRDefault="00BA439E" w:rsidP="00BA439E">
      <w:pPr>
        <w:pStyle w:val="Bezmezer"/>
        <w:rPr>
          <w:rFonts w:cstheme="minorHAnsi"/>
          <w:b/>
        </w:rPr>
      </w:pPr>
      <w:r w:rsidRPr="00236D7B">
        <w:rPr>
          <w:rFonts w:cstheme="minorHAnsi"/>
          <w:b/>
        </w:rPr>
        <w:t>Hledání v databázích proteinových sekvencí</w:t>
      </w:r>
    </w:p>
    <w:p w:rsidR="00611583" w:rsidRPr="00236D7B" w:rsidRDefault="00611583" w:rsidP="00BA439E">
      <w:pPr>
        <w:pStyle w:val="Bezmezer"/>
        <w:rPr>
          <w:rFonts w:cstheme="minorHAnsi"/>
        </w:rPr>
      </w:pPr>
      <w:r w:rsidRPr="00236D7B">
        <w:rPr>
          <w:rFonts w:cstheme="minorHAnsi"/>
        </w:rPr>
        <w:t xml:space="preserve">Vyhledejte záznam o proteinu beta-globin (Homo sapiens hemoglobin, beta, HBB) v proteinové databázi </w:t>
      </w:r>
      <w:proofErr w:type="spellStart"/>
      <w:r w:rsidRPr="00236D7B">
        <w:rPr>
          <w:rFonts w:cstheme="minorHAnsi"/>
        </w:rPr>
        <w:t>UniProtKB</w:t>
      </w:r>
      <w:proofErr w:type="spellEnd"/>
      <w:r w:rsidRPr="00236D7B">
        <w:rPr>
          <w:rFonts w:cstheme="minorHAnsi"/>
        </w:rPr>
        <w:t>/</w:t>
      </w:r>
      <w:proofErr w:type="spellStart"/>
      <w:r w:rsidRPr="00236D7B">
        <w:rPr>
          <w:rFonts w:cstheme="minorHAnsi"/>
        </w:rPr>
        <w:t>Swiss-Prot</w:t>
      </w:r>
      <w:proofErr w:type="spellEnd"/>
      <w:r w:rsidRPr="00236D7B">
        <w:rPr>
          <w:rFonts w:cstheme="minorHAnsi"/>
        </w:rPr>
        <w:t>.</w:t>
      </w:r>
    </w:p>
    <w:p w:rsidR="00611583" w:rsidRPr="00236D7B" w:rsidRDefault="00611583" w:rsidP="00BA439E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 xml:space="preserve">Jaký přístupový kód má tento protein? </w:t>
      </w:r>
    </w:p>
    <w:p w:rsidR="00611583" w:rsidRPr="00236D7B" w:rsidRDefault="00611583" w:rsidP="00611583">
      <w:pPr>
        <w:pStyle w:val="Bezmezer"/>
        <w:rPr>
          <w:rFonts w:cstheme="minorHAnsi"/>
        </w:rPr>
      </w:pPr>
      <w:r w:rsidRPr="00236D7B">
        <w:rPr>
          <w:rFonts w:cstheme="minorHAnsi"/>
        </w:rPr>
        <w:t>Kód: P68871</w:t>
      </w:r>
    </w:p>
    <w:p w:rsidR="00611583" w:rsidRPr="00236D7B" w:rsidRDefault="00611583" w:rsidP="00611583">
      <w:pPr>
        <w:pStyle w:val="Bezmezer"/>
        <w:rPr>
          <w:rFonts w:cstheme="minorHAnsi"/>
        </w:rPr>
      </w:pPr>
      <w:hyperlink r:id="rId11" w:history="1">
        <w:r w:rsidRPr="00236D7B">
          <w:rPr>
            <w:rStyle w:val="Hypertextovodkaz"/>
            <w:rFonts w:cstheme="minorHAnsi"/>
          </w:rPr>
          <w:t>https://www.uniprot.org/uniprot/P68871</w:t>
        </w:r>
      </w:hyperlink>
    </w:p>
    <w:p w:rsidR="00611583" w:rsidRPr="00236D7B" w:rsidRDefault="00611583" w:rsidP="00611583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 xml:space="preserve">Z kolika aminokyselin je tento protein tvořen? </w:t>
      </w:r>
    </w:p>
    <w:p w:rsidR="00611583" w:rsidRPr="00236D7B" w:rsidRDefault="00611583" w:rsidP="00611583">
      <w:pPr>
        <w:pStyle w:val="Bezmezer"/>
        <w:rPr>
          <w:rFonts w:cstheme="minorHAnsi"/>
        </w:rPr>
      </w:pPr>
      <w:r w:rsidRPr="00236D7B">
        <w:rPr>
          <w:rFonts w:cstheme="minorHAnsi"/>
        </w:rPr>
        <w:t>147</w:t>
      </w:r>
      <w:r w:rsidRPr="00236D7B">
        <w:rPr>
          <w:rFonts w:cstheme="minorHAnsi"/>
        </w:rPr>
        <w:t xml:space="preserve"> aminokyselin</w:t>
      </w:r>
    </w:p>
    <w:p w:rsidR="00611583" w:rsidRPr="00236D7B" w:rsidRDefault="00611583" w:rsidP="00611583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 xml:space="preserve">Jakou funkci má tento protein? </w:t>
      </w:r>
    </w:p>
    <w:p w:rsidR="00611583" w:rsidRPr="00236D7B" w:rsidRDefault="00611583" w:rsidP="00611583">
      <w:pPr>
        <w:pStyle w:val="Bezmezer"/>
        <w:rPr>
          <w:rFonts w:cstheme="minorHAnsi"/>
        </w:rPr>
      </w:pPr>
      <w:r w:rsidRPr="00236D7B">
        <w:rPr>
          <w:rFonts w:cstheme="minorHAnsi"/>
        </w:rPr>
        <w:t>Zajišťuje přenos kyslíku z plic</w:t>
      </w:r>
    </w:p>
    <w:p w:rsidR="00611583" w:rsidRPr="00236D7B" w:rsidRDefault="00611583" w:rsidP="00611583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 xml:space="preserve">Do jaké rodiny tento protein patří? </w:t>
      </w:r>
    </w:p>
    <w:p w:rsidR="004305F2" w:rsidRPr="00236D7B" w:rsidRDefault="004305F2" w:rsidP="004305F2">
      <w:pPr>
        <w:pStyle w:val="Bezmezer"/>
        <w:rPr>
          <w:rFonts w:cstheme="minorHAnsi"/>
        </w:rPr>
      </w:pPr>
      <w:proofErr w:type="gramStart"/>
      <w:r w:rsidRPr="00236D7B">
        <w:rPr>
          <w:rFonts w:cstheme="minorHAnsi"/>
        </w:rPr>
        <w:t>1.A.</w:t>
      </w:r>
      <w:proofErr w:type="gramEnd"/>
      <w:r w:rsidRPr="00236D7B">
        <w:rPr>
          <w:rFonts w:cstheme="minorHAnsi"/>
        </w:rPr>
        <w:t xml:space="preserve">107.1.2 </w:t>
      </w:r>
      <w:proofErr w:type="spellStart"/>
      <w:r w:rsidRPr="00236D7B">
        <w:rPr>
          <w:rFonts w:cstheme="minorHAnsi"/>
        </w:rPr>
        <w:t>the</w:t>
      </w:r>
      <w:proofErr w:type="spellEnd"/>
      <w:r w:rsidRPr="00236D7B">
        <w:rPr>
          <w:rFonts w:cstheme="minorHAnsi"/>
        </w:rPr>
        <w:t xml:space="preserve"> </w:t>
      </w:r>
      <w:proofErr w:type="spellStart"/>
      <w:r w:rsidRPr="00236D7B">
        <w:rPr>
          <w:rFonts w:cstheme="minorHAnsi"/>
        </w:rPr>
        <w:t>pore-forming</w:t>
      </w:r>
      <w:proofErr w:type="spellEnd"/>
      <w:r w:rsidRPr="00236D7B">
        <w:rPr>
          <w:rFonts w:cstheme="minorHAnsi"/>
        </w:rPr>
        <w:t xml:space="preserve"> globin (globin) </w:t>
      </w:r>
      <w:proofErr w:type="spellStart"/>
      <w:r w:rsidRPr="00236D7B">
        <w:rPr>
          <w:rFonts w:cstheme="minorHAnsi"/>
        </w:rPr>
        <w:t>family</w:t>
      </w:r>
      <w:proofErr w:type="spellEnd"/>
    </w:p>
    <w:p w:rsidR="004305F2" w:rsidRPr="00236D7B" w:rsidRDefault="004305F2" w:rsidP="004305F2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 xml:space="preserve">Jaký efekt má mutace E7V? </w:t>
      </w:r>
    </w:p>
    <w:p w:rsidR="004305F2" w:rsidRPr="00236D7B" w:rsidRDefault="004305F2" w:rsidP="004305F2">
      <w:pPr>
        <w:pStyle w:val="Bezmezer"/>
        <w:rPr>
          <w:rFonts w:cstheme="minorHAnsi"/>
        </w:rPr>
      </w:pPr>
      <w:r w:rsidRPr="00236D7B">
        <w:rPr>
          <w:rFonts w:cstheme="minorHAnsi"/>
        </w:rPr>
        <w:t xml:space="preserve">Produkce </w:t>
      </w:r>
      <w:proofErr w:type="spellStart"/>
      <w:r w:rsidRPr="00236D7B">
        <w:rPr>
          <w:rFonts w:cstheme="minorHAnsi"/>
        </w:rPr>
        <w:t>HbS</w:t>
      </w:r>
      <w:proofErr w:type="spellEnd"/>
      <w:r w:rsidRPr="00236D7B">
        <w:rPr>
          <w:rFonts w:cstheme="minorHAnsi"/>
        </w:rPr>
        <w:t xml:space="preserve"> (spojené s nemocí srpkové anémie)</w:t>
      </w:r>
    </w:p>
    <w:p w:rsidR="00104860" w:rsidRPr="00236D7B" w:rsidRDefault="004305F2" w:rsidP="00104860">
      <w:pPr>
        <w:pStyle w:val="Bezmezer"/>
        <w:rPr>
          <w:rFonts w:cstheme="minorHAnsi"/>
        </w:rPr>
      </w:pPr>
      <w:r w:rsidRPr="00236D7B">
        <w:rPr>
          <w:rFonts w:cstheme="minorHAnsi"/>
        </w:rPr>
        <w:t xml:space="preserve">URL: </w:t>
      </w:r>
      <w:hyperlink r:id="rId12" w:history="1">
        <w:r w:rsidRPr="00236D7B">
          <w:rPr>
            <w:rStyle w:val="Hypertextovodkaz"/>
            <w:rFonts w:cstheme="minorHAnsi"/>
          </w:rPr>
          <w:t>https://www.ncbi.nlm.nih.gov/clinvar/variation/15333/</w:t>
        </w:r>
      </w:hyperlink>
    </w:p>
    <w:p w:rsidR="00104860" w:rsidRPr="00236D7B" w:rsidRDefault="00104860" w:rsidP="00104860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>Zjistěte R</w:t>
      </w:r>
      <w:r w:rsidR="005D19B4" w:rsidRPr="00236D7B">
        <w:rPr>
          <w:rFonts w:cstheme="minorHAnsi"/>
        </w:rPr>
        <w:t>S identifikátor pro mutaci E7V.</w:t>
      </w:r>
    </w:p>
    <w:p w:rsidR="005D19B4" w:rsidRPr="00236D7B" w:rsidRDefault="0074183E" w:rsidP="005D19B4">
      <w:pPr>
        <w:pStyle w:val="Bezmezer"/>
        <w:rPr>
          <w:rFonts w:cstheme="minorHAnsi"/>
        </w:rPr>
      </w:pPr>
      <w:r w:rsidRPr="00236D7B">
        <w:rPr>
          <w:rFonts w:cstheme="minorHAnsi"/>
        </w:rPr>
        <w:t>rs334</w:t>
      </w:r>
    </w:p>
    <w:p w:rsidR="00137DBB" w:rsidRPr="00236D7B" w:rsidRDefault="00137DBB" w:rsidP="005D19B4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 xml:space="preserve">Stáhněte sekvenci tohoto proteinu ve FASTA formátu. </w:t>
      </w:r>
    </w:p>
    <w:p w:rsidR="00F9401F" w:rsidRPr="00236D7B" w:rsidRDefault="00F9401F" w:rsidP="00F9401F">
      <w:pPr>
        <w:pStyle w:val="Bezmezer"/>
        <w:rPr>
          <w:rFonts w:cstheme="minorHAnsi"/>
        </w:rPr>
      </w:pPr>
      <w:hyperlink r:id="rId13" w:history="1">
        <w:r w:rsidRPr="00236D7B">
          <w:rPr>
            <w:rStyle w:val="Hypertextovodkaz"/>
            <w:rFonts w:cstheme="minorHAnsi"/>
          </w:rPr>
          <w:t>https://www.uniprot.org/uni</w:t>
        </w:r>
        <w:r w:rsidRPr="00236D7B">
          <w:rPr>
            <w:rStyle w:val="Hypertextovodkaz"/>
            <w:rFonts w:cstheme="minorHAnsi"/>
          </w:rPr>
          <w:t>p</w:t>
        </w:r>
        <w:r w:rsidRPr="00236D7B">
          <w:rPr>
            <w:rStyle w:val="Hypertextovodkaz"/>
            <w:rFonts w:cstheme="minorHAnsi"/>
          </w:rPr>
          <w:t>rot/P6</w:t>
        </w:r>
        <w:r w:rsidRPr="00236D7B">
          <w:rPr>
            <w:rStyle w:val="Hypertextovodkaz"/>
            <w:rFonts w:cstheme="minorHAnsi"/>
          </w:rPr>
          <w:t>8</w:t>
        </w:r>
        <w:r w:rsidRPr="00236D7B">
          <w:rPr>
            <w:rStyle w:val="Hypertextovodkaz"/>
            <w:rFonts w:cstheme="minorHAnsi"/>
          </w:rPr>
          <w:t>871.fasta</w:t>
        </w:r>
      </w:hyperlink>
    </w:p>
    <w:p w:rsidR="00F9401F" w:rsidRPr="00236D7B" w:rsidRDefault="00F9401F" w:rsidP="00F9401F">
      <w:pPr>
        <w:pStyle w:val="Bezmezer"/>
        <w:rPr>
          <w:rFonts w:cstheme="minorHAnsi"/>
        </w:rPr>
      </w:pPr>
      <w:r w:rsidRPr="00236D7B">
        <w:rPr>
          <w:rFonts w:cstheme="minorHAnsi"/>
          <w:noProof/>
          <w:lang w:eastAsia="cs-CZ"/>
        </w:rPr>
        <w:drawing>
          <wp:inline distT="0" distB="0" distL="0" distR="0" wp14:anchorId="626055ED" wp14:editId="24CD62AE">
            <wp:extent cx="5760720" cy="57876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1F" w:rsidRPr="00236D7B" w:rsidRDefault="00F9401F" w:rsidP="00F9401F">
      <w:pPr>
        <w:pStyle w:val="Bezmezer"/>
        <w:rPr>
          <w:rFonts w:cstheme="minorHAnsi"/>
        </w:rPr>
      </w:pPr>
    </w:p>
    <w:p w:rsidR="00611583" w:rsidRPr="00236D7B" w:rsidRDefault="00611583" w:rsidP="00611583">
      <w:pPr>
        <w:pStyle w:val="Bezmezer"/>
        <w:numPr>
          <w:ilvl w:val="0"/>
          <w:numId w:val="5"/>
        </w:numPr>
        <w:rPr>
          <w:rFonts w:cstheme="minorHAnsi"/>
        </w:rPr>
      </w:pPr>
      <w:r w:rsidRPr="00236D7B">
        <w:rPr>
          <w:rFonts w:cstheme="minorHAnsi"/>
        </w:rPr>
        <w:t xml:space="preserve">Stáhněte z </w:t>
      </w:r>
      <w:proofErr w:type="spellStart"/>
      <w:r w:rsidRPr="00236D7B">
        <w:rPr>
          <w:rFonts w:cstheme="minorHAnsi"/>
        </w:rPr>
        <w:t>GenBank</w:t>
      </w:r>
      <w:proofErr w:type="spellEnd"/>
      <w:r w:rsidRPr="00236D7B">
        <w:rPr>
          <w:rFonts w:cstheme="minorHAnsi"/>
        </w:rPr>
        <w:t xml:space="preserve"> DNA sekvenci, která kóduje tento protein. </w:t>
      </w:r>
    </w:p>
    <w:p w:rsidR="00F9401F" w:rsidRPr="00236D7B" w:rsidRDefault="00F9401F" w:rsidP="00F9401F">
      <w:pPr>
        <w:pStyle w:val="Bezmezer"/>
        <w:rPr>
          <w:rFonts w:cstheme="minorHAnsi"/>
          <w:noProof/>
          <w:lang w:eastAsia="cs-CZ"/>
        </w:rPr>
      </w:pPr>
      <w:hyperlink r:id="rId15" w:history="1">
        <w:r w:rsidRPr="00236D7B">
          <w:rPr>
            <w:rStyle w:val="Hypertextovodkaz"/>
            <w:rFonts w:cstheme="minorHAnsi"/>
            <w:noProof/>
            <w:lang w:eastAsia="cs-CZ"/>
          </w:rPr>
          <w:t>https://www.ncbi.nlm.nih.gov/nuccore/NC_000011.10?report=genbank&amp;from=5225464&amp;to=5227071&amp;strand=</w:t>
        </w:r>
        <w:r w:rsidRPr="00236D7B">
          <w:rPr>
            <w:rStyle w:val="Hypertextovodkaz"/>
            <w:rFonts w:cstheme="minorHAnsi"/>
            <w:noProof/>
            <w:lang w:eastAsia="cs-CZ"/>
          </w:rPr>
          <w:t>t</w:t>
        </w:r>
        <w:r w:rsidRPr="00236D7B">
          <w:rPr>
            <w:rStyle w:val="Hypertextovodkaz"/>
            <w:rFonts w:cstheme="minorHAnsi"/>
            <w:noProof/>
            <w:lang w:eastAsia="cs-CZ"/>
          </w:rPr>
          <w:t>rue</w:t>
        </w:r>
      </w:hyperlink>
    </w:p>
    <w:p w:rsidR="00F9401F" w:rsidRPr="00236D7B" w:rsidRDefault="00F9401F" w:rsidP="00F9401F">
      <w:pPr>
        <w:pStyle w:val="Bezmezer"/>
        <w:rPr>
          <w:rFonts w:cstheme="minorHAnsi"/>
          <w:noProof/>
          <w:lang w:eastAsia="cs-CZ"/>
        </w:rPr>
      </w:pPr>
    </w:p>
    <w:p w:rsidR="00F9401F" w:rsidRPr="00236D7B" w:rsidRDefault="00F9401F" w:rsidP="00F9401F">
      <w:pPr>
        <w:pStyle w:val="Bezmezer"/>
        <w:rPr>
          <w:rFonts w:cstheme="minorHAnsi"/>
        </w:rPr>
      </w:pPr>
      <w:r w:rsidRPr="00236D7B">
        <w:rPr>
          <w:rFonts w:cstheme="minorHAnsi"/>
          <w:noProof/>
          <w:lang w:eastAsia="cs-CZ"/>
        </w:rPr>
        <w:lastRenderedPageBreak/>
        <w:drawing>
          <wp:inline distT="0" distB="0" distL="0" distR="0" wp14:anchorId="764F712B" wp14:editId="60B57528">
            <wp:extent cx="3968151" cy="3095233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913"/>
                    <a:stretch/>
                  </pic:blipFill>
                  <pic:spPr bwMode="auto">
                    <a:xfrm>
                      <a:off x="0" y="0"/>
                      <a:ext cx="3970058" cy="309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83E" w:rsidRPr="00236D7B" w:rsidRDefault="0074183E" w:rsidP="00F9401F">
      <w:pPr>
        <w:pStyle w:val="Bezmezer"/>
        <w:rPr>
          <w:rFonts w:cstheme="minorHAnsi"/>
        </w:rPr>
      </w:pPr>
    </w:p>
    <w:p w:rsidR="0074183E" w:rsidRPr="00236D7B" w:rsidRDefault="0074183E" w:rsidP="00F9401F">
      <w:pPr>
        <w:pStyle w:val="Bezmezer"/>
        <w:rPr>
          <w:rFonts w:cstheme="minorHAnsi"/>
        </w:rPr>
      </w:pPr>
      <w:r w:rsidRPr="00236D7B">
        <w:rPr>
          <w:rFonts w:cstheme="minorHAnsi"/>
        </w:rPr>
        <w:t>Informace o SNP mutacích</w:t>
      </w:r>
    </w:p>
    <w:p w:rsidR="0074183E" w:rsidRPr="00236D7B" w:rsidRDefault="0074183E" w:rsidP="00F9401F">
      <w:pPr>
        <w:pStyle w:val="Bezmezer"/>
        <w:rPr>
          <w:rFonts w:cstheme="minorHAnsi"/>
        </w:rPr>
      </w:pPr>
    </w:p>
    <w:p w:rsidR="0074183E" w:rsidRPr="00236D7B" w:rsidRDefault="0074183E" w:rsidP="0074183E">
      <w:pPr>
        <w:pStyle w:val="Bezmezer"/>
        <w:numPr>
          <w:ilvl w:val="0"/>
          <w:numId w:val="7"/>
        </w:numPr>
        <w:rPr>
          <w:rFonts w:cstheme="minorHAnsi"/>
        </w:rPr>
      </w:pPr>
      <w:r w:rsidRPr="00236D7B">
        <w:rPr>
          <w:rFonts w:cstheme="minorHAnsi"/>
        </w:rPr>
        <w:t xml:space="preserve">Ověřte </w:t>
      </w:r>
      <w:proofErr w:type="spellStart"/>
      <w:r w:rsidRPr="00236D7B">
        <w:rPr>
          <w:rFonts w:cstheme="minorHAnsi"/>
        </w:rPr>
        <w:t>patogenicitu</w:t>
      </w:r>
      <w:proofErr w:type="spellEnd"/>
      <w:r w:rsidRPr="00236D7B">
        <w:rPr>
          <w:rFonts w:cstheme="minorHAnsi"/>
        </w:rPr>
        <w:t xml:space="preserve"> v databázi </w:t>
      </w:r>
      <w:proofErr w:type="spellStart"/>
      <w:r w:rsidRPr="00236D7B">
        <w:rPr>
          <w:rFonts w:cstheme="minorHAnsi"/>
        </w:rPr>
        <w:t>Clinvar</w:t>
      </w:r>
      <w:proofErr w:type="spellEnd"/>
      <w:r w:rsidRPr="00236D7B">
        <w:rPr>
          <w:rFonts w:cstheme="minorHAnsi"/>
        </w:rPr>
        <w:t xml:space="preserve">. </w:t>
      </w:r>
    </w:p>
    <w:p w:rsidR="00007241" w:rsidRPr="00236D7B" w:rsidRDefault="00007241" w:rsidP="00007241">
      <w:pPr>
        <w:pStyle w:val="Bezmezer"/>
        <w:rPr>
          <w:rFonts w:cstheme="minorHAnsi"/>
        </w:rPr>
      </w:pPr>
      <w:hyperlink r:id="rId17" w:history="1">
        <w:r w:rsidRPr="00236D7B">
          <w:rPr>
            <w:rStyle w:val="Hypertextovodkaz"/>
            <w:rFonts w:cstheme="minorHAnsi"/>
          </w:rPr>
          <w:t>https://www.ncbi.nlm.nih.gov/clinvar?term=((30372[AlleleID])OR(30214[AlleleID]))</w:t>
        </w:r>
      </w:hyperlink>
    </w:p>
    <w:p w:rsidR="00007241" w:rsidRPr="00236D7B" w:rsidRDefault="00007241" w:rsidP="00007241">
      <w:pPr>
        <w:pStyle w:val="Bezmezer"/>
        <w:rPr>
          <w:rFonts w:cstheme="minorHAnsi"/>
        </w:rPr>
      </w:pPr>
    </w:p>
    <w:p w:rsidR="0074183E" w:rsidRPr="00236D7B" w:rsidRDefault="0074183E" w:rsidP="0074183E">
      <w:pPr>
        <w:pStyle w:val="Bezmezer"/>
        <w:numPr>
          <w:ilvl w:val="0"/>
          <w:numId w:val="7"/>
        </w:numPr>
        <w:rPr>
          <w:rFonts w:cstheme="minorHAnsi"/>
        </w:rPr>
      </w:pPr>
      <w:r w:rsidRPr="00236D7B">
        <w:rPr>
          <w:rFonts w:cstheme="minorHAnsi"/>
        </w:rPr>
        <w:t xml:space="preserve">Povšimněte si rozdílných pozic v různých verzích genomových map. </w:t>
      </w:r>
    </w:p>
    <w:p w:rsidR="00007241" w:rsidRPr="00236D7B" w:rsidRDefault="00007241" w:rsidP="00007241">
      <w:pPr>
        <w:pStyle w:val="Bezmezer"/>
        <w:rPr>
          <w:rFonts w:cstheme="minorHAnsi"/>
        </w:rPr>
      </w:pPr>
      <w:r w:rsidRPr="00236D7B">
        <w:rPr>
          <w:rFonts w:cstheme="minorHAnsi"/>
        </w:rPr>
        <w:t>Pozice 5227002 v GRCh38.p12</w:t>
      </w:r>
    </w:p>
    <w:p w:rsidR="00007241" w:rsidRPr="00236D7B" w:rsidRDefault="00007241" w:rsidP="00007241">
      <w:pPr>
        <w:pStyle w:val="Bezmezer"/>
        <w:rPr>
          <w:rFonts w:cstheme="minorHAnsi"/>
        </w:rPr>
      </w:pPr>
      <w:r w:rsidRPr="00236D7B">
        <w:rPr>
          <w:rFonts w:cstheme="minorHAnsi"/>
        </w:rPr>
        <w:t xml:space="preserve">Pozice </w:t>
      </w:r>
      <w:r w:rsidRPr="00236D7B">
        <w:rPr>
          <w:rFonts w:cstheme="minorHAnsi"/>
        </w:rPr>
        <w:t xml:space="preserve">5248232 </w:t>
      </w:r>
      <w:r w:rsidRPr="00236D7B">
        <w:rPr>
          <w:rFonts w:cstheme="minorHAnsi"/>
        </w:rPr>
        <w:t>v GRCh3</w:t>
      </w:r>
      <w:r w:rsidRPr="00236D7B">
        <w:rPr>
          <w:rFonts w:cstheme="minorHAnsi"/>
        </w:rPr>
        <w:t>7.p13</w:t>
      </w:r>
    </w:p>
    <w:p w:rsidR="00007241" w:rsidRPr="00236D7B" w:rsidRDefault="00007241" w:rsidP="00007241">
      <w:pPr>
        <w:pStyle w:val="Bezmezer"/>
        <w:rPr>
          <w:rFonts w:cstheme="minorHAnsi"/>
        </w:rPr>
      </w:pPr>
    </w:p>
    <w:p w:rsidR="0074183E" w:rsidRPr="00236D7B" w:rsidRDefault="0074183E" w:rsidP="0074183E">
      <w:pPr>
        <w:pStyle w:val="Bezmezer"/>
        <w:numPr>
          <w:ilvl w:val="0"/>
          <w:numId w:val="7"/>
        </w:numPr>
        <w:rPr>
          <w:rFonts w:cstheme="minorHAnsi"/>
        </w:rPr>
      </w:pPr>
      <w:r w:rsidRPr="00236D7B">
        <w:rPr>
          <w:rFonts w:cstheme="minorHAnsi"/>
        </w:rPr>
        <w:t xml:space="preserve">V jakém regionu lidského genomu se mutace nachází? </w:t>
      </w:r>
    </w:p>
    <w:p w:rsidR="0074183E" w:rsidRPr="00236D7B" w:rsidRDefault="005C3F70" w:rsidP="005C3F70">
      <w:pPr>
        <w:pStyle w:val="Bezmezer"/>
        <w:rPr>
          <w:rFonts w:cstheme="minorHAnsi"/>
        </w:rPr>
      </w:pPr>
      <w:r w:rsidRPr="00236D7B">
        <w:rPr>
          <w:rFonts w:cstheme="minorHAnsi"/>
        </w:rPr>
        <w:t>Kódovací region</w:t>
      </w:r>
    </w:p>
    <w:p w:rsidR="006E7B57" w:rsidRPr="00236D7B" w:rsidRDefault="006E7B57" w:rsidP="005C3F70">
      <w:pPr>
        <w:pStyle w:val="Bezmezer"/>
        <w:rPr>
          <w:rFonts w:cstheme="minorHAnsi"/>
        </w:rPr>
      </w:pPr>
    </w:p>
    <w:p w:rsidR="006E7B57" w:rsidRPr="00236D7B" w:rsidRDefault="006E7B57" w:rsidP="005C3F70">
      <w:pPr>
        <w:pStyle w:val="Bezmezer"/>
        <w:rPr>
          <w:rStyle w:val="Siln"/>
        </w:rPr>
      </w:pPr>
      <w:r w:rsidRPr="00236D7B">
        <w:rPr>
          <w:rStyle w:val="Siln"/>
        </w:rPr>
        <w:t>Porovnání textových vyhledávacích systémů</w:t>
      </w:r>
    </w:p>
    <w:p w:rsidR="00236D7B" w:rsidRDefault="00236D7B" w:rsidP="005C3F70">
      <w:pPr>
        <w:pStyle w:val="Bezmezer"/>
        <w:rPr>
          <w:rFonts w:cstheme="minorHAnsi"/>
        </w:rPr>
      </w:pPr>
    </w:p>
    <w:p w:rsidR="00236D7B" w:rsidRDefault="00236D7B" w:rsidP="005C3F70">
      <w:pPr>
        <w:pStyle w:val="Bezmezer"/>
      </w:pPr>
      <w:r>
        <w:t xml:space="preserve">Prohlédněte si seznam získaných výsledků. Nalezněte záznam spojený s mutací beta-globinu pro nemoc </w:t>
      </w:r>
      <w:proofErr w:type="spellStart"/>
      <w:r>
        <w:t>alpha-thalassemia</w:t>
      </w:r>
      <w:proofErr w:type="spellEnd"/>
      <w:r>
        <w:t xml:space="preserve"> v databázi </w:t>
      </w:r>
      <w:r>
        <w:rPr>
          <w:rStyle w:val="kontextnapoveda"/>
        </w:rPr>
        <w:t>OMIM</w:t>
      </w:r>
      <w:r>
        <w:t>.</w:t>
      </w:r>
    </w:p>
    <w:p w:rsidR="00236D7B" w:rsidRDefault="00236D7B" w:rsidP="005C3F70">
      <w:pPr>
        <w:pStyle w:val="Bezmezer"/>
        <w:rPr>
          <w:rFonts w:cstheme="minorHAnsi"/>
        </w:rPr>
      </w:pPr>
    </w:p>
    <w:p w:rsidR="00236D7B" w:rsidRPr="00236D7B" w:rsidRDefault="00236D7B" w:rsidP="00236D7B">
      <w:pPr>
        <w:pStyle w:val="Bezmezer"/>
        <w:rPr>
          <w:rFonts w:cstheme="minorHAnsi"/>
        </w:rPr>
      </w:pPr>
    </w:p>
    <w:p w:rsidR="00236D7B" w:rsidRDefault="00236D7B" w:rsidP="00236D7B">
      <w:pPr>
        <w:pStyle w:val="Bezmezer"/>
        <w:numPr>
          <w:ilvl w:val="0"/>
          <w:numId w:val="9"/>
        </w:numPr>
        <w:rPr>
          <w:rFonts w:cstheme="minorHAnsi"/>
        </w:rPr>
      </w:pPr>
      <w:r w:rsidRPr="00236D7B">
        <w:rPr>
          <w:rFonts w:cstheme="minorHAnsi"/>
        </w:rPr>
        <w:t xml:space="preserve">Prohlédněte si seznam získaných výsledků. Nalezněte záznam spojený s mutací beta-globinu pro nemoc </w:t>
      </w:r>
      <w:proofErr w:type="spellStart"/>
      <w:r w:rsidRPr="00236D7B">
        <w:rPr>
          <w:rFonts w:cstheme="minorHAnsi"/>
        </w:rPr>
        <w:t>alpha-thalassemia</w:t>
      </w:r>
      <w:proofErr w:type="spellEnd"/>
      <w:r w:rsidRPr="00236D7B">
        <w:rPr>
          <w:rFonts w:cstheme="minorHAnsi"/>
        </w:rPr>
        <w:t xml:space="preserve"> v</w:t>
      </w:r>
      <w:r w:rsidR="00EA551E">
        <w:rPr>
          <w:rFonts w:cstheme="minorHAnsi"/>
        </w:rPr>
        <w:t> </w:t>
      </w:r>
      <w:proofErr w:type="spellStart"/>
      <w:r w:rsidR="00EA551E">
        <w:rPr>
          <w:rFonts w:cstheme="minorHAnsi"/>
        </w:rPr>
        <w:t>d</w:t>
      </w:r>
      <w:r w:rsidRPr="00236D7B">
        <w:rPr>
          <w:rFonts w:cstheme="minorHAnsi"/>
        </w:rPr>
        <w:t>tabázi</w:t>
      </w:r>
      <w:proofErr w:type="spellEnd"/>
      <w:r w:rsidRPr="00236D7B">
        <w:rPr>
          <w:rFonts w:cstheme="minorHAnsi"/>
        </w:rPr>
        <w:t xml:space="preserve"> OMIM.</w:t>
      </w:r>
    </w:p>
    <w:p w:rsidR="00236D7B" w:rsidRDefault="00236D7B" w:rsidP="005C3F70">
      <w:pPr>
        <w:pStyle w:val="Bezmezer"/>
        <w:rPr>
          <w:rFonts w:cstheme="minorHAnsi"/>
        </w:rPr>
      </w:pPr>
      <w:hyperlink r:id="rId18" w:history="1">
        <w:r w:rsidRPr="00F41D00">
          <w:rPr>
            <w:rStyle w:val="Hypertextovodkaz"/>
            <w:rFonts w:cstheme="minorHAnsi"/>
          </w:rPr>
          <w:t>https://omim.org/entry/604131</w:t>
        </w:r>
      </w:hyperlink>
    </w:p>
    <w:p w:rsidR="00236D7B" w:rsidRDefault="00236D7B" w:rsidP="005C3F70">
      <w:pPr>
        <w:pStyle w:val="Bezmezer"/>
        <w:rPr>
          <w:rFonts w:cstheme="minorHAnsi"/>
        </w:rPr>
      </w:pPr>
    </w:p>
    <w:p w:rsidR="00236D7B" w:rsidRPr="00065F1C" w:rsidRDefault="00236D7B" w:rsidP="00236D7B">
      <w:pPr>
        <w:pStyle w:val="Bezmezer"/>
        <w:rPr>
          <w:rStyle w:val="Siln"/>
        </w:rPr>
      </w:pPr>
      <w:r w:rsidRPr="00065F1C">
        <w:rPr>
          <w:rStyle w:val="Siln"/>
        </w:rPr>
        <w:t>Informace o genomových projektech</w:t>
      </w:r>
    </w:p>
    <w:p w:rsidR="00236D7B" w:rsidRPr="00236D7B" w:rsidRDefault="00236D7B" w:rsidP="00236D7B">
      <w:pPr>
        <w:pStyle w:val="Bezmezer"/>
        <w:rPr>
          <w:rFonts w:cstheme="minorHAnsi"/>
        </w:rPr>
      </w:pPr>
    </w:p>
    <w:p w:rsidR="00236D7B" w:rsidRPr="00236D7B" w:rsidRDefault="00236D7B" w:rsidP="00236D7B">
      <w:pPr>
        <w:pStyle w:val="Bezmezer"/>
        <w:rPr>
          <w:rFonts w:cstheme="minorHAnsi"/>
        </w:rPr>
      </w:pPr>
      <w:r w:rsidRPr="00236D7B">
        <w:rPr>
          <w:rFonts w:cstheme="minorHAnsi"/>
        </w:rPr>
        <w:t xml:space="preserve">V databázi </w:t>
      </w:r>
      <w:proofErr w:type="spellStart"/>
      <w:r w:rsidRPr="00236D7B">
        <w:rPr>
          <w:rFonts w:cstheme="minorHAnsi"/>
        </w:rPr>
        <w:t>Genomes</w:t>
      </w:r>
      <w:proofErr w:type="spellEnd"/>
      <w:r w:rsidRPr="00236D7B">
        <w:rPr>
          <w:rFonts w:cstheme="minorHAnsi"/>
        </w:rPr>
        <w:t xml:space="preserve"> OnLine Database (GOLD) zjistěte informace o dokončených a probíhajících genomových projektech.</w:t>
      </w:r>
    </w:p>
    <w:p w:rsidR="00236D7B" w:rsidRPr="00236D7B" w:rsidRDefault="00236D7B" w:rsidP="00236D7B">
      <w:pPr>
        <w:pStyle w:val="Bezmezer"/>
        <w:rPr>
          <w:rFonts w:cstheme="minorHAnsi"/>
        </w:rPr>
      </w:pPr>
    </w:p>
    <w:p w:rsidR="00236D7B" w:rsidRPr="00236D7B" w:rsidRDefault="00236D7B" w:rsidP="00236D7B">
      <w:pPr>
        <w:pStyle w:val="Bezmezer"/>
        <w:numPr>
          <w:ilvl w:val="0"/>
          <w:numId w:val="8"/>
        </w:numPr>
        <w:rPr>
          <w:rFonts w:cstheme="minorHAnsi"/>
        </w:rPr>
      </w:pPr>
      <w:r w:rsidRPr="00236D7B">
        <w:rPr>
          <w:rFonts w:cstheme="minorHAnsi"/>
        </w:rPr>
        <w:t>Kolik bakteriálních a euka</w:t>
      </w:r>
      <w:r>
        <w:rPr>
          <w:rFonts w:cstheme="minorHAnsi"/>
        </w:rPr>
        <w:t xml:space="preserve">ryotických genomů bylo dosud </w:t>
      </w:r>
      <w:proofErr w:type="spellStart"/>
      <w:r>
        <w:rPr>
          <w:rFonts w:cstheme="minorHAnsi"/>
        </w:rPr>
        <w:t>ose</w:t>
      </w:r>
      <w:r w:rsidRPr="00236D7B">
        <w:rPr>
          <w:rFonts w:cstheme="minorHAnsi"/>
        </w:rPr>
        <w:t>kvenováno</w:t>
      </w:r>
      <w:proofErr w:type="spellEnd"/>
      <w:r w:rsidRPr="00236D7B">
        <w:rPr>
          <w:rFonts w:cstheme="minorHAnsi"/>
        </w:rPr>
        <w:t xml:space="preserve"> a publikováno?</w:t>
      </w:r>
    </w:p>
    <w:p w:rsidR="00236D7B" w:rsidRDefault="00065F1C" w:rsidP="005C3F70">
      <w:pPr>
        <w:pStyle w:val="Bezmezer"/>
        <w:rPr>
          <w:rFonts w:cstheme="minorHAnsi"/>
        </w:rPr>
      </w:pPr>
      <w:r>
        <w:rPr>
          <w:rFonts w:cstheme="minorHAnsi"/>
        </w:rPr>
        <w:t>32 233 eukaryotních organismů</w:t>
      </w:r>
    </w:p>
    <w:p w:rsidR="00065F1C" w:rsidRDefault="00065F1C" w:rsidP="005C3F70">
      <w:pPr>
        <w:pStyle w:val="Bezmezer"/>
        <w:rPr>
          <w:rFonts w:cstheme="minorHAnsi"/>
        </w:rPr>
      </w:pPr>
      <w:r>
        <w:rPr>
          <w:rFonts w:cstheme="minorHAnsi"/>
        </w:rPr>
        <w:t>163 524 bakteriálních organismů</w:t>
      </w:r>
    </w:p>
    <w:p w:rsidR="00065F1C" w:rsidRDefault="00065F1C" w:rsidP="005C3F70">
      <w:pPr>
        <w:pStyle w:val="Bezmezer"/>
        <w:rPr>
          <w:rFonts w:cstheme="minorHAnsi"/>
        </w:rPr>
      </w:pPr>
      <w:hyperlink r:id="rId19" w:history="1">
        <w:r w:rsidRPr="00F41D00">
          <w:rPr>
            <w:rStyle w:val="Hypertextovodkaz"/>
            <w:rFonts w:cstheme="minorHAnsi"/>
          </w:rPr>
          <w:t>https://gold.jgi.doe.gov/</w:t>
        </w:r>
      </w:hyperlink>
    </w:p>
    <w:p w:rsidR="00065F1C" w:rsidRDefault="00065F1C" w:rsidP="005C3F70">
      <w:pPr>
        <w:pStyle w:val="Bezmezer"/>
        <w:rPr>
          <w:rFonts w:cstheme="minorHAnsi"/>
        </w:rPr>
      </w:pPr>
    </w:p>
    <w:p w:rsidR="0030148E" w:rsidRPr="00065F1C" w:rsidRDefault="0030148E" w:rsidP="005C3F70">
      <w:pPr>
        <w:pStyle w:val="Bezmezer"/>
        <w:rPr>
          <w:rStyle w:val="Siln"/>
        </w:rPr>
      </w:pPr>
      <w:r w:rsidRPr="00065F1C">
        <w:rPr>
          <w:rStyle w:val="Siln"/>
        </w:rPr>
        <w:lastRenderedPageBreak/>
        <w:t>Vizualizace struktur molekul</w:t>
      </w:r>
    </w:p>
    <w:p w:rsidR="0030148E" w:rsidRDefault="0030148E" w:rsidP="005C3F70">
      <w:pPr>
        <w:pStyle w:val="Bezmezer"/>
        <w:rPr>
          <w:rFonts w:cstheme="minorHAnsi"/>
        </w:rPr>
      </w:pPr>
    </w:p>
    <w:p w:rsidR="0030148E" w:rsidRDefault="0030148E" w:rsidP="005C3F70">
      <w:pPr>
        <w:pStyle w:val="Bezmezer"/>
        <w:rPr>
          <w:rFonts w:cstheme="minorHAnsi"/>
        </w:rPr>
      </w:pPr>
      <w:r w:rsidRPr="0030148E">
        <w:rPr>
          <w:rFonts w:cstheme="minorHAnsi"/>
        </w:rPr>
        <w:t>V největší strukturní databázi PDB hledejte informace o proteinu beta-globin.</w:t>
      </w:r>
    </w:p>
    <w:p w:rsidR="0030148E" w:rsidRDefault="0030148E" w:rsidP="005C3F70">
      <w:pPr>
        <w:pStyle w:val="Bezmezer"/>
        <w:rPr>
          <w:rFonts w:cstheme="minorHAnsi"/>
        </w:rPr>
      </w:pPr>
    </w:p>
    <w:p w:rsidR="0030148E" w:rsidRDefault="0030148E" w:rsidP="0030148E">
      <w:pPr>
        <w:pStyle w:val="Bezmezer"/>
        <w:numPr>
          <w:ilvl w:val="0"/>
          <w:numId w:val="10"/>
        </w:numPr>
        <w:rPr>
          <w:rFonts w:cstheme="minorHAnsi"/>
        </w:rPr>
      </w:pPr>
      <w:r w:rsidRPr="0030148E">
        <w:rPr>
          <w:rFonts w:cstheme="minorHAnsi"/>
        </w:rPr>
        <w:t xml:space="preserve">V databázi PDB najděte článek popisující lidský beta-globin (tip: PDB-101, </w:t>
      </w:r>
      <w:proofErr w:type="spellStart"/>
      <w:r w:rsidRPr="0030148E">
        <w:rPr>
          <w:rFonts w:cstheme="minorHAnsi"/>
        </w:rPr>
        <w:t>human</w:t>
      </w:r>
      <w:proofErr w:type="spellEnd"/>
      <w:r w:rsidRPr="0030148E">
        <w:rPr>
          <w:rFonts w:cstheme="minorHAnsi"/>
        </w:rPr>
        <w:t xml:space="preserve"> hemoglobin). Podívejte se na animaci ukazující rozdíl mezi okysličenou a neokysličenou verzí. V článku nalezněte odkazy na PDB záznamy s okysličenou a neokysličenou verzí a také na verzi s genovou mutací způsobující srpkovitou anémii. </w:t>
      </w:r>
    </w:p>
    <w:p w:rsidR="0016099A" w:rsidRDefault="0016099A" w:rsidP="0016099A">
      <w:pPr>
        <w:pStyle w:val="Bezmezer"/>
        <w:ind w:left="360"/>
        <w:rPr>
          <w:rFonts w:cstheme="minorHAnsi"/>
        </w:rPr>
      </w:pPr>
      <w:hyperlink r:id="rId20" w:history="1">
        <w:r w:rsidRPr="00F41D00">
          <w:rPr>
            <w:rStyle w:val="Hypertextovodkaz"/>
            <w:rFonts w:cstheme="minorHAnsi"/>
          </w:rPr>
          <w:t>https://pdb101.rcsb.org/motm/41</w:t>
        </w:r>
      </w:hyperlink>
    </w:p>
    <w:p w:rsidR="0016099A" w:rsidRPr="0030148E" w:rsidRDefault="0016099A" w:rsidP="0016099A">
      <w:pPr>
        <w:pStyle w:val="Bezmezer"/>
        <w:ind w:left="360"/>
        <w:rPr>
          <w:rFonts w:cstheme="minorHAnsi"/>
        </w:rPr>
      </w:pPr>
    </w:p>
    <w:p w:rsidR="0030148E" w:rsidRDefault="0030148E" w:rsidP="0030148E">
      <w:pPr>
        <w:pStyle w:val="Bezmezer"/>
        <w:numPr>
          <w:ilvl w:val="0"/>
          <w:numId w:val="10"/>
        </w:numPr>
        <w:rPr>
          <w:rFonts w:cstheme="minorHAnsi"/>
        </w:rPr>
      </w:pPr>
      <w:r w:rsidRPr="0030148E">
        <w:rPr>
          <w:rFonts w:cstheme="minorHAnsi"/>
        </w:rPr>
        <w:t xml:space="preserve">Srovnejte rozlišení a R-faktory výše nalezených struktur. Kterou ze struktur lze považovat za nejkvalitnější. </w:t>
      </w:r>
    </w:p>
    <w:tbl>
      <w:tblPr>
        <w:tblStyle w:val="Mkatabulky"/>
        <w:tblW w:w="5000" w:type="pct"/>
        <w:tblLook w:val="04A0" w:firstRow="1" w:lastRow="0" w:firstColumn="1" w:lastColumn="0" w:noHBand="0" w:noVBand="1"/>
      </w:tblPr>
      <w:tblGrid>
        <w:gridCol w:w="3894"/>
        <w:gridCol w:w="2697"/>
        <w:gridCol w:w="2697"/>
      </w:tblGrid>
      <w:tr w:rsidR="00AF36A5" w:rsidRPr="00AF36A5" w:rsidTr="00AF36A5">
        <w:tc>
          <w:tcPr>
            <w:tcW w:w="2096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</w:p>
        </w:tc>
        <w:tc>
          <w:tcPr>
            <w:tcW w:w="1452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>
              <w:rPr>
                <w:rFonts w:cstheme="minorHAnsi"/>
              </w:rPr>
              <w:t>R-faktor</w:t>
            </w:r>
          </w:p>
        </w:tc>
        <w:tc>
          <w:tcPr>
            <w:tcW w:w="1452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>
              <w:rPr>
                <w:rFonts w:cstheme="minorHAnsi"/>
              </w:rPr>
              <w:t>Rozlišení</w:t>
            </w:r>
          </w:p>
        </w:tc>
      </w:tr>
      <w:tr w:rsidR="00AF36A5" w:rsidRPr="00AF36A5" w:rsidTr="00AF36A5">
        <w:tc>
          <w:tcPr>
            <w:tcW w:w="2096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 w:rsidRPr="00AF36A5">
              <w:rPr>
                <w:rFonts w:cstheme="minorHAnsi"/>
              </w:rPr>
              <w:t>Okysličená verze:</w:t>
            </w:r>
          </w:p>
        </w:tc>
        <w:tc>
          <w:tcPr>
            <w:tcW w:w="1452" w:type="pct"/>
          </w:tcPr>
          <w:p w:rsidR="00AF36A5" w:rsidRPr="00AF36A5" w:rsidRDefault="00AF36A5" w:rsidP="00AF36A5">
            <w:pPr>
              <w:pStyle w:val="Bezmez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22.3 </w:t>
            </w:r>
            <w:r>
              <w:rPr>
                <w:rFonts w:cstheme="minorHAnsi"/>
                <w:lang w:val="en-US"/>
              </w:rPr>
              <w:t>%</w:t>
            </w:r>
          </w:p>
        </w:tc>
        <w:tc>
          <w:tcPr>
            <w:tcW w:w="1452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  <w:r>
              <w:rPr>
                <w:rFonts w:cstheme="minorHAnsi"/>
              </w:rPr>
              <w:t xml:space="preserve"> A</w:t>
            </w:r>
          </w:p>
        </w:tc>
      </w:tr>
      <w:tr w:rsidR="00AF36A5" w:rsidRPr="00AF36A5" w:rsidTr="001235F5">
        <w:tc>
          <w:tcPr>
            <w:tcW w:w="2096" w:type="pct"/>
            <w:shd w:val="clear" w:color="auto" w:fill="92D050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 w:rsidRPr="00AF36A5">
              <w:rPr>
                <w:rFonts w:cstheme="minorHAnsi"/>
              </w:rPr>
              <w:t>Neokysličená verze:</w:t>
            </w:r>
          </w:p>
        </w:tc>
        <w:tc>
          <w:tcPr>
            <w:tcW w:w="1452" w:type="pct"/>
            <w:shd w:val="clear" w:color="auto" w:fill="92D050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>
              <w:rPr>
                <w:rFonts w:cstheme="minorHAnsi"/>
              </w:rPr>
              <w:t>16 %</w:t>
            </w:r>
          </w:p>
        </w:tc>
        <w:tc>
          <w:tcPr>
            <w:tcW w:w="1452" w:type="pct"/>
            <w:shd w:val="clear" w:color="auto" w:fill="92D050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>
              <w:rPr>
                <w:rFonts w:cstheme="minorHAnsi"/>
              </w:rPr>
              <w:t>1.74 A</w:t>
            </w:r>
          </w:p>
        </w:tc>
      </w:tr>
      <w:tr w:rsidR="00AF36A5" w:rsidRPr="00AF36A5" w:rsidTr="00AF36A5">
        <w:tc>
          <w:tcPr>
            <w:tcW w:w="2096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 w:rsidRPr="00AF36A5">
              <w:rPr>
                <w:rFonts w:cstheme="minorHAnsi"/>
              </w:rPr>
              <w:t>Verze s genovou mutací:</w:t>
            </w:r>
          </w:p>
        </w:tc>
        <w:tc>
          <w:tcPr>
            <w:tcW w:w="1452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 w:rsidRPr="00AF36A5">
              <w:rPr>
                <w:rFonts w:cstheme="minorHAnsi"/>
              </w:rPr>
              <w:t>16.5</w:t>
            </w:r>
            <w:r>
              <w:rPr>
                <w:rFonts w:cstheme="minorHAnsi"/>
              </w:rPr>
              <w:t xml:space="preserve"> </w:t>
            </w:r>
            <w:r w:rsidRPr="00AF36A5">
              <w:rPr>
                <w:rFonts w:cstheme="minorHAnsi"/>
              </w:rPr>
              <w:t>%</w:t>
            </w:r>
          </w:p>
        </w:tc>
        <w:tc>
          <w:tcPr>
            <w:tcW w:w="1452" w:type="pct"/>
          </w:tcPr>
          <w:p w:rsidR="00AF36A5" w:rsidRPr="00AF36A5" w:rsidRDefault="00AF36A5" w:rsidP="000D6F4E">
            <w:pPr>
              <w:pStyle w:val="Bezmezer"/>
              <w:rPr>
                <w:rFonts w:cstheme="minorHAnsi"/>
              </w:rPr>
            </w:pPr>
            <w:r>
              <w:rPr>
                <w:rFonts w:cstheme="minorHAnsi"/>
              </w:rPr>
              <w:t>2.05 A</w:t>
            </w:r>
          </w:p>
        </w:tc>
      </w:tr>
    </w:tbl>
    <w:p w:rsidR="001235F5" w:rsidRDefault="001235F5" w:rsidP="001235F5">
      <w:pPr>
        <w:pStyle w:val="Bezmezer"/>
        <w:rPr>
          <w:rFonts w:cstheme="minorHAnsi"/>
        </w:rPr>
      </w:pPr>
    </w:p>
    <w:p w:rsidR="001235F5" w:rsidRDefault="001235F5" w:rsidP="001235F5">
      <w:pPr>
        <w:pStyle w:val="Bezmezer"/>
        <w:rPr>
          <w:rFonts w:cstheme="minorHAnsi"/>
        </w:rPr>
      </w:pPr>
      <w:r>
        <w:rPr>
          <w:rFonts w:cstheme="minorHAnsi"/>
        </w:rPr>
        <w:t>Za nejkvalitnější lze považovat neokysličenou verzi, jelikož má nejlepší rozlišení a nejnižší hodnotu R-faktoru.</w:t>
      </w:r>
    </w:p>
    <w:p w:rsidR="001235F5" w:rsidRDefault="001235F5" w:rsidP="001235F5">
      <w:pPr>
        <w:pStyle w:val="Bezmezer"/>
        <w:rPr>
          <w:rFonts w:cstheme="minorHAnsi"/>
        </w:rPr>
      </w:pPr>
    </w:p>
    <w:p w:rsidR="0030148E" w:rsidRDefault="0030148E" w:rsidP="0030148E">
      <w:pPr>
        <w:pStyle w:val="Bezmezer"/>
        <w:numPr>
          <w:ilvl w:val="0"/>
          <w:numId w:val="10"/>
        </w:numPr>
        <w:rPr>
          <w:rFonts w:cstheme="minorHAnsi"/>
        </w:rPr>
      </w:pPr>
      <w:r w:rsidRPr="0030148E">
        <w:rPr>
          <w:rFonts w:cstheme="minorHAnsi"/>
        </w:rPr>
        <w:t xml:space="preserve">Stáhněte </w:t>
      </w:r>
      <w:proofErr w:type="spellStart"/>
      <w:r w:rsidRPr="0030148E">
        <w:rPr>
          <w:rFonts w:cstheme="minorHAnsi"/>
        </w:rPr>
        <w:t>pdb</w:t>
      </w:r>
      <w:proofErr w:type="spellEnd"/>
      <w:r w:rsidRPr="0030148E">
        <w:rPr>
          <w:rFonts w:cstheme="minorHAnsi"/>
        </w:rPr>
        <w:t xml:space="preserve"> soubor libovolné struktury. </w:t>
      </w:r>
    </w:p>
    <w:p w:rsidR="00065F1C" w:rsidRDefault="00065F1C" w:rsidP="00065F1C">
      <w:pPr>
        <w:pStyle w:val="Bezmezer"/>
        <w:rPr>
          <w:rFonts w:cstheme="minorHAnsi"/>
        </w:rPr>
      </w:pPr>
      <w:hyperlink r:id="rId21" w:history="1">
        <w:r w:rsidRPr="00F41D00">
          <w:rPr>
            <w:rStyle w:val="Hypertextovodkaz"/>
            <w:rFonts w:cstheme="minorHAnsi"/>
          </w:rPr>
          <w:t>https://files.rcsb.org/view/1BUW.pdb</w:t>
        </w:r>
      </w:hyperlink>
    </w:p>
    <w:p w:rsidR="00065F1C" w:rsidRPr="0030148E" w:rsidRDefault="00065F1C" w:rsidP="00065F1C">
      <w:pPr>
        <w:pStyle w:val="Bezmezer"/>
        <w:rPr>
          <w:rFonts w:cstheme="minorHAnsi"/>
        </w:rPr>
      </w:pPr>
    </w:p>
    <w:p w:rsidR="00065F1C" w:rsidRDefault="0030148E" w:rsidP="009C313A">
      <w:pPr>
        <w:pStyle w:val="Bezmezer"/>
        <w:numPr>
          <w:ilvl w:val="0"/>
          <w:numId w:val="10"/>
        </w:numPr>
        <w:rPr>
          <w:rFonts w:cstheme="minorHAnsi"/>
        </w:rPr>
      </w:pPr>
      <w:r w:rsidRPr="0030148E">
        <w:rPr>
          <w:rFonts w:cstheme="minorHAnsi"/>
        </w:rPr>
        <w:t xml:space="preserve">Stáhněte sekvenci ve formátu FASTA. Použijte staženou sekvenci pro vyhledání struktury Beta-Globinu (tip: </w:t>
      </w:r>
      <w:proofErr w:type="spellStart"/>
      <w:r w:rsidRPr="0030148E">
        <w:rPr>
          <w:rFonts w:cstheme="minorHAnsi"/>
        </w:rPr>
        <w:t>advanced</w:t>
      </w:r>
      <w:proofErr w:type="spellEnd"/>
      <w:r w:rsidRPr="0030148E">
        <w:rPr>
          <w:rFonts w:cstheme="minorHAnsi"/>
        </w:rPr>
        <w:t xml:space="preserve"> </w:t>
      </w:r>
      <w:proofErr w:type="spellStart"/>
      <w:r w:rsidRPr="0030148E">
        <w:rPr>
          <w:rFonts w:cstheme="minorHAnsi"/>
        </w:rPr>
        <w:t>search</w:t>
      </w:r>
      <w:proofErr w:type="spellEnd"/>
      <w:r w:rsidRPr="0030148E">
        <w:rPr>
          <w:rFonts w:cstheme="minorHAnsi"/>
        </w:rPr>
        <w:t xml:space="preserve">). </w:t>
      </w:r>
    </w:p>
    <w:p w:rsidR="009C313A" w:rsidRPr="009C313A" w:rsidRDefault="009C313A" w:rsidP="009C313A">
      <w:pPr>
        <w:pStyle w:val="Bezmezer"/>
        <w:ind w:left="360"/>
        <w:rPr>
          <w:rFonts w:cstheme="minorHAnsi"/>
          <w:lang w:val="en-US"/>
        </w:rPr>
      </w:pPr>
      <w:proofErr w:type="spellStart"/>
      <w:r>
        <w:rPr>
          <w:rFonts w:cstheme="minorHAnsi"/>
        </w:rPr>
        <w:t>Advanced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options</w:t>
      </w:r>
      <w:proofErr w:type="spellEnd"/>
      <w:r>
        <w:rPr>
          <w:rFonts w:cstheme="minorHAnsi"/>
        </w:rPr>
        <w:t xml:space="preserve"> -</w:t>
      </w:r>
      <w:r>
        <w:rPr>
          <w:rFonts w:cstheme="minorHAnsi"/>
          <w:lang w:val="en-US"/>
        </w:rPr>
        <w:t>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Sequence</w:t>
      </w:r>
      <w:proofErr w:type="spellEnd"/>
      <w:r>
        <w:rPr>
          <w:rFonts w:cstheme="minorHAnsi"/>
        </w:rPr>
        <w:t xml:space="preserve"> -</w:t>
      </w:r>
      <w:r>
        <w:rPr>
          <w:rFonts w:cstheme="minorHAnsi"/>
          <w:lang w:val="en-US"/>
        </w:rPr>
        <w:t>&gt; BLAST</w:t>
      </w:r>
    </w:p>
    <w:p w:rsidR="009C313A" w:rsidRDefault="009C313A" w:rsidP="009C313A">
      <w:pPr>
        <w:pStyle w:val="Bezmezer"/>
        <w:rPr>
          <w:rFonts w:cstheme="minorHAnsi"/>
        </w:rPr>
      </w:pPr>
    </w:p>
    <w:p w:rsidR="009C313A" w:rsidRDefault="009C313A" w:rsidP="009C313A">
      <w:pPr>
        <w:pStyle w:val="Bezmezer"/>
        <w:rPr>
          <w:rFonts w:cstheme="minorHAnsi"/>
        </w:rPr>
      </w:pPr>
      <w:r w:rsidRPr="009C313A">
        <w:rPr>
          <w:rFonts w:cstheme="minorHAnsi"/>
        </w:rPr>
        <w:t xml:space="preserve">Databáze </w:t>
      </w:r>
      <w:proofErr w:type="spellStart"/>
      <w:r w:rsidRPr="009C313A">
        <w:rPr>
          <w:rFonts w:cstheme="minorHAnsi"/>
        </w:rPr>
        <w:t>PDBSum</w:t>
      </w:r>
      <w:proofErr w:type="spellEnd"/>
    </w:p>
    <w:p w:rsidR="009C313A" w:rsidRDefault="009C313A" w:rsidP="009C313A">
      <w:pPr>
        <w:pStyle w:val="Bezmezer"/>
        <w:rPr>
          <w:rFonts w:cstheme="minorHAnsi"/>
        </w:rPr>
      </w:pPr>
      <w:r w:rsidRPr="009C313A">
        <w:rPr>
          <w:rFonts w:cstheme="minorHAnsi"/>
        </w:rPr>
        <w:t xml:space="preserve">V databázi </w:t>
      </w:r>
      <w:proofErr w:type="spellStart"/>
      <w:r w:rsidRPr="009C313A">
        <w:rPr>
          <w:rFonts w:cstheme="minorHAnsi"/>
        </w:rPr>
        <w:t>PDBSum</w:t>
      </w:r>
      <w:proofErr w:type="spellEnd"/>
      <w:r w:rsidRPr="009C313A">
        <w:rPr>
          <w:rFonts w:cstheme="minorHAnsi"/>
        </w:rPr>
        <w:t xml:space="preserve"> vyhledejte strukturu 2HHB.</w:t>
      </w:r>
    </w:p>
    <w:p w:rsidR="009C313A" w:rsidRDefault="009C313A" w:rsidP="009C313A">
      <w:pPr>
        <w:pStyle w:val="Bezmezer"/>
        <w:rPr>
          <w:rFonts w:cstheme="minorHAnsi"/>
        </w:rPr>
      </w:pPr>
      <w:hyperlink r:id="rId22" w:history="1">
        <w:r w:rsidRPr="00F41D00">
          <w:rPr>
            <w:rStyle w:val="Hypertextovodkaz"/>
            <w:rFonts w:cstheme="minorHAnsi"/>
          </w:rPr>
          <w:t>http://www.ebi.ac.uk/thornton-srv/databases/cgi-bin/pdbsum/GetPage.pl</w:t>
        </w:r>
      </w:hyperlink>
    </w:p>
    <w:p w:rsidR="009C313A" w:rsidRDefault="009C313A" w:rsidP="009C313A">
      <w:pPr>
        <w:pStyle w:val="Bezmezer"/>
        <w:rPr>
          <w:rFonts w:cstheme="minorHAnsi"/>
        </w:rPr>
      </w:pPr>
    </w:p>
    <w:p w:rsidR="009C313A" w:rsidRDefault="009C313A" w:rsidP="009C313A">
      <w:pPr>
        <w:pStyle w:val="Bezmezer"/>
        <w:numPr>
          <w:ilvl w:val="0"/>
          <w:numId w:val="11"/>
        </w:numPr>
        <w:rPr>
          <w:rFonts w:cstheme="minorHAnsi"/>
        </w:rPr>
      </w:pPr>
      <w:r w:rsidRPr="009C313A">
        <w:rPr>
          <w:rFonts w:cstheme="minorHAnsi"/>
        </w:rPr>
        <w:t xml:space="preserve">Prohlédněte si </w:t>
      </w:r>
      <w:proofErr w:type="spellStart"/>
      <w:r w:rsidRPr="009C313A">
        <w:rPr>
          <w:rFonts w:cstheme="minorHAnsi"/>
        </w:rPr>
        <w:t>Ramachandrův</w:t>
      </w:r>
      <w:proofErr w:type="spellEnd"/>
      <w:r w:rsidRPr="009C313A">
        <w:rPr>
          <w:rFonts w:cstheme="minorHAnsi"/>
        </w:rPr>
        <w:t xml:space="preserve"> diagram. Jedná se o dobře definovanou strukturu? Srovnejte s jinými strukturami (např. 1CHR). </w:t>
      </w:r>
    </w:p>
    <w:p w:rsidR="009B7781" w:rsidRDefault="009B7781" w:rsidP="009B7781">
      <w:pPr>
        <w:pStyle w:val="Bezmezer"/>
        <w:ind w:left="720"/>
        <w:rPr>
          <w:rFonts w:cstheme="minorHAnsi"/>
        </w:rPr>
      </w:pPr>
    </w:p>
    <w:p w:rsidR="009B7781" w:rsidRDefault="009B7781" w:rsidP="009B7781">
      <w:pPr>
        <w:pStyle w:val="Bezmezer"/>
        <w:rPr>
          <w:rFonts w:cstheme="minorHAnsi"/>
          <w:lang w:val="en-US"/>
        </w:rPr>
      </w:pPr>
      <w:r>
        <w:rPr>
          <w:rFonts w:cstheme="minorHAnsi"/>
        </w:rPr>
        <w:t xml:space="preserve">Ano, jedná se o dobře definovanou strukturu, jelikož má model v nejvýhodnějších regionech více než 90 %. Oproti tomu struktura 1CHR má pouze </w:t>
      </w:r>
      <w:r>
        <w:rPr>
          <w:rFonts w:cstheme="minorHAnsi"/>
          <w:lang w:val="en-US"/>
        </w:rPr>
        <w:t xml:space="preserve">75.7 % a </w:t>
      </w:r>
      <w:proofErr w:type="spellStart"/>
      <w:r>
        <w:rPr>
          <w:rFonts w:cstheme="minorHAnsi"/>
          <w:lang w:val="en-US"/>
        </w:rPr>
        <w:t>tedy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jedná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nepravděpodobnou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strukturu</w:t>
      </w:r>
      <w:proofErr w:type="spellEnd"/>
      <w:r>
        <w:rPr>
          <w:rFonts w:cstheme="minorHAnsi"/>
          <w:lang w:val="en-US"/>
        </w:rPr>
        <w:t>.</w:t>
      </w:r>
    </w:p>
    <w:p w:rsidR="009B7781" w:rsidRPr="009B7781" w:rsidRDefault="009B7781" w:rsidP="009B7781">
      <w:pPr>
        <w:pStyle w:val="Bezmezer"/>
        <w:rPr>
          <w:rFonts w:cstheme="minorHAnsi"/>
          <w:lang w:val="en-US"/>
        </w:rPr>
      </w:pPr>
    </w:p>
    <w:p w:rsidR="009B7781" w:rsidRDefault="009B7781" w:rsidP="009B7781">
      <w:pPr>
        <w:pStyle w:val="Bezmezer"/>
        <w:rPr>
          <w:noProof/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47B45DE9" wp14:editId="6C502EC6">
            <wp:extent cx="2689205" cy="3881887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9679" cy="38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781">
        <w:rPr>
          <w:noProof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003BF7A5" wp14:editId="3C48085A">
            <wp:extent cx="2605178" cy="3878986"/>
            <wp:effectExtent l="0" t="0" r="508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29" cy="38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781" w:rsidRPr="009C313A" w:rsidRDefault="009B7781" w:rsidP="009B7781">
      <w:pPr>
        <w:pStyle w:val="Bezmezer"/>
        <w:rPr>
          <w:rFonts w:cstheme="minorHAnsi"/>
        </w:rPr>
      </w:pPr>
    </w:p>
    <w:p w:rsidR="009C313A" w:rsidRPr="009C313A" w:rsidRDefault="009C313A" w:rsidP="009C313A">
      <w:pPr>
        <w:pStyle w:val="Bezmezer"/>
        <w:numPr>
          <w:ilvl w:val="0"/>
          <w:numId w:val="11"/>
        </w:numPr>
        <w:rPr>
          <w:rFonts w:cstheme="minorHAnsi"/>
        </w:rPr>
      </w:pPr>
      <w:r w:rsidRPr="009C313A">
        <w:rPr>
          <w:rFonts w:cstheme="minorHAnsi"/>
        </w:rPr>
        <w:t xml:space="preserve">V záložce </w:t>
      </w:r>
      <w:proofErr w:type="spellStart"/>
      <w:r w:rsidRPr="009C313A">
        <w:rPr>
          <w:rFonts w:cstheme="minorHAnsi"/>
        </w:rPr>
        <w:t>Proteins</w:t>
      </w:r>
      <w:proofErr w:type="spellEnd"/>
      <w:r w:rsidRPr="009C313A">
        <w:rPr>
          <w:rFonts w:cstheme="minorHAnsi"/>
        </w:rPr>
        <w:t xml:space="preserve"> si prohlédněte informace o sekundární struktuře. Jaké z nich můžeme vyvodit závěry? </w:t>
      </w:r>
      <w:r w:rsidR="009B7781">
        <w:rPr>
          <w:rFonts w:cstheme="minorHAnsi"/>
        </w:rPr>
        <w:t>Nevím.</w:t>
      </w:r>
    </w:p>
    <w:p w:rsidR="009C313A" w:rsidRPr="009C313A" w:rsidRDefault="009C313A" w:rsidP="009C313A">
      <w:pPr>
        <w:pStyle w:val="Bezmezer"/>
        <w:numPr>
          <w:ilvl w:val="0"/>
          <w:numId w:val="11"/>
        </w:numPr>
        <w:rPr>
          <w:rFonts w:cstheme="minorHAnsi"/>
        </w:rPr>
      </w:pPr>
      <w:r w:rsidRPr="009C313A">
        <w:rPr>
          <w:rFonts w:cstheme="minorHAnsi"/>
        </w:rPr>
        <w:t xml:space="preserve">Jaké další informace lze dohledat v </w:t>
      </w:r>
      <w:proofErr w:type="spellStart"/>
      <w:r w:rsidRPr="009C313A">
        <w:rPr>
          <w:rFonts w:cstheme="minorHAnsi"/>
        </w:rPr>
        <w:t>PDBSum</w:t>
      </w:r>
      <w:proofErr w:type="spellEnd"/>
      <w:r w:rsidRPr="009C313A">
        <w:rPr>
          <w:rFonts w:cstheme="minorHAnsi"/>
        </w:rPr>
        <w:t xml:space="preserve">? </w:t>
      </w:r>
    </w:p>
    <w:p w:rsidR="009C313A" w:rsidRPr="00236D7B" w:rsidRDefault="00F22614" w:rsidP="00F22614">
      <w:pPr>
        <w:pStyle w:val="Bezmezer"/>
        <w:ind w:left="360"/>
        <w:rPr>
          <w:rFonts w:cstheme="minorHAnsi"/>
        </w:rPr>
      </w:pPr>
      <w:r>
        <w:rPr>
          <w:rFonts w:cstheme="minorHAnsi"/>
        </w:rPr>
        <w:t xml:space="preserve">Titulek, zdroj, R-faktor, rozlišení, autory, odkazy, ligandy, </w:t>
      </w:r>
      <w:r w:rsidR="00AA635C">
        <w:rPr>
          <w:rFonts w:cstheme="minorHAnsi"/>
        </w:rPr>
        <w:t>rozštěpy</w:t>
      </w:r>
      <w:r w:rsidR="000E6A88">
        <w:rPr>
          <w:rFonts w:cstheme="minorHAnsi"/>
        </w:rPr>
        <w:t xml:space="preserve"> atd.</w:t>
      </w:r>
    </w:p>
    <w:sectPr w:rsidR="009C313A" w:rsidRPr="00236D7B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854" w:rsidRDefault="000E2854" w:rsidP="00A2656C">
      <w:pPr>
        <w:spacing w:after="0" w:line="240" w:lineRule="auto"/>
      </w:pPr>
      <w:r>
        <w:separator/>
      </w:r>
    </w:p>
  </w:endnote>
  <w:endnote w:type="continuationSeparator" w:id="0">
    <w:p w:rsidR="000E2854" w:rsidRDefault="000E2854" w:rsidP="00A2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56C" w:rsidRDefault="00A2656C">
    <w:pPr>
      <w:pStyle w:val="Zpa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Tesařová Alena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Stránka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A398D" w:rsidRPr="00BA398D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A2656C" w:rsidRDefault="00A2656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854" w:rsidRDefault="000E2854" w:rsidP="00A2656C">
      <w:pPr>
        <w:spacing w:after="0" w:line="240" w:lineRule="auto"/>
      </w:pPr>
      <w:r>
        <w:separator/>
      </w:r>
    </w:p>
  </w:footnote>
  <w:footnote w:type="continuationSeparator" w:id="0">
    <w:p w:rsidR="000E2854" w:rsidRDefault="000E2854" w:rsidP="00A2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6EAA"/>
    <w:multiLevelType w:val="hybridMultilevel"/>
    <w:tmpl w:val="FBEAC1A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B41B6"/>
    <w:multiLevelType w:val="hybridMultilevel"/>
    <w:tmpl w:val="BE5A390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20CC5"/>
    <w:multiLevelType w:val="hybridMultilevel"/>
    <w:tmpl w:val="E67EF846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2725"/>
    <w:multiLevelType w:val="hybridMultilevel"/>
    <w:tmpl w:val="682A89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D7868"/>
    <w:multiLevelType w:val="hybridMultilevel"/>
    <w:tmpl w:val="59FA27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F2D5E"/>
    <w:multiLevelType w:val="hybridMultilevel"/>
    <w:tmpl w:val="B6FA0C24"/>
    <w:lvl w:ilvl="0" w:tplc="6E788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332DE"/>
    <w:multiLevelType w:val="hybridMultilevel"/>
    <w:tmpl w:val="ED64B046"/>
    <w:lvl w:ilvl="0" w:tplc="F4C82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73AD4"/>
    <w:multiLevelType w:val="hybridMultilevel"/>
    <w:tmpl w:val="2E6AE9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058FD"/>
    <w:multiLevelType w:val="hybridMultilevel"/>
    <w:tmpl w:val="1C7283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67DC3"/>
    <w:multiLevelType w:val="hybridMultilevel"/>
    <w:tmpl w:val="230863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170F9"/>
    <w:multiLevelType w:val="hybridMultilevel"/>
    <w:tmpl w:val="C94C10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82"/>
    <w:rsid w:val="00007241"/>
    <w:rsid w:val="00065F1C"/>
    <w:rsid w:val="00083572"/>
    <w:rsid w:val="000E05CA"/>
    <w:rsid w:val="000E2854"/>
    <w:rsid w:val="000E6A88"/>
    <w:rsid w:val="00104860"/>
    <w:rsid w:val="001235F5"/>
    <w:rsid w:val="00137DBB"/>
    <w:rsid w:val="0016099A"/>
    <w:rsid w:val="00236D7B"/>
    <w:rsid w:val="0030148E"/>
    <w:rsid w:val="0036565A"/>
    <w:rsid w:val="004305F2"/>
    <w:rsid w:val="00446949"/>
    <w:rsid w:val="004A4C2C"/>
    <w:rsid w:val="005C3F70"/>
    <w:rsid w:val="005D19B4"/>
    <w:rsid w:val="00611583"/>
    <w:rsid w:val="006E7B57"/>
    <w:rsid w:val="0074183E"/>
    <w:rsid w:val="0083361F"/>
    <w:rsid w:val="00882089"/>
    <w:rsid w:val="00913AEE"/>
    <w:rsid w:val="009B7781"/>
    <w:rsid w:val="009C313A"/>
    <w:rsid w:val="00A2656C"/>
    <w:rsid w:val="00A91B66"/>
    <w:rsid w:val="00AA635C"/>
    <w:rsid w:val="00AF36A5"/>
    <w:rsid w:val="00BA398D"/>
    <w:rsid w:val="00BA439E"/>
    <w:rsid w:val="00BE2882"/>
    <w:rsid w:val="00E80D3F"/>
    <w:rsid w:val="00EA551E"/>
    <w:rsid w:val="00F22614"/>
    <w:rsid w:val="00F9401F"/>
    <w:rsid w:val="00F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36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E288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83572"/>
    <w:rPr>
      <w:color w:val="0000FF" w:themeColor="hyperlink"/>
      <w:u w:val="single"/>
    </w:rPr>
  </w:style>
  <w:style w:type="paragraph" w:styleId="Bezmezer">
    <w:name w:val="No Spacing"/>
    <w:uiPriority w:val="1"/>
    <w:qFormat/>
    <w:rsid w:val="00083572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46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46949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A91B66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36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Standardnpsmoodstavce"/>
    <w:uiPriority w:val="22"/>
    <w:qFormat/>
    <w:rsid w:val="00236D7B"/>
    <w:rPr>
      <w:b/>
      <w:bCs/>
    </w:rPr>
  </w:style>
  <w:style w:type="character" w:customStyle="1" w:styleId="kontextnapoveda">
    <w:name w:val="kontextnapoveda"/>
    <w:basedOn w:val="Standardnpsmoodstavce"/>
    <w:rsid w:val="00236D7B"/>
  </w:style>
  <w:style w:type="character" w:customStyle="1" w:styleId="Nadpis2Char">
    <w:name w:val="Nadpis 2 Char"/>
    <w:basedOn w:val="Standardnpsmoodstavce"/>
    <w:link w:val="Nadpis2"/>
    <w:uiPriority w:val="9"/>
    <w:semiHidden/>
    <w:rsid w:val="00236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F3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A26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656C"/>
  </w:style>
  <w:style w:type="paragraph" w:styleId="Zpat">
    <w:name w:val="footer"/>
    <w:basedOn w:val="Normln"/>
    <w:link w:val="ZpatChar"/>
    <w:uiPriority w:val="99"/>
    <w:unhideWhenUsed/>
    <w:rsid w:val="00A26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6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36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E288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83572"/>
    <w:rPr>
      <w:color w:val="0000FF" w:themeColor="hyperlink"/>
      <w:u w:val="single"/>
    </w:rPr>
  </w:style>
  <w:style w:type="paragraph" w:styleId="Bezmezer">
    <w:name w:val="No Spacing"/>
    <w:uiPriority w:val="1"/>
    <w:qFormat/>
    <w:rsid w:val="00083572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46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46949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A91B66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36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Standardnpsmoodstavce"/>
    <w:uiPriority w:val="22"/>
    <w:qFormat/>
    <w:rsid w:val="00236D7B"/>
    <w:rPr>
      <w:b/>
      <w:bCs/>
    </w:rPr>
  </w:style>
  <w:style w:type="character" w:customStyle="1" w:styleId="kontextnapoveda">
    <w:name w:val="kontextnapoveda"/>
    <w:basedOn w:val="Standardnpsmoodstavce"/>
    <w:rsid w:val="00236D7B"/>
  </w:style>
  <w:style w:type="character" w:customStyle="1" w:styleId="Nadpis2Char">
    <w:name w:val="Nadpis 2 Char"/>
    <w:basedOn w:val="Standardnpsmoodstavce"/>
    <w:link w:val="Nadpis2"/>
    <w:uiPriority w:val="9"/>
    <w:semiHidden/>
    <w:rsid w:val="00236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F3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A26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656C"/>
  </w:style>
  <w:style w:type="paragraph" w:styleId="Zpat">
    <w:name w:val="footer"/>
    <w:basedOn w:val="Normln"/>
    <w:link w:val="ZpatChar"/>
    <w:uiPriority w:val="99"/>
    <w:unhideWhenUsed/>
    <w:rsid w:val="00A26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NM_000518.5?report=fasta" TargetMode="External"/><Relationship Id="rId13" Type="http://schemas.openxmlformats.org/officeDocument/2006/relationships/hyperlink" Target="https://www.uniprot.org/uniprot/P68871.fasta" TargetMode="External"/><Relationship Id="rId18" Type="http://schemas.openxmlformats.org/officeDocument/2006/relationships/hyperlink" Target="https://omim.org/entry/60413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files.rcsb.org/view/1BUW.pd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clinvar/variation/15333/" TargetMode="External"/><Relationship Id="rId17" Type="http://schemas.openxmlformats.org/officeDocument/2006/relationships/hyperlink" Target="https://www.ncbi.nlm.nih.gov/clinvar?term=((30372%5bAlleleID%5d)OR(30214%5bAlleleID%5d))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pdb101.rcsb.org/motm/4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niprot.org/uniprot/P68871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nuccore/NC_000011.10?report=genbank&amp;from=5225464&amp;to=5227071&amp;strand=true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gold.jgi.doe.go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www.ebi.ac.uk/thornton-srv/databases/cgi-bin/pdbsum/GetPage.p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855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</dc:creator>
  <cp:lastModifiedBy>Alca</cp:lastModifiedBy>
  <cp:revision>10</cp:revision>
  <dcterms:created xsi:type="dcterms:W3CDTF">2020-03-19T11:22:00Z</dcterms:created>
  <dcterms:modified xsi:type="dcterms:W3CDTF">2020-03-19T21:31:00Z</dcterms:modified>
</cp:coreProperties>
</file>