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Исключительные ситуации, которые могут возникать при работе компьютера, включают: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Ошибки в программном коде, такие как деление на ноль или обращение к недопустимой области памяти.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Проблемы с аппаратной частью, такие как отказ жесткого диска или перегрев процессора.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Прерывания, вызываемые внешними событиями, например, нажатием клавиши или сигналом от устройства ввода-вывода.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Маскируемые прерывания и немаскируемые прерывания отличаются по возможности их блокировки (маскирования) контроллером прерываний. Маскируемые прерывания могут быть временно заблокированы контроллером прерываний, чтобы не вызывать обработку, в то время как немаскируемые прерывания всегда должны быть обработаны.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Уровни запросов прерываний, находящиеся на обслуживании, сохраняются в регистре контроллера прерываний, называемом "регистром векторов прерываний" или "регистром обслуживаемых запросов прерываний".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Ниже приведена схема каскадного включения контроллеров прерываний: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┌─────────────┐   ┌─────────────┐   ┌─────────────┐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│ Контроллер  │   │ Контроллер  │   │ Контроллер  │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│ прерываний 1 │   │ прерываний 2 │   │ прерываний 3 │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└───────┬─────┘   └───────┬─────┘   └───────┬─────┘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│                 │                 │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▼                 ▼                 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┌─────────────┐   ┌─────────────┐   ┌─────────────┐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│    УСО 1    │   │    УСО 2    │   │    УСО 3    │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└─────────────┘   └─────────────┘   └─────────────┘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Прерывания от устройств подключаются к первому контроллеру прерываний. Если первый контроллер уже обрабатывает другое прерывание, то он передает запрос следующему контроллеру прерываний в цепочке. Таким образом, прерывания передаются по цепочке контроллеров прерываний (каскадирование).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режимах работы контроллера прерываний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называемых "режимом запроса" и "режимом сброса", подтверждаются только запросы с более высоким приоритетом. Запросы с меньшим приоритетом остаются в ожидании.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Ниже приведена схема подсистемы прямого доступа к памяти (DMA) в архитектуре IBM PC AT: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┌───────────────┐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Центральный  │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процессор   │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└─────┬─────────┘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│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▼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┌───────────────┐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Контроллер  │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прямого доступа │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  к памяти   │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└─────┬─────────┘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│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▼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┌───────────────┐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Устройство   │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│   ввода-вывода │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└───────────────┘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Центральный процессор (CPU) контролирует работу контроллера прямого доступа к памяти (DMA), который обеспечивает прямой доступ устройства ввода-вывода (I/O) к системной памяти без прямого участия CPU.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Контроллер прямого доступа к памяти (DMA) работает в двух режимах: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Режиме запроса (DMA Request Mode): DMA-контроллер самостоятельно запрашивает доступ к системной памяти для передачи данных.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Режиме циклической передачи (DMA Cycle Steal Mode): DMA-контроллер "украдкой" осуществляет доступ к системной памяти во время ожидания процессора.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Адрес при передаче слова в режиме DMA формируется путем объединения адреса базы (Base Address) и смещения (Offset). DMA-контроллер использует этот адрес для доступа к памяти и передачи данных между устройством ввода-вывода и системной памятью.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Подсистема прямого доступа к памяти (DMA) может находиться в следующих состояниях: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Ожидание запроса (Waiting for Request): DMA-контроллер ожидает запроса от устройства ввода-вывода.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Передача данных (Data Transfer): DMA-контроллер осуществляет передачу данных между устройством ввода-вывода и памятью.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Завершение передачи (Transfer Complete): DMA-контроллер завершил передачу данных и готов к следующему запросу.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