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Потоковая обработка — когда данные обрабатываются в реальном времени в формате непрерывного потока, сложно определить полный набор данных.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Гиперконвейер — вычислительный конвейер с большим количеством стадий, например, 20 стадий конвейера в процессоре Intel Pentium 4.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BIOS — набор микропрограмм, предоставляющих API для работы с аппаратурой компьютера и подключенными устройствами.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Системная шина — отдельная шина, соединяющая основные компоненты компьютерной системы и объединяющая функции передачи данных, адресации и управления.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MMX (Multi-Media eXtension) — набор инструкций для ускорения обработки аудио- и видеоданных, используемый в процессорах Pentium MMX.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SIMD — принцип параллельных вычислений на уровне данных, состоящих из контроллера и процессорных элементов.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SSE — набор инструкций, разработанный Intel для обработки данных в процессорах Pentium III.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MMX — набор инструкций для ускорения обработки аудио- и видеоданных, разработанный Intel.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 — способ организации вычислений для повышения производительности процессоров.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— системные ресурсы, необходимые для работы компьютера, взаимодействующие с модулями расширения.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Периферийная компонента интерфейса (PCI) — шина для подключения периферийных устройств к материнской плате компьютера.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Машинный цикл — промежуток времени между операциями центрального процессора, включая обращения к памяти и обмен данных с периферийными устройствами.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Вторичный кэш — тип кэш-памяти, работающей вместе с основным кэшем для повышения доступа к данным.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ECC-память — тип памяти, способной распознавать и исправлять ошибки данных.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Флеш-память — тип электрически перепрограммируемой памяти, используемой в различных устройствах.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Картридж — сменный блок, содержащий узлы и детали, используемый для подключения к оборудованию.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Встроенное программное обеспечение — программа, хранящаяся в энергонезависимой памяти цифрового устройства.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Микроархитектура — способ реализации архитектуры набора команд в процессоре.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