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«Базы данных»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работы с MySQL. MySQL Workbench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доцент, кандидат физ.-мат. наук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Используя справочные материалы по MySQL Workbench, опишите назначение пунктов меню Management (“Управление”), “Instance” (“Экземпляр БД”) и “Performance” (“Производительность”). В качестве примера описания используйте следующий пример для раздела Management (его описывать не надо).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“Navigator” есть три панели для управления базой данных: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Instance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каждую из панелей и их функции.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“Management”.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панели: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1) “Server Status” или “Состояние сервера”. Здесь можно проверить подключение. Можно узнать, например, название хоста, номер порта, версию MySQL: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23336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2) “Client Connections” или “Клиентские соединения”. Здесь есть возможность просмотреть активные и спящие клиентские соединения MySQL и добавляет возможность уничтожать операторы и соединения, а также просматривать дополнительные сведения и атрибуты соединения.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764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здесь можно посмотреть некоторые подробности при нажатии кнопки “Show Details”. Например, сведения о соединении, такие как идентификатор процесса, тип, пользователь, хост, инструмент и дополнительная информация. И соответственно закрыть эту вкладку можно с помощью кнопки “Hide Details”: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использует блокировку метаданных для управления доступом к таким объектам, как таблицы и триггеры. Иногда запрос может быть заблокирован, когда им управляет другое соединение от другого пользователя.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(Картинка из интернета)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2188" cy="2594091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594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Последнее – атрибуты. Это атрибуты подключения, такие как ОС, имя клиента, версия клиента и платформа.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254317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“Users and Privileges” или “Пользователи привилегии”.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расположен список всех пользователей и их привилегии, относящиеся к активному экземпляру сервера MySQL. Здесь можно добавлять учетные записи, удалять, управлять ими.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отделе есть кнопки: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571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(“Добавить аккаунт”, “Удалить”, “Обновить” соответственно).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наглядного обзора создадим пользователя: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выбран логин для входа, тип аутентификации(выбран Standard, но есть возможность выбрать caching_sha2_password или SHA256_Password для более надежного шифрования пароля), ограничение по совпадению хостов(знак процента ( %) соответствует нулю или более символов, а символ подчеркивания ( _) соответствует одному символу) и придуман пароль для пользователя.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Нажмем кнопку для подтверждения: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7900" cy="9334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раздел “Account Limits” (“Ограничения учетной записи”):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Максимальные запросы: количество запросов, которые учетная запись может выполнить в течение одного часа.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Максимальные обновления: количество обновлений, которые учетная запись может выполнить в течение одного часа.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Максимальные подключения: сколько раз учетная запись может подключиться к серверу в течение часа.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Одновременные подключения: количество одновременных подключений к серверу, которое может иметь учетная запись.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“Administrative Roles”(“Административные роли”):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вкладка отвечает за привилегии пользователя. В зависимости от того, какую роль выполняет пользователь на сервере, можно выбрать ему следующие роли: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DBA: Предоставляет права на выполнение всех задач.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MaintenanceAdmin: Предоставляет права на обслуживание сервера.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ProcessAdmin: Предоставляет права на оценку, мониторинг и уничтожение пользовательских процессов.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UserAdmin: Предоставляет права на создание пользовательских логинов и сброс паролей.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SecurityAdmin: Предоставляет права на управление входом в систему, а также предоставляет и отзывает привилегии сервера.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MonitorAdmin: Предоставляет минимальные права для наблюдения за сервером.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DBManager: Предоставляет полные права на все базы данных.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DBDesigner: Предоставляет права на создание и реинжиниринг любой схемы базы данных.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ReplicationAdmin: предоставляет права, необходимые для настройки репликации и управления ею.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BackupAdmin: Предоставляет минимальные права, необходимые для резервного копирования любой базы данных.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выбранных ролей, отмечаются “Global Privileges”(“Глобальные привилегии”):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(представлен пример при выборе ролей “ReplicationAdmin” и “BackupAdmin”).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 “Schema Privileges”: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вкладке уточняется, как назначаются права доступа к одной или нескольким схемам по учетной записи пользователя.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4) “Status and System Variables” или “Состояние и системные переменные”.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раздел содержит полный набор серверных переменных для активного соединения MySQL.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указана вкладка “Status variables”(“Переменные состояния”). Каждая переменная имеет значение, если применимо, и описание.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рисунке показана вложенная вкладка “System Variables”(“Системные переменные”) , выбранная со всеми глобальными системными переменными для активного сервера, перечисленными по имени.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5) “Data Export” или “Экспорт данных”.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вкладка позволяет экспортировать данные MySQL.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Надо выбрать схему, которую нужно экспортировать(при необходимости и другие объекты, например, объекты/таблицы схемы из каждой схемы).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6)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“Data Import/Restore” или “Импорт/Восстановление данных”</w:t>
        <w:br w:type="textWrapping"/>
        <w:br w:type="textWrapping"/>
        <w:t xml:space="preserve">Data Import/Restore (Импорт/восстановление данных): В этой вкладке можно выполнить операции импорта данных в базу данных или восстановления резервной копии. Здесь вы можете выбрать источник данных (например, файл CSV, SQL-скрипт или дамп базы данных), настроить параметры импорта и выполнить процесс импорта или восстановления.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Панель “Instance”.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Instance (Экземпляр):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вкладке отображаются информация и настройки, связанные с текущим экземпляром сервера базы данных. Вы можете видеть основные сведения о сервере, такие как версия, хост и порт, а также настроить параметры сервера, такие как размер буферов и кэшей.</w:t>
        <w:br w:type="textWrapping"/>
        <w:t xml:space="preserve">Содержание панели: </w:t>
        <w:br w:type="textWrapping"/>
        <w:br w:type="textWrapping"/>
        <w:tab/>
        <w:tab/>
        <w:tab/>
        <w:t xml:space="preserve">1) “Startup/Shutdown” или   “Запуск/Остановка”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подкатегории вкладки "Instance" вы можете управлять процессами запуска и остановки сервера базы данных. Здесь вы можете выбрать опции запуска, указать параметры командной строки или переменные среды, а также выполнить запуск или остановку сервера.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2) “Server Logs” или “Логи сервера”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подкатегории вы можете просматривать различные логи, связанные с работой сервера базы данных. Это может включать журнал ошибок (error log), содержащий информацию об ошибках, предупреждениях и других событиях, произошедших на сервере. Здесь вы также можете анализировать логи запросов (query log) или логи обмена данными с клиентами (general log).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3) “Options File” или “Файл настроек”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подкатегории вы можете просматривать и редактировать файл настроек сервера базы данных, такой как my.cnf или my.ini. Файл настроек содержит параметры и конфигурационные опции, которые влияют на работу сервера. Здесь вы можете настраивать различные параметры, такие как размеры буферов, настройки безопасности, опции сети и другие.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Панель “Perfomance” </w:t>
        <w:br w:type="textWrapping"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вкладка предоставляет инструменты для анализа и оптимизации производительности сервера базы данных.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панели: </w:t>
        <w:br w:type="textWrapping"/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1) “Dashboard” или “Панель мониторинга”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отображается общая информация о производительности сервера базы данных, такая как нагрузка на CPU, память, количество активных соединений и т.д. Вы можете получить обзорную информацию о состоянии сервера и его ресурсах.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2) “Performance Reports” или “Отчеты о производительности”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подвкладке вы можете собирать и анализировать данные о производительности сервера базы данных. Здесь предоставляются различные отчеты, такие как отчеты о нагрузке, выполнении запросов, использовании ресурсов и другие, которые помогут вам оптимизировать производительность базы данных.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4971" cy="288131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971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3) “Performance Schema Setup” “Настройка схемы производительности”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вы можете настраивать Performance Schema, который является инструментом для сбора детальной информации о производительности сервера. Вы можете выбирать, какие типы событий и данные собирать, настраивать параметры и просматривать результаты анализа.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 настроить новую базу данных simpledb.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необходимо в верхнем меню нажать кнопку “Создание новой базы данных в рамках данного подключения к серверу” (4), находящуюся в панели главного окна с настройками показанными на изображении ниже: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Schema Name: simpledb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 Set: utf8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Collation: utf8_general_ci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Скопируйте запрос, соответствующий созданию этой таблицы и вставьте его в отчет по выполнению этой лабораторной работы.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таблица уже создана, то вы можете щелкнуть правой кнопкой мыши по названию таблицы и выбрать пункт меню Copy to Clipboard - Create Statement.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`simpledb`.`users` (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`id` INT NOT NULL,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`name` VARCHAR(45) NOT NULL,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`email` VARCHAR(45) NOT NULL,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PRIMARY KEY (`id`),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UNIQUE INDEX `email_UNIQUE` (`email` ASC) VISIBLE)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 = InnoDB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DEFAULT CHARACTER SET = utf8;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Добавьте несколько примеров-записей в созданную таблицу.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16668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Созданный SQL-запрос: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(`id`, `name`, `email`) VALUES ('1', 'alyona', 'alyona@gmail.com');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(`id`, `name`, `email`) VALUES ('2', 'katya', 'katya@gmail.com');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(`id`, `name`, `email`) VALUES ('3', 'petya', 'petya@gmail.com');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(`id`, `name`, `email`) VALUES ('4', 'vasya', 'vasya@gmail.com');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данных: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(`id`, `name`, `email`) VALUES ('5', 'vova', 'vova@gmail.com');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196215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существующих данных: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1400" cy="1914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SQL-запрос: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`simpledb`.`users` SET `email` = 'alyona17@gmail.com' WHERE (`id` = '1');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 таблицу users так, чтобы получилась таблица со следующими полями и параметрами: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id  int pk, not null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name varchar(50)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3. email varchar(45)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4. gender ENUM(‘M’, ‘F’)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5. bday Date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6. postal_code varchar(10)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7. rating float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8. created TIMESTAMP CURRENT_TIMESTAMP()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43325" cy="196215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 TABLE `simpledb`.`users`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COLUMN `gender` ENUM("M", "F") NOT NULL AFTER `email`,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COLUMN `bday` DATETIME NULL AFTER `gender`,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COLUMN `postal_code` VARCHAR(10) NOT NULL AFTER `bday`,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COLUMN `rating` FLOAT NULL AFTER `postal_code`,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COLUMN `created` TIMESTAMP NULL AFTER `rating`,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COLUMN `name` `name` VARCHAR(50) NOT NULL 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Замечание 2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данных у поля created - TIMESTAMP, значение по умолчанию CURRENT_TIMESTAMP().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по ЛР опишите, что это означает, прочитав в документации или экспериментально определив.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CURRENT_TIMESTAMP(). Вот что это означает: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данных TIMESTAMP: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данных TIMESTAMP в базе данных MySQL используется для хранения даты и времени. Он представляет собой комбинацию даты и времени в формате "ГГГГ-ММ-ДД ЧЧ:ММ:СС". В данном случае, поле "created" будет хранить информацию о дате и времени создания записи.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по умолчанию CURRENT_TIMESTAMP():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по умолчанию CURRENT_TIMESTAMP() означает, что если при вставке новой записи в таблицу не указано значение для поля "created", то автоматически будет использовано текущее значение даты и времени на момент вставки. То есть, при создании новой записи в поле "created" будет автоматически записана текущая дата и время.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при каждой вставке новой записи в таблицу, поле "created" будет автоматически заполняться текущим значением даты и времени, если не указано другое значение. Это позволяет автоматизировать процесс сохранения информации о времени создания записей и упрощает работу с данными в базе данных.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 таблицу, добавив данные двумя способами: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внесения данных вручную (как это было сделано ранее);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выполнения SQL-запросов ниже;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(`name`, `email`, `postal_code`, `gender`, `bday`, `rating`) VALUES ('Ekaterina', 'ekaterina.petrova@outlook.com', '145789', 'f', '2000-02-11', '1.123');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(`name`, `email`, `postal_code`, `gender`, `bday`, `rating`) VALUES ('Paul', 'paul@superpochta.ru', '123789', 'm', '1998-08-12', '1');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кнопки “Export recordset to external file” и получите файл с SQL-запросами (он будет экспортирован в формате .sql). Сохраните файл с SQL-запросами (в нем должно происходить добавление в таблицу данных),  проанализируйте синтаксис этих запросов и вставьте их в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 `id`,`name`, `email`, `postal_code`, `gender`, `bday`, `rating`) VALUES ( '6','Ekaterina', 'ekaterina.petrova@outlook.com', '145789', 'f', '2000-02-11', '1.123');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`simpledb`.`users` ( `id`,`name`, `email`, `postal_code`, `gender`, `bday`, `rating`) VALUES ('7','Paul', 'paul@superpochta.ru', '123789', 'm', '1998-08-12', '1');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`simpledb`.`users`;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еще одну таблицу с названием resume со следующей структурой: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resumeid, INT, PK, NN, AI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userid, INT, NN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title, VARCHAR(100), NN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skills, TEXT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created, TIMESTAMP, Default / Expression: CURRENT_TIMESTAMP()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конструировании внизу во вкладке Foreign Keys определите так называемый внешний ключ (foreign key), который будет определять связь между текущей таблицей resume и уже созданной таблицей user.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`simpledb`.`resume` (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`resumeid` INT NOT NULL AUTO_INCREMENT,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`userid` INT NOT NULL,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`title` VARCHAR(100) NOT NULL,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`skills` TEXT NULL,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`created` TIMESTAMP NULL,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PRIMARY KEY (`resumeid`),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INDEX `userid_idx` (`userid` ASC) VISIBLE,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CONSTRAINT `userid`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FOREIGN KEY (`userid`)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REFERENCES `simpledb`.`users` (`id`)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DELETE CASCADE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ON UPDATE CASCADE)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 = InnoDB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DEFAULT CHARACTER SET = utf8;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Опишите как будет вести себя СУБД при удалении связанных записей из таблиц users и resume.</w:t>
      </w:r>
    </w:p>
    <w:p w:rsidR="00000000" w:rsidDel="00000000" w:rsidP="00000000" w:rsidRDefault="00000000" w:rsidRPr="00000000" w14:paraId="0000012A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12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"ON UPDATE CASCADE" и "ON DELETE CASCADE" - это фразы, используемые при определении внешних ключей (foreign keys) в базе данных. Они определяют, какие действия будут выполнены в связанных таблицах при обновлении или удалении родительской записи.</w:t>
      </w:r>
    </w:p>
    <w:p w:rsidR="00000000" w:rsidDel="00000000" w:rsidP="00000000" w:rsidRDefault="00000000" w:rsidRPr="00000000" w14:paraId="0000012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UPDATE CASCADE (При обновлении каскадом):</w:t>
      </w:r>
    </w:p>
    <w:p w:rsidR="00000000" w:rsidDel="00000000" w:rsidP="00000000" w:rsidRDefault="00000000" w:rsidRPr="00000000" w14:paraId="0000013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 родительской таблице обновляется значение первичного ключа, и если установлено условие "ON UPDATE CASCADE" для связанного внешнего ключа в дочерней таблице, то обновление будет применено не только к родительской записи, но и ко всем связанным дочерним записям. Другими словами, изменение значения первичного ключа в родительской таблице автоматически обновит соответствующие значения в дочерних таблицах.</w:t>
      </w:r>
    </w:p>
    <w:p w:rsidR="00000000" w:rsidDel="00000000" w:rsidP="00000000" w:rsidRDefault="00000000" w:rsidRPr="00000000" w14:paraId="0000013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DELETE CASCADE (При удалении каскадом):</w:t>
      </w:r>
    </w:p>
    <w:p w:rsidR="00000000" w:rsidDel="00000000" w:rsidP="00000000" w:rsidRDefault="00000000" w:rsidRPr="00000000" w14:paraId="0000013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 родительской таблице происходит удаление записи, и если установлено условие "ON DELETE CASCADE" для связанного внешнего ключа в дочерней таблице, то удаление будет применено не только к родительской записи, но и ко всем связанным дочерним записям. Другими словами, удаление записи из родительской таблицы автоматически удалит все связанные записи в дочерних таблицах.</w:t>
      </w:r>
    </w:p>
    <w:p w:rsidR="00000000" w:rsidDel="00000000" w:rsidP="00000000" w:rsidRDefault="00000000" w:rsidRPr="00000000" w14:paraId="0000013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Наполните вторую таблицу данными так, чтобы в ней была информация хотя бы о нескольких резюме, связанных с уже существующими пользователями из таблицы users. Подумайте и напишите в отчете, сколько резюме может быть у одного пользователя (минимум и максимум)?</w:t>
      </w:r>
    </w:p>
    <w:p w:rsidR="00000000" w:rsidDel="00000000" w:rsidP="00000000" w:rsidRDefault="00000000" w:rsidRPr="00000000" w14:paraId="0000013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</w:r>
    </w:p>
    <w:p w:rsidR="00000000" w:rsidDel="00000000" w:rsidP="00000000" w:rsidRDefault="00000000" w:rsidRPr="00000000" w14:paraId="0000013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`simpledb`.`resume` (`userid`, `title`, `skills`, `created`)</w:t>
      </w:r>
    </w:p>
    <w:p w:rsidR="00000000" w:rsidDel="00000000" w:rsidP="00000000" w:rsidRDefault="00000000" w:rsidRPr="00000000" w14:paraId="0000013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13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(1, 'Software Developer', 'Java, Python, SQL', CURRENT_TIMESTAMP),</w:t>
      </w:r>
    </w:p>
    <w:p w:rsidR="00000000" w:rsidDel="00000000" w:rsidP="00000000" w:rsidRDefault="00000000" w:rsidRPr="00000000" w14:paraId="0000013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(2, 'Graphic Designer', 'Adobe Photoshop, Illustrator', CURRENT_TIMESTAMP),</w:t>
      </w:r>
    </w:p>
    <w:p w:rsidR="00000000" w:rsidDel="00000000" w:rsidP="00000000" w:rsidRDefault="00000000" w:rsidRPr="00000000" w14:paraId="0000013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(3, 'Marketing Specialist', 'Digital marketing, SEO', CURRENT_TIMESTAMP);</w:t>
      </w:r>
    </w:p>
    <w:p w:rsidR="00000000" w:rsidDel="00000000" w:rsidP="00000000" w:rsidRDefault="00000000" w:rsidRPr="00000000" w14:paraId="0000013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количество резюме: 0. Возможно, пользователь не создает ни одного резюме, и в таблице resume не будет записей, связанных с данным пользователем.</w:t>
      </w:r>
    </w:p>
    <w:p w:rsidR="00000000" w:rsidDel="00000000" w:rsidP="00000000" w:rsidRDefault="00000000" w:rsidRPr="00000000" w14:paraId="0000013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Максимальное количество резюме: Неограниченно. Пользователь может создать сколько угодно резюме, и в таблице resume будет храниться соответствующее количество записей, связанных с данным пользователем.</w:t>
      </w:r>
    </w:p>
    <w:p w:rsidR="00000000" w:rsidDel="00000000" w:rsidP="00000000" w:rsidRDefault="00000000" w:rsidRPr="00000000" w14:paraId="0000014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8.png"/><Relationship Id="rId21" Type="http://schemas.openxmlformats.org/officeDocument/2006/relationships/image" Target="media/image24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28" Type="http://schemas.openxmlformats.org/officeDocument/2006/relationships/image" Target="media/image1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22.png"/><Relationship Id="rId31" Type="http://schemas.openxmlformats.org/officeDocument/2006/relationships/image" Target="media/image27.png"/><Relationship Id="rId30" Type="http://schemas.openxmlformats.org/officeDocument/2006/relationships/image" Target="media/image4.png"/><Relationship Id="rId11" Type="http://schemas.openxmlformats.org/officeDocument/2006/relationships/image" Target="media/image7.png"/><Relationship Id="rId33" Type="http://schemas.openxmlformats.org/officeDocument/2006/relationships/image" Target="media/image2.png"/><Relationship Id="rId10" Type="http://schemas.openxmlformats.org/officeDocument/2006/relationships/image" Target="media/image28.png"/><Relationship Id="rId32" Type="http://schemas.openxmlformats.org/officeDocument/2006/relationships/image" Target="media/image17.png"/><Relationship Id="rId13" Type="http://schemas.openxmlformats.org/officeDocument/2006/relationships/image" Target="media/image19.png"/><Relationship Id="rId12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23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