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155D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 w:eastAsia="en-US"/>
        </w:rPr>
      </w:pPr>
      <w:bookmarkStart w:id="0" w:name="_Hlk127738386"/>
      <w:bookmarkEnd w:id="0"/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Сумський державний університет</w:t>
      </w:r>
    </w:p>
    <w:p w14:paraId="4647CFAF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Кафедра</w:t>
      </w:r>
    </w:p>
    <w:p w14:paraId="4BF75998" w14:textId="14E9C441" w:rsidR="008770DA" w:rsidRPr="005E2627" w:rsidRDefault="008770DA" w:rsidP="00575ADE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14:paraId="6B350112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B76FC1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4EB29FA7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5A3AFA5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3962EF2" w14:textId="2F557149" w:rsidR="008770DA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7BE7D329" w14:textId="77777777" w:rsidR="00A56D16" w:rsidRPr="005E2627" w:rsidRDefault="00A56D16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1393EA3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C8DBDFD" w14:textId="3B6C5F84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Звіт з практичної роботи №</w:t>
      </w:r>
      <w:r w:rsidR="007C51B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2</w:t>
      </w:r>
    </w:p>
    <w:p w14:paraId="54BE639B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Дисципліна</w:t>
      </w:r>
    </w:p>
    <w:p w14:paraId="27002334" w14:textId="77777777" w:rsidR="008770DA" w:rsidRPr="005E2627" w:rsidRDefault="00A40820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Графові ймовірнісні моделі</w:t>
      </w:r>
    </w:p>
    <w:p w14:paraId="4B5338F6" w14:textId="77777777" w:rsidR="008B74F7" w:rsidRPr="005E2627" w:rsidRDefault="008B74F7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Варіант 8</w:t>
      </w:r>
    </w:p>
    <w:p w14:paraId="52BD229D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CE5B46E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5347C02B" w14:textId="079CBD57" w:rsidR="008770DA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3186662" w14:textId="77777777" w:rsidR="00A56D16" w:rsidRPr="005E2627" w:rsidRDefault="00A56D16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02A41428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BA5F089" w14:textId="756839F2" w:rsidR="008770DA" w:rsidRPr="005E2627" w:rsidRDefault="008770DA" w:rsidP="006537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Студентк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а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:      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Пороскун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</w:p>
    <w:p w14:paraId="5809A5D7" w14:textId="4EB79F54" w:rsidR="008770DA" w:rsidRPr="005E2627" w:rsidRDefault="000E04F6" w:rsidP="006537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Група:         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   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ПМ.м-21</w:t>
      </w:r>
    </w:p>
    <w:p w14:paraId="052C136F" w14:textId="489E1053" w:rsidR="008770DA" w:rsidRPr="005E2627" w:rsidRDefault="008770DA" w:rsidP="0057231E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Викладач:    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Хоменко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В.</w:t>
      </w:r>
    </w:p>
    <w:p w14:paraId="06F23323" w14:textId="77777777" w:rsidR="008770DA" w:rsidRPr="005E2627" w:rsidRDefault="008770DA" w:rsidP="005E26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14A086D5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D6146EF" w14:textId="7A1C84C8" w:rsidR="008770DA" w:rsidRDefault="008770DA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31EDBED" w14:textId="41E7E2E6" w:rsidR="00A56D16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77F85630" w14:textId="0D0F57F7" w:rsidR="00A56D16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6F1F39F" w14:textId="77777777" w:rsidR="00A56D16" w:rsidRPr="005E2627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47EB2972" w14:textId="77777777" w:rsidR="00293B57" w:rsidRPr="005E2627" w:rsidRDefault="00293B57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3A1E68A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Суми, Сумська область</w:t>
      </w:r>
    </w:p>
    <w:p w14:paraId="1515F3B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2023</w:t>
      </w:r>
    </w:p>
    <w:p w14:paraId="06341E3C" w14:textId="3441BCB6" w:rsidR="008770DA" w:rsidRPr="005E2627" w:rsidRDefault="001376EE" w:rsidP="00FF012B">
      <w:pPr>
        <w:tabs>
          <w:tab w:val="left" w:pos="8371"/>
        </w:tabs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76E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Порядок виконання робот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</w:p>
    <w:p w14:paraId="64F2B1A7" w14:textId="5E3E3C79" w:rsidR="00B40A83" w:rsidRPr="000B21C8" w:rsidRDefault="001A19E8" w:rsidP="000B21C8">
      <w:pPr>
        <w:pStyle w:val="a3"/>
        <w:numPr>
          <w:ilvl w:val="0"/>
          <w:numId w:val="8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B21C8">
        <w:rPr>
          <w:rFonts w:ascii="Times New Roman" w:hAnsi="Times New Roman" w:cs="Times New Roman"/>
          <w:i/>
          <w:iCs/>
          <w:sz w:val="28"/>
          <w:szCs w:val="28"/>
          <w:lang w:val="uk-UA"/>
        </w:rPr>
        <w:t>Згенеруємо вихідні дані.</w:t>
      </w:r>
    </w:p>
    <w:p w14:paraId="4D9648DB" w14:textId="737A42FF" w:rsidR="00B40A83" w:rsidRDefault="00B40A83" w:rsidP="00FF012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роботи потрібно згенерувати значення двох змінних </w:t>
      </w:r>
      <w:r w:rsidRPr="009A13D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9A13D8">
        <w:rPr>
          <w:rFonts w:ascii="Times New Roman" w:hAnsi="Times New Roman" w:cs="Times New Roman"/>
          <w:i/>
          <w:sz w:val="28"/>
          <w:szCs w:val="28"/>
          <w:lang w:val="uk-UA"/>
        </w:rPr>
        <w:t>y,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абл. 2.</w:t>
      </w:r>
      <w:r w:rsidR="00871EF3" w:rsidRPr="00E6660C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. Обсяг вибірки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100 елементів.</w:t>
      </w:r>
    </w:p>
    <w:p w14:paraId="74B136CA" w14:textId="64DB99B8" w:rsidR="00B40A83" w:rsidRPr="00B40A83" w:rsidRDefault="00B40A83" w:rsidP="00FF012B">
      <w:pPr>
        <w:spacing w:after="12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40A83">
        <w:rPr>
          <w:rFonts w:ascii="Times New Roman" w:hAnsi="Times New Roman" w:cs="Times New Roman"/>
          <w:sz w:val="28"/>
          <w:szCs w:val="28"/>
          <w:lang w:val="uk-UA"/>
        </w:rPr>
        <w:t>Таблиця 2.</w:t>
      </w:r>
      <w:r w:rsidR="00871EF3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40A83">
        <w:rPr>
          <w:rFonts w:ascii="Times New Roman" w:hAnsi="Times New Roman" w:cs="Times New Roman"/>
          <w:sz w:val="28"/>
          <w:szCs w:val="28"/>
          <w:lang w:val="uk-UA"/>
        </w:rPr>
        <w:t xml:space="preserve"> – Варіанти завдань</w:t>
      </w:r>
    </w:p>
    <w:tbl>
      <w:tblPr>
        <w:tblStyle w:val="a4"/>
        <w:tblpPr w:leftFromText="180" w:rightFromText="180" w:vertAnchor="text" w:horzAnchor="margin" w:tblpY="199"/>
        <w:tblW w:w="9668" w:type="dxa"/>
        <w:tblLook w:val="04A0" w:firstRow="1" w:lastRow="0" w:firstColumn="1" w:lastColumn="0" w:noHBand="0" w:noVBand="1"/>
      </w:tblPr>
      <w:tblGrid>
        <w:gridCol w:w="1028"/>
        <w:gridCol w:w="4495"/>
        <w:gridCol w:w="4134"/>
        <w:gridCol w:w="11"/>
      </w:tblGrid>
      <w:tr w:rsidR="00B40A83" w:rsidRPr="00B40A83" w14:paraId="46BA6D84" w14:textId="77777777" w:rsidTr="00B40A83">
        <w:trPr>
          <w:trHeight w:val="707"/>
        </w:trPr>
        <w:tc>
          <w:tcPr>
            <w:tcW w:w="1028" w:type="dxa"/>
            <w:vAlign w:val="center"/>
          </w:tcPr>
          <w:p w14:paraId="64E373FB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№</w:t>
            </w:r>
          </w:p>
        </w:tc>
        <w:tc>
          <w:tcPr>
            <w:tcW w:w="4495" w:type="dxa"/>
            <w:vAlign w:val="center"/>
          </w:tcPr>
          <w:p w14:paraId="04E552A2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Фактор (</w:t>
            </w:r>
            <w:r w:rsidRPr="00B40A83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х</w:t>
            </w:r>
            <w:r w:rsidRPr="00B40A8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  <w:tc>
          <w:tcPr>
            <w:tcW w:w="4145" w:type="dxa"/>
            <w:gridSpan w:val="2"/>
            <w:vAlign w:val="center"/>
          </w:tcPr>
          <w:p w14:paraId="6C9FBA49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Результат (</w:t>
            </w:r>
            <w:r w:rsidRPr="00B40A83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у</w:t>
            </w:r>
            <w:r w:rsidRPr="00B40A8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</w:p>
        </w:tc>
      </w:tr>
      <w:tr w:rsidR="00B40A83" w:rsidRPr="00B40A83" w14:paraId="6B055101" w14:textId="77777777" w:rsidTr="00B40A83">
        <w:trPr>
          <w:trHeight w:val="713"/>
        </w:trPr>
        <w:tc>
          <w:tcPr>
            <w:tcW w:w="1028" w:type="dxa"/>
          </w:tcPr>
          <w:p w14:paraId="7908497A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495" w:type="dxa"/>
          </w:tcPr>
          <w:p w14:paraId="4DF7B612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Заробітна  плата (грн)</w:t>
            </w:r>
          </w:p>
          <w:p w14:paraId="3310A7FB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3000 – 10000</w:t>
            </w:r>
          </w:p>
        </w:tc>
        <w:tc>
          <w:tcPr>
            <w:tcW w:w="4145" w:type="dxa"/>
            <w:gridSpan w:val="2"/>
          </w:tcPr>
          <w:p w14:paraId="2109210D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Споживання (грн)</w:t>
            </w:r>
          </w:p>
          <w:p w14:paraId="7645B388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1500 + 0,5·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x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+ 500·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B40A83" w14:paraId="417D6632" w14:textId="77777777" w:rsidTr="00B40A83">
        <w:trPr>
          <w:trHeight w:val="695"/>
        </w:trPr>
        <w:tc>
          <w:tcPr>
            <w:tcW w:w="1028" w:type="dxa"/>
          </w:tcPr>
          <w:p w14:paraId="46018315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495" w:type="dxa"/>
          </w:tcPr>
          <w:p w14:paraId="430E8FE0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Дохід (грн)</w:t>
            </w:r>
          </w:p>
          <w:p w14:paraId="20B256A6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3500 – 11000</w:t>
            </w:r>
          </w:p>
        </w:tc>
        <w:tc>
          <w:tcPr>
            <w:tcW w:w="4145" w:type="dxa"/>
            <w:gridSpan w:val="2"/>
          </w:tcPr>
          <w:p w14:paraId="74B2E2B6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Заощадження (грн)</w:t>
            </w:r>
          </w:p>
          <w:p w14:paraId="0DB05A1B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–1000 + 0,5·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x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+ 300·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B40A83" w14:paraId="1A7D596A" w14:textId="77777777" w:rsidTr="00B40A83">
        <w:trPr>
          <w:trHeight w:val="720"/>
        </w:trPr>
        <w:tc>
          <w:tcPr>
            <w:tcW w:w="1028" w:type="dxa"/>
          </w:tcPr>
          <w:p w14:paraId="02C66256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4495" w:type="dxa"/>
          </w:tcPr>
          <w:p w14:paraId="0FB72C60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студентів</w:t>
            </w:r>
          </w:p>
          <w:p w14:paraId="012E1C06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2000…10000</w:t>
            </w:r>
          </w:p>
        </w:tc>
        <w:tc>
          <w:tcPr>
            <w:tcW w:w="4145" w:type="dxa"/>
            <w:gridSpan w:val="2"/>
          </w:tcPr>
          <w:p w14:paraId="60F5BEAF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викладачів ВНЗ</w:t>
            </w:r>
          </w:p>
          <w:p w14:paraId="4EA13BBB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220 + 0,09·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x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+ 50·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B40A83" w14:paraId="68FE034B" w14:textId="77777777" w:rsidTr="00B40A83">
        <w:trPr>
          <w:trHeight w:val="715"/>
        </w:trPr>
        <w:tc>
          <w:tcPr>
            <w:tcW w:w="1028" w:type="dxa"/>
          </w:tcPr>
          <w:p w14:paraId="55DC013C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495" w:type="dxa"/>
          </w:tcPr>
          <w:p w14:paraId="742850CE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Ціна товару (грн)</w:t>
            </w:r>
          </w:p>
          <w:p w14:paraId="49B0F243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 – 50</w:t>
            </w:r>
          </w:p>
        </w:tc>
        <w:tc>
          <w:tcPr>
            <w:tcW w:w="4145" w:type="dxa"/>
            <w:gridSpan w:val="2"/>
          </w:tcPr>
          <w:p w14:paraId="244ABEE5" w14:textId="6E1165DA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Попит,</w:t>
            </w:r>
            <w:r w:rsidR="007949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кг</w:t>
            </w:r>
          </w:p>
          <w:p w14:paraId="628A26C3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200000·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x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–0,85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+ 500·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B40A83" w14:paraId="01043787" w14:textId="77777777" w:rsidTr="00B40A83">
        <w:trPr>
          <w:trHeight w:val="850"/>
        </w:trPr>
        <w:tc>
          <w:tcPr>
            <w:tcW w:w="1028" w:type="dxa"/>
          </w:tcPr>
          <w:p w14:paraId="73D14922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4495" w:type="dxa"/>
          </w:tcPr>
          <w:p w14:paraId="3EEF84FA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Валовий національний продукт </w:t>
            </w:r>
          </w:p>
          <w:p w14:paraId="05CD4CC1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(млрд. грн.)</w:t>
            </w:r>
          </w:p>
          <w:p w14:paraId="30064B1A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– 8</w:t>
            </w:r>
          </w:p>
        </w:tc>
        <w:tc>
          <w:tcPr>
            <w:tcW w:w="4145" w:type="dxa"/>
            <w:gridSpan w:val="2"/>
          </w:tcPr>
          <w:p w14:paraId="7C7BE6C1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Особисті доходи (млн. грн.)</w:t>
            </w:r>
          </w:p>
          <w:p w14:paraId="385070CD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–0.4 + 0,95·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x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+ 0,4·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B40A83" w14:paraId="36214DFF" w14:textId="77777777" w:rsidTr="00B40A83">
        <w:trPr>
          <w:trHeight w:val="725"/>
        </w:trPr>
        <w:tc>
          <w:tcPr>
            <w:tcW w:w="1028" w:type="dxa"/>
          </w:tcPr>
          <w:p w14:paraId="19D2DB5C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4495" w:type="dxa"/>
          </w:tcPr>
          <w:p w14:paraId="49361D6F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Витрати на рекламу (млн. грн.)</w:t>
            </w:r>
          </w:p>
          <w:p w14:paraId="3C13F577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 – 10</w:t>
            </w:r>
          </w:p>
        </w:tc>
        <w:tc>
          <w:tcPr>
            <w:tcW w:w="4145" w:type="dxa"/>
            <w:gridSpan w:val="2"/>
          </w:tcPr>
          <w:p w14:paraId="64BCB8FC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Прибуток(млн. грн.)</w:t>
            </w:r>
          </w:p>
          <w:p w14:paraId="371184D2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10 + 6·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x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0,3·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x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2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+ 2·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8555D6" w14:paraId="34B581B0" w14:textId="77777777" w:rsidTr="00B40A83">
        <w:trPr>
          <w:trHeight w:val="692"/>
        </w:trPr>
        <w:tc>
          <w:tcPr>
            <w:tcW w:w="1028" w:type="dxa"/>
          </w:tcPr>
          <w:p w14:paraId="36BA0415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4495" w:type="dxa"/>
          </w:tcPr>
          <w:p w14:paraId="193B684E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Грошова маса (млн. грн.)</w:t>
            </w:r>
          </w:p>
          <w:p w14:paraId="171D478A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 – 350</w:t>
            </w:r>
          </w:p>
        </w:tc>
        <w:tc>
          <w:tcPr>
            <w:tcW w:w="4145" w:type="dxa"/>
            <w:gridSpan w:val="2"/>
          </w:tcPr>
          <w:p w14:paraId="594E2C62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Індекс цін (%)</w:t>
            </w:r>
          </w:p>
          <w:p w14:paraId="27098EBC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38 + 0,3·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x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+ 7·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  <w:tr w:rsidR="00B40A83" w:rsidRPr="00B40A83" w14:paraId="2AFDC137" w14:textId="77777777" w:rsidTr="00B40A83">
        <w:tblPrEx>
          <w:tblLook w:val="0000" w:firstRow="0" w:lastRow="0" w:firstColumn="0" w:lastColumn="0" w:noHBand="0" w:noVBand="0"/>
        </w:tblPrEx>
        <w:trPr>
          <w:gridAfter w:val="1"/>
          <w:wAfter w:w="11" w:type="dxa"/>
          <w:trHeight w:val="716"/>
        </w:trPr>
        <w:tc>
          <w:tcPr>
            <w:tcW w:w="1028" w:type="dxa"/>
          </w:tcPr>
          <w:p w14:paraId="323D0A0A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4495" w:type="dxa"/>
            <w:shd w:val="clear" w:color="auto" w:fill="auto"/>
          </w:tcPr>
          <w:p w14:paraId="6AB6F7F3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Індекс трудовитрат (%)</w:t>
            </w:r>
          </w:p>
          <w:p w14:paraId="085308B6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 – 160</w:t>
            </w:r>
          </w:p>
        </w:tc>
        <w:tc>
          <w:tcPr>
            <w:tcW w:w="4134" w:type="dxa"/>
            <w:shd w:val="clear" w:color="auto" w:fill="auto"/>
          </w:tcPr>
          <w:p w14:paraId="7481E304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Індекс обсягу продукції (%)</w:t>
            </w:r>
          </w:p>
          <w:p w14:paraId="35EEF36F" w14:textId="77777777" w:rsidR="00B40A83" w:rsidRPr="00B40A83" w:rsidRDefault="00B40A83" w:rsidP="00FF01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y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= 7·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x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uk-UA"/>
              </w:rPr>
              <w:t>0,6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B40A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+ 2·</w:t>
            </w:r>
            <w:r w:rsidRPr="00B40A8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e</w:t>
            </w:r>
          </w:p>
        </w:tc>
      </w:tr>
    </w:tbl>
    <w:p w14:paraId="5A4404BB" w14:textId="77777777" w:rsidR="00B40A83" w:rsidRPr="00B40A83" w:rsidRDefault="00B40A83" w:rsidP="00FF012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7F5DF" w14:textId="56D5AED4" w:rsidR="00AB6F41" w:rsidRDefault="00AB6F41" w:rsidP="00C73F2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Згадувана в таблиці випадкова складова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e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має нормальний розподіл з одиничною дисперсією і нульовим математичним очікуванням. Значення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e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слід згенерувати окремо, за допомогою функції «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Генерація випадкових чисел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» статистичної надбудови. Цей же спосіб можна використовувати для генерації значень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(тип розподілу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«рівномірний», ліва і права </w:t>
      </w:r>
      <w:r>
        <w:rPr>
          <w:rFonts w:ascii="Times New Roman" w:hAnsi="Times New Roman" w:cs="Times New Roman"/>
          <w:sz w:val="28"/>
          <w:szCs w:val="28"/>
          <w:lang w:val="uk-UA"/>
        </w:rPr>
        <w:t>межа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до варіанту завдання). Отримані значення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доцільно округлити до того чи іншого </w:t>
      </w:r>
      <w:proofErr w:type="spellStart"/>
      <w:r w:rsidRPr="00814A4E">
        <w:rPr>
          <w:rFonts w:ascii="Times New Roman" w:hAnsi="Times New Roman" w:cs="Times New Roman"/>
          <w:sz w:val="28"/>
          <w:szCs w:val="28"/>
          <w:lang w:val="uk-UA"/>
        </w:rPr>
        <w:t>знака</w:t>
      </w:r>
      <w:proofErr w:type="spellEnd"/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після коми (або до цілого), в залежності від порядку отриманих величин (залежить від варіанту). Для округлення використовується функція </w:t>
      </w:r>
      <w:r w:rsidRPr="0063354A">
        <w:rPr>
          <w:rFonts w:ascii="Times New Roman" w:hAnsi="Times New Roman" w:cs="Times New Roman"/>
          <w:sz w:val="28"/>
          <w:szCs w:val="28"/>
          <w:lang w:val="uk-UA"/>
        </w:rPr>
        <w:t>ОКРУГЛ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(число; число розрядів). Приклад результату генерації даних і округлення можна бачити на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2.1. У подальшій роботі використовуються тільки округлені значення</w:t>
      </w:r>
      <w:r w:rsidRPr="006335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63354A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63354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CB145B5" w14:textId="1B1C142C" w:rsidR="00C73F29" w:rsidRDefault="00C73F29" w:rsidP="00C73F29">
      <w:pPr>
        <w:spacing w:after="120" w:line="240" w:lineRule="auto"/>
        <w:ind w:right="-567"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8765AD7" wp14:editId="3BC0E82B">
            <wp:extent cx="3033534" cy="28539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640" cy="28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5D7D362" wp14:editId="2F33D7F6">
            <wp:extent cx="3572660" cy="2483701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532" cy="25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6715" w14:textId="56E3D00C" w:rsidR="00C73F29" w:rsidRDefault="00C73F29" w:rsidP="00C73F2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A5B70A" wp14:editId="166E8678">
            <wp:extent cx="5540319" cy="317049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881" cy="31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8510" w14:textId="77777777" w:rsidR="00C73F29" w:rsidRDefault="00C73F29" w:rsidP="00C73F2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2FE424D" wp14:editId="174BF4CA">
            <wp:extent cx="6120765" cy="224345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7AC8" w14:textId="434C8202" w:rsidR="003E6608" w:rsidRPr="00814A4E" w:rsidRDefault="00C73F29" w:rsidP="00C73F2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95276C9" wp14:editId="74D1536B">
            <wp:extent cx="6120765" cy="22758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C6A" w14:textId="5BFC3032" w:rsidR="00AB6F41" w:rsidRDefault="003E6608" w:rsidP="00155E7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C73F29">
        <w:rPr>
          <w:rFonts w:ascii="Times New Roman" w:hAnsi="Times New Roman" w:cs="Times New Roman"/>
          <w:sz w:val="28"/>
          <w:szCs w:val="28"/>
        </w:rPr>
        <w:t>и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генерації і округлення даних.</w:t>
      </w:r>
    </w:p>
    <w:p w14:paraId="1E723D59" w14:textId="0F9DD822" w:rsidR="00AB6F41" w:rsidRPr="000B21C8" w:rsidRDefault="000B21C8" w:rsidP="00155E72">
      <w:pPr>
        <w:pStyle w:val="a3"/>
        <w:numPr>
          <w:ilvl w:val="0"/>
          <w:numId w:val="8"/>
        </w:numPr>
        <w:spacing w:before="480" w:after="120"/>
        <w:ind w:left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B21C8">
        <w:rPr>
          <w:rFonts w:ascii="Times New Roman" w:hAnsi="Times New Roman" w:cs="Times New Roman"/>
          <w:i/>
          <w:iCs/>
          <w:sz w:val="28"/>
          <w:szCs w:val="28"/>
          <w:lang w:val="uk-UA"/>
        </w:rPr>
        <w:t>Розрахуйте коефіцієнт кореляції за допомогою надбудови і функції КОРРЕЛ.</w:t>
      </w:r>
    </w:p>
    <w:p w14:paraId="7E8D0F8E" w14:textId="31CB378F" w:rsidR="00866307" w:rsidRDefault="00866307" w:rsidP="00EB771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Для обчислення коефіцієнтів кореляції можна використовувати як функцію «</w:t>
      </w:r>
      <w:r w:rsidRPr="00B610F8">
        <w:rPr>
          <w:rFonts w:ascii="Times New Roman" w:hAnsi="Times New Roman" w:cs="Times New Roman"/>
          <w:i/>
          <w:sz w:val="28"/>
          <w:szCs w:val="28"/>
          <w:lang w:val="uk-UA"/>
        </w:rPr>
        <w:t>Кореляція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» статистичної надбудови, так і функцію </w:t>
      </w:r>
      <w:r w:rsidRPr="00B610F8">
        <w:rPr>
          <w:rFonts w:ascii="Times New Roman" w:hAnsi="Times New Roman" w:cs="Times New Roman"/>
          <w:sz w:val="28"/>
          <w:szCs w:val="28"/>
          <w:lang w:val="uk-UA"/>
        </w:rPr>
        <w:t>КОРРЕЛ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B610F8">
        <w:rPr>
          <w:rFonts w:ascii="Times New Roman" w:hAnsi="Times New Roman" w:cs="Times New Roman"/>
          <w:i/>
          <w:sz w:val="28"/>
          <w:szCs w:val="28"/>
          <w:lang w:val="uk-UA"/>
        </w:rPr>
        <w:t>діапазон_x</w:t>
      </w:r>
      <w:proofErr w:type="spellEnd"/>
      <w:r w:rsidRPr="00B610F8">
        <w:rPr>
          <w:rFonts w:ascii="Times New Roman" w:hAnsi="Times New Roman" w:cs="Times New Roman"/>
          <w:i/>
          <w:sz w:val="28"/>
          <w:szCs w:val="28"/>
          <w:lang w:val="uk-UA"/>
        </w:rPr>
        <w:t xml:space="preserve">; </w:t>
      </w:r>
      <w:proofErr w:type="spellStart"/>
      <w:r w:rsidRPr="00B610F8">
        <w:rPr>
          <w:rFonts w:ascii="Times New Roman" w:hAnsi="Times New Roman" w:cs="Times New Roman"/>
          <w:i/>
          <w:sz w:val="28"/>
          <w:szCs w:val="28"/>
          <w:lang w:val="uk-UA"/>
        </w:rPr>
        <w:t>діапазон</w:t>
      </w:r>
      <w:r w:rsidRPr="00B610F8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B610F8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proofErr w:type="spellEnd"/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). Отримане значення можна округлити з урахуванням числа значущих розрядів у вихідних даних. Результати розрахунку наведені на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2.2</w:t>
      </w:r>
    </w:p>
    <w:p w14:paraId="7BB5A52C" w14:textId="77777777" w:rsidR="00092A99" w:rsidRDefault="00092A99" w:rsidP="00092A9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02C341" wp14:editId="52DBE3BB">
            <wp:extent cx="4595854" cy="266529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19" cy="26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E14C" w14:textId="42922581" w:rsidR="00866307" w:rsidRPr="00814A4E" w:rsidRDefault="00092A99" w:rsidP="00092A9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C5F60AB" wp14:editId="50D9EDE5">
            <wp:extent cx="5071192" cy="2335410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40" cy="23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F6A1" w14:textId="421C5993" w:rsidR="00866307" w:rsidRDefault="00866307" w:rsidP="00EB771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2.2 Приклад обчислення коефіцієнтів кореляції.</w:t>
      </w:r>
    </w:p>
    <w:p w14:paraId="60A858B4" w14:textId="00BE07FE" w:rsidR="00E6660C" w:rsidRPr="00E6660C" w:rsidRDefault="00E6660C" w:rsidP="00E6660C">
      <w:pPr>
        <w:pStyle w:val="a3"/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E6660C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Зробіть висновок про тісноту зв'язку ознак.</w:t>
      </w:r>
    </w:p>
    <w:p w14:paraId="6539E07B" w14:textId="61588F49" w:rsidR="00871EF3" w:rsidRPr="00814A4E" w:rsidRDefault="00871EF3" w:rsidP="00871E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Коефіцієнт кореляції приймає значення від -1 до +1, включно; його знак вказує на зворотній або прямий зв'язок показників. Величина коефіцієнта характеризує тісноту лінійного зв'язку (див. Табл. 2.</w:t>
      </w:r>
      <w:r w:rsidRPr="0043611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7865B3E9" w14:textId="539AE2C6" w:rsidR="00871EF3" w:rsidRPr="00436115" w:rsidRDefault="00871EF3" w:rsidP="00871EF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Таблиця 2.</w:t>
      </w:r>
      <w:r w:rsidRPr="00436115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70B3DAB1" w14:textId="77777777" w:rsidR="00871EF3" w:rsidRPr="00814A4E" w:rsidRDefault="00871EF3" w:rsidP="00E666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Оцінка тісноти лінійного зв'язку</w:t>
      </w:r>
    </w:p>
    <w:tbl>
      <w:tblPr>
        <w:tblStyle w:val="a4"/>
        <w:tblW w:w="9803" w:type="dxa"/>
        <w:tblLook w:val="04A0" w:firstRow="1" w:lastRow="0" w:firstColumn="1" w:lastColumn="0" w:noHBand="0" w:noVBand="1"/>
      </w:tblPr>
      <w:tblGrid>
        <w:gridCol w:w="4901"/>
        <w:gridCol w:w="4902"/>
      </w:tblGrid>
      <w:tr w:rsidR="00871EF3" w:rsidRPr="00814A4E" w14:paraId="01F061D7" w14:textId="77777777" w:rsidTr="00912F33">
        <w:trPr>
          <w:trHeight w:val="674"/>
        </w:trPr>
        <w:tc>
          <w:tcPr>
            <w:tcW w:w="4901" w:type="dxa"/>
          </w:tcPr>
          <w:p w14:paraId="3ED9AB9E" w14:textId="77777777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Величина коефіцієнту кореляції</w:t>
            </w:r>
          </w:p>
        </w:tc>
        <w:tc>
          <w:tcPr>
            <w:tcW w:w="4902" w:type="dxa"/>
          </w:tcPr>
          <w:p w14:paraId="3F9994DB" w14:textId="30C3F768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Характер  зв'язку</w:t>
            </w:r>
          </w:p>
        </w:tc>
      </w:tr>
      <w:tr w:rsidR="00871EF3" w:rsidRPr="00814A4E" w14:paraId="7B047AF7" w14:textId="77777777" w:rsidTr="00912F33">
        <w:trPr>
          <w:trHeight w:val="634"/>
        </w:trPr>
        <w:tc>
          <w:tcPr>
            <w:tcW w:w="4901" w:type="dxa"/>
          </w:tcPr>
          <w:p w14:paraId="7DE62522" w14:textId="68F72E4A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eastAsia="Times New Roman" w:hAnsi="Times New Roman"/>
                <w:w w:val="98"/>
                <w:sz w:val="28"/>
                <w:lang w:val="uk-UA"/>
              </w:rPr>
              <w:t>|</w:t>
            </w:r>
            <w:r w:rsidRPr="00814A4E">
              <w:rPr>
                <w:rFonts w:ascii="Times New Roman" w:eastAsia="Times New Roman" w:hAnsi="Times New Roman"/>
                <w:i/>
                <w:w w:val="98"/>
                <w:sz w:val="28"/>
                <w:lang w:val="uk-UA"/>
              </w:rPr>
              <w:t>r</w:t>
            </w:r>
            <w:r w:rsidRPr="00814A4E">
              <w:rPr>
                <w:rFonts w:ascii="Times New Roman" w:eastAsia="Times New Roman" w:hAnsi="Times New Roman"/>
                <w:w w:val="98"/>
                <w:sz w:val="28"/>
                <w:lang w:val="uk-UA"/>
              </w:rPr>
              <w:t>| &lt; 0,3</w:t>
            </w:r>
          </w:p>
        </w:tc>
        <w:tc>
          <w:tcPr>
            <w:tcW w:w="4902" w:type="dxa"/>
          </w:tcPr>
          <w:p w14:paraId="012B73C2" w14:textId="77777777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Майже відсутній</w:t>
            </w:r>
          </w:p>
        </w:tc>
      </w:tr>
      <w:tr w:rsidR="00871EF3" w:rsidRPr="00814A4E" w14:paraId="52AE17DC" w14:textId="77777777" w:rsidTr="00912F33">
        <w:trPr>
          <w:trHeight w:val="634"/>
        </w:trPr>
        <w:tc>
          <w:tcPr>
            <w:tcW w:w="4901" w:type="dxa"/>
          </w:tcPr>
          <w:p w14:paraId="75EE5D59" w14:textId="6DB7C118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eastAsia="Times New Roman" w:hAnsi="Times New Roman"/>
                <w:w w:val="99"/>
                <w:sz w:val="28"/>
                <w:lang w:val="uk-UA"/>
              </w:rPr>
              <w:t>0,3 ≤ |</w:t>
            </w:r>
            <w:r w:rsidRPr="00814A4E">
              <w:rPr>
                <w:rFonts w:ascii="Times New Roman" w:eastAsia="Times New Roman" w:hAnsi="Times New Roman"/>
                <w:i/>
                <w:w w:val="99"/>
                <w:sz w:val="28"/>
                <w:lang w:val="uk-UA"/>
              </w:rPr>
              <w:t>r</w:t>
            </w:r>
            <w:r w:rsidRPr="00814A4E">
              <w:rPr>
                <w:rFonts w:ascii="Times New Roman" w:eastAsia="Times New Roman" w:hAnsi="Times New Roman"/>
                <w:w w:val="99"/>
                <w:sz w:val="28"/>
                <w:lang w:val="uk-UA"/>
              </w:rPr>
              <w:t>| &lt; 0,5</w:t>
            </w:r>
          </w:p>
        </w:tc>
        <w:tc>
          <w:tcPr>
            <w:tcW w:w="4902" w:type="dxa"/>
          </w:tcPr>
          <w:p w14:paraId="5480223B" w14:textId="77777777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Слабкий</w:t>
            </w:r>
          </w:p>
        </w:tc>
      </w:tr>
      <w:tr w:rsidR="00871EF3" w:rsidRPr="00814A4E" w14:paraId="2928C61C" w14:textId="77777777" w:rsidTr="00912F33">
        <w:trPr>
          <w:trHeight w:val="634"/>
        </w:trPr>
        <w:tc>
          <w:tcPr>
            <w:tcW w:w="4901" w:type="dxa"/>
          </w:tcPr>
          <w:p w14:paraId="7BD6385F" w14:textId="3D77AB5B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eastAsia="Times New Roman" w:hAnsi="Times New Roman"/>
                <w:w w:val="99"/>
                <w:sz w:val="28"/>
                <w:lang w:val="uk-UA"/>
              </w:rPr>
              <w:t>0,5 ≤ |</w:t>
            </w:r>
            <w:r w:rsidRPr="00814A4E">
              <w:rPr>
                <w:rFonts w:ascii="Times New Roman" w:eastAsia="Times New Roman" w:hAnsi="Times New Roman"/>
                <w:i/>
                <w:w w:val="99"/>
                <w:sz w:val="28"/>
                <w:lang w:val="uk-UA"/>
              </w:rPr>
              <w:t>r</w:t>
            </w:r>
            <w:r w:rsidRPr="00814A4E">
              <w:rPr>
                <w:rFonts w:ascii="Times New Roman" w:eastAsia="Times New Roman" w:hAnsi="Times New Roman"/>
                <w:w w:val="99"/>
                <w:sz w:val="28"/>
                <w:lang w:val="uk-UA"/>
              </w:rPr>
              <w:t>| &lt; 0,7</w:t>
            </w:r>
          </w:p>
        </w:tc>
        <w:tc>
          <w:tcPr>
            <w:tcW w:w="4902" w:type="dxa"/>
          </w:tcPr>
          <w:p w14:paraId="643D9277" w14:textId="77777777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Помірний</w:t>
            </w:r>
          </w:p>
        </w:tc>
      </w:tr>
      <w:tr w:rsidR="00871EF3" w:rsidRPr="00814A4E" w14:paraId="14436C3C" w14:textId="77777777" w:rsidTr="00912F33">
        <w:trPr>
          <w:trHeight w:val="634"/>
        </w:trPr>
        <w:tc>
          <w:tcPr>
            <w:tcW w:w="4901" w:type="dxa"/>
          </w:tcPr>
          <w:p w14:paraId="1C44E2B6" w14:textId="32F5A2CB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eastAsia="Times New Roman" w:hAnsi="Times New Roman"/>
                <w:w w:val="99"/>
                <w:sz w:val="28"/>
                <w:lang w:val="uk-UA"/>
              </w:rPr>
              <w:t>0,7 ≤ |</w:t>
            </w:r>
            <w:r w:rsidRPr="00814A4E">
              <w:rPr>
                <w:rFonts w:ascii="Times New Roman" w:eastAsia="Times New Roman" w:hAnsi="Times New Roman"/>
                <w:i/>
                <w:w w:val="99"/>
                <w:sz w:val="28"/>
                <w:lang w:val="uk-UA"/>
              </w:rPr>
              <w:t>r</w:t>
            </w:r>
            <w:r w:rsidRPr="00814A4E">
              <w:rPr>
                <w:rFonts w:ascii="Times New Roman" w:eastAsia="Times New Roman" w:hAnsi="Times New Roman"/>
                <w:w w:val="99"/>
                <w:sz w:val="28"/>
                <w:lang w:val="uk-UA"/>
              </w:rPr>
              <w:t>| &lt; 1,0</w:t>
            </w:r>
          </w:p>
        </w:tc>
        <w:tc>
          <w:tcPr>
            <w:tcW w:w="4902" w:type="dxa"/>
          </w:tcPr>
          <w:p w14:paraId="19BA1EFC" w14:textId="77777777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Сильний</w:t>
            </w:r>
          </w:p>
        </w:tc>
      </w:tr>
      <w:tr w:rsidR="00871EF3" w:rsidRPr="00814A4E" w14:paraId="6DA055E0" w14:textId="77777777" w:rsidTr="00912F33">
        <w:trPr>
          <w:trHeight w:val="674"/>
        </w:trPr>
        <w:tc>
          <w:tcPr>
            <w:tcW w:w="4901" w:type="dxa"/>
          </w:tcPr>
          <w:p w14:paraId="799C0698" w14:textId="14730C55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eastAsia="Times New Roman" w:hAnsi="Times New Roman"/>
                <w:w w:val="98"/>
                <w:sz w:val="28"/>
                <w:lang w:val="uk-UA"/>
              </w:rPr>
              <w:t>|</w:t>
            </w:r>
            <w:r w:rsidRPr="00814A4E">
              <w:rPr>
                <w:rFonts w:ascii="Times New Roman" w:eastAsia="Times New Roman" w:hAnsi="Times New Roman"/>
                <w:i/>
                <w:w w:val="98"/>
                <w:sz w:val="28"/>
                <w:lang w:val="uk-UA"/>
              </w:rPr>
              <w:t>r</w:t>
            </w:r>
            <w:r w:rsidRPr="00814A4E">
              <w:rPr>
                <w:rFonts w:ascii="Times New Roman" w:eastAsia="Times New Roman" w:hAnsi="Times New Roman"/>
                <w:w w:val="98"/>
                <w:sz w:val="28"/>
                <w:lang w:val="uk-UA"/>
              </w:rPr>
              <w:t>| = 1,0</w:t>
            </w:r>
          </w:p>
        </w:tc>
        <w:tc>
          <w:tcPr>
            <w:tcW w:w="4902" w:type="dxa"/>
          </w:tcPr>
          <w:p w14:paraId="71B5FC63" w14:textId="77777777" w:rsidR="00871EF3" w:rsidRPr="00814A4E" w:rsidRDefault="00871EF3" w:rsidP="00E666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4A4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Функціональний</w:t>
            </w:r>
          </w:p>
        </w:tc>
      </w:tr>
    </w:tbl>
    <w:p w14:paraId="4559561B" w14:textId="7CE1FC1D" w:rsidR="00AB6F41" w:rsidRDefault="00AB6F41" w:rsidP="00EB771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91E557" w14:textId="5C165D8A" w:rsidR="00E6660C" w:rsidRPr="00E6660C" w:rsidRDefault="00E6660C" w:rsidP="00EB771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коефіцієнт кореляції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становить 0.981, маємо сильний характер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зв'язку</w:t>
      </w:r>
      <w:r w:rsidR="00483AD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2825D2" w14:textId="77777777" w:rsidR="00AB6F41" w:rsidRPr="00814A4E" w:rsidRDefault="00AB6F41" w:rsidP="00EB771D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7D75F0" w14:textId="4DD10E53" w:rsidR="00B40A83" w:rsidRPr="00483ADC" w:rsidRDefault="00B40A83" w:rsidP="008D35D4">
      <w:pPr>
        <w:pStyle w:val="a3"/>
        <w:numPr>
          <w:ilvl w:val="0"/>
          <w:numId w:val="8"/>
        </w:numPr>
        <w:spacing w:after="120" w:line="24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483ADC">
        <w:rPr>
          <w:rFonts w:ascii="Times New Roman" w:hAnsi="Times New Roman" w:cs="Times New Roman"/>
          <w:i/>
          <w:iCs/>
          <w:sz w:val="28"/>
          <w:szCs w:val="28"/>
          <w:lang w:val="uk-UA"/>
        </w:rPr>
        <w:t>Розрахуйте коефіцієнти рівнянь регресії першого, другого і третього порядків за допомогою матричних функцій, функції ЛИНЕЙН і надбудови.</w:t>
      </w:r>
    </w:p>
    <w:p w14:paraId="118FE132" w14:textId="77777777" w:rsidR="007233E9" w:rsidRPr="00814A4E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Модель зв'язку зазвичай будується в формі рівняння регресії. Парна регресія (зв'язок </w:t>
      </w:r>
      <w:r>
        <w:rPr>
          <w:rFonts w:ascii="Times New Roman" w:hAnsi="Times New Roman" w:cs="Times New Roman"/>
          <w:sz w:val="28"/>
          <w:szCs w:val="28"/>
          <w:lang w:val="uk-UA"/>
        </w:rPr>
        <w:t>двох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показників) може описуватися рівняннями: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7BEEC8A" w14:textId="77777777" w:rsidR="007233E9" w:rsidRPr="00814A4E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Прямої:    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x+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;</m:t>
        </m:r>
      </m:oMath>
    </w:p>
    <w:p w14:paraId="52855EDF" w14:textId="77777777" w:rsidR="007233E9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Параболи:    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x+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0 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  </m:t>
        </m:r>
      </m:oMath>
    </w:p>
    <w:p w14:paraId="61956AB3" w14:textId="77777777" w:rsidR="007233E9" w:rsidRPr="00814A4E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Кубічного рівняння: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x+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</w:p>
    <w:p w14:paraId="3C2B3F20" w14:textId="77777777" w:rsidR="007233E9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219041" w14:textId="77777777" w:rsidR="007233E9" w:rsidRPr="009A13D8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13D8">
        <w:rPr>
          <w:rFonts w:ascii="Times New Roman" w:hAnsi="Times New Roman" w:cs="Times New Roman"/>
          <w:sz w:val="28"/>
          <w:szCs w:val="28"/>
          <w:lang w:val="uk-UA"/>
        </w:rPr>
        <w:t xml:space="preserve">Невідомі коефіцієнти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0  ,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…..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Pr="009A13D8">
        <w:rPr>
          <w:rFonts w:ascii="Times New Roman" w:hAnsi="Times New Roman" w:cs="Times New Roman"/>
          <w:sz w:val="28"/>
          <w:szCs w:val="28"/>
          <w:lang w:val="uk-UA"/>
        </w:rPr>
        <w:t xml:space="preserve">  можуть бути знайдені методом найменших квадратів(МНК), шляхом мінімізації суми квадратів:</w:t>
      </w:r>
    </w:p>
    <w:p w14:paraId="3CA80174" w14:textId="77777777" w:rsidR="007233E9" w:rsidRPr="009A13D8" w:rsidRDefault="00000000" w:rsidP="00A267E2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uk-UA"/>
            </w:rPr>
            <m:t>→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min⁡</m:t>
          </m:r>
        </m:oMath>
      </m:oMathPara>
    </w:p>
    <w:p w14:paraId="144C91F0" w14:textId="77777777" w:rsidR="007233E9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Системи рівнянь для обчислення коефіцієнтів регресії для поліномів різних ступенів виглядають наступним чином:</w:t>
      </w:r>
    </w:p>
    <w:p w14:paraId="58877303" w14:textId="77777777" w:rsidR="007233E9" w:rsidRPr="00814A4E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541739" w14:textId="77777777" w:rsidR="007233E9" w:rsidRPr="00436115" w:rsidRDefault="00000000" w:rsidP="00A267E2">
      <w:pPr>
        <w:spacing w:after="120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nary>
                  </m:e>
                </m:nary>
              </m:e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yx=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nary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e>
            </m:eqAr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   </m:t>
        </m:r>
      </m:oMath>
      <w:r w:rsidR="007233E9" w:rsidRPr="00814A4E">
        <w:rPr>
          <w:rFonts w:ascii="Times New Roman" w:hAnsi="Times New Roman" w:cs="Times New Roman"/>
          <w:sz w:val="28"/>
          <w:szCs w:val="28"/>
          <w:lang w:val="uk-UA"/>
        </w:rPr>
        <w:t>для прямої;</w:t>
      </w:r>
    </w:p>
    <w:p w14:paraId="380BDD71" w14:textId="77777777" w:rsidR="007233E9" w:rsidRPr="00814A4E" w:rsidRDefault="007233E9" w:rsidP="00A267E2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w:lastRenderedPageBreak/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 </m:t>
                        </m:r>
                      </m:e>
                    </m:nary>
                  </m:e>
                </m:nary>
              </m:e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yx=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nary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</m:e>
                </m:nary>
              </m:e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=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4  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nary>
              </m:e>
            </m:eqAr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 </m:t>
            </m:r>
          </m:e>
        </m:d>
      </m:oMath>
      <w:r w:rsidRPr="00814A4E">
        <w:rPr>
          <w:rFonts w:ascii="Times New Roman" w:hAnsi="Times New Roman" w:cs="Times New Roman"/>
          <w:sz w:val="28"/>
          <w:szCs w:val="28"/>
          <w:lang w:val="uk-UA"/>
        </w:rPr>
        <w:t>для параболи;</w:t>
      </w:r>
    </w:p>
    <w:p w14:paraId="3A3B1BEE" w14:textId="77777777" w:rsidR="007233E9" w:rsidRPr="00814A4E" w:rsidRDefault="00000000" w:rsidP="00A267E2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3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 xml:space="preserve">3  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 xml:space="preserve"> </m:t>
                            </m:r>
                          </m:e>
                        </m:nary>
                      </m:e>
                    </m:nary>
                  </m:e>
                </m:nary>
              </m:e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yx=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nary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4  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nary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=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4  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5  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nary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uk-UA"/>
                  </w:rPr>
                </m:ctrlPr>
              </m:e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=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5  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 xml:space="preserve">6  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 xml:space="preserve"> </m:t>
                    </m:r>
                  </m:e>
                </m:nary>
              </m:e>
            </m:eqAr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      </m:t>
        </m:r>
      </m:oMath>
      <w:r w:rsidR="007233E9" w:rsidRPr="00814A4E">
        <w:rPr>
          <w:rFonts w:ascii="Times New Roman" w:hAnsi="Times New Roman" w:cs="Times New Roman"/>
          <w:sz w:val="28"/>
          <w:szCs w:val="28"/>
          <w:lang w:val="uk-UA"/>
        </w:rPr>
        <w:t>для кубічно</w:t>
      </w:r>
      <w:r w:rsidR="007233E9">
        <w:rPr>
          <w:rFonts w:ascii="Times New Roman" w:hAnsi="Times New Roman" w:cs="Times New Roman"/>
          <w:sz w:val="28"/>
          <w:szCs w:val="28"/>
          <w:lang w:val="uk-UA"/>
        </w:rPr>
        <w:t>го рівняння.</w:t>
      </w:r>
    </w:p>
    <w:p w14:paraId="08AB582D" w14:textId="77777777" w:rsidR="007233E9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Загальний вигляд системи рівнянь у матричному записі: Y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sym w:font="Symbol" w:char="F03D"/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Z A. </w:t>
      </w:r>
    </w:p>
    <w:p w14:paraId="30625A3D" w14:textId="77777777" w:rsidR="007233E9" w:rsidRPr="00814A4E" w:rsidRDefault="007233E9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Для подальшої роботи доцільно обчислити проміжні значення, такі як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  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3  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</m:e>
        </m:nary>
      </m:oMath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і т.д.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икористовуючи отримані суми, складаємо матриці для системи нормальних рівнянь. Наприклад, для побудови лінійного рівняння регресії будуть потрібні наступні матриці:</w:t>
      </w:r>
    </w:p>
    <w:p w14:paraId="482CB039" w14:textId="77777777" w:rsidR="007233E9" w:rsidRPr="009A13D8" w:rsidRDefault="007233E9" w:rsidP="00A267E2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Y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yx</m:t>
                      </m:r>
                    </m:e>
                  </m:nary>
                </m:den>
              </m:f>
            </m:e>
          </m:d>
          <m:r>
            <w:rPr>
              <w:rFonts w:ascii="Cambria Math" w:hAnsi="Times New Roman" w:cs="Times New Roman"/>
              <w:sz w:val="28"/>
              <w:szCs w:val="28"/>
              <w:lang w:val="uk-UA"/>
            </w:rPr>
            <m:t xml:space="preserve">;         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Z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uk-UA"/>
                    </w:rPr>
                    <m:t xml:space="preserve">   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</m:nary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uk-UA"/>
                    </w:rPr>
                    <m:t xml:space="preserve">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</m:oMath>
      </m:oMathPara>
    </w:p>
    <w:p w14:paraId="06E34FFD" w14:textId="59805D6C" w:rsidR="000538A0" w:rsidRDefault="007233E9" w:rsidP="000538A0">
      <w:pPr>
        <w:spacing w:after="36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для знаходження значень матриці коефіцієнтів регресії A треба знайти матрицю, зворотну Z (тобто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814A4E">
        <w:rPr>
          <w:rFonts w:ascii="Times New Roman" w:hAnsi="Times New Roman" w:cs="Times New Roman"/>
          <w:sz w:val="28"/>
          <w:szCs w:val="28"/>
          <w:lang w:val="uk-UA"/>
        </w:rPr>
        <w:t>), і помножити її зліва на матрицю Y.</w:t>
      </w:r>
    </w:p>
    <w:p w14:paraId="4C3478B1" w14:textId="13464465" w:rsidR="008D35D4" w:rsidRDefault="008D35D4" w:rsidP="00A267E2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2.3 показаний приклад обчислення проміжних значень, таких як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3  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</m:e>
        </m:nary>
      </m:oMath>
      <w:r w:rsidRPr="00814A4E">
        <w:rPr>
          <w:rFonts w:ascii="Times New Roman" w:hAnsi="Times New Roman" w:cs="Times New Roman"/>
          <w:sz w:val="28"/>
          <w:szCs w:val="28"/>
          <w:lang w:val="uk-UA"/>
        </w:rPr>
        <w:t>і т.д. Використовується функція</w:t>
      </w:r>
      <w:r w:rsidRPr="00EB270A">
        <w:rPr>
          <w:rFonts w:ascii="Times New Roman" w:hAnsi="Times New Roman" w:cs="Times New Roman"/>
          <w:sz w:val="28"/>
          <w:szCs w:val="28"/>
          <w:lang w:val="uk-UA"/>
        </w:rPr>
        <w:t xml:space="preserve"> СУММПРОИЗВ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, яка дозволяє обчислити суму попарних </w:t>
      </w:r>
      <w:r>
        <w:rPr>
          <w:rFonts w:ascii="Times New Roman" w:hAnsi="Times New Roman" w:cs="Times New Roman"/>
          <w:sz w:val="28"/>
          <w:szCs w:val="28"/>
          <w:lang w:val="uk-UA"/>
        </w:rPr>
        <w:t>добутків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декількох стовпців.</w:t>
      </w:r>
    </w:p>
    <w:p w14:paraId="64A881D3" w14:textId="77777777" w:rsidR="008D35D4" w:rsidRDefault="008D35D4" w:rsidP="008D35D4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83AB0E" w14:textId="70B4B216" w:rsidR="008D35D4" w:rsidRPr="00814A4E" w:rsidRDefault="008D35D4" w:rsidP="009B679C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4366965" wp14:editId="28C8C90F">
            <wp:extent cx="5659597" cy="215897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557" cy="21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1EF6" w14:textId="54A5418E" w:rsidR="008D35D4" w:rsidRPr="00814A4E" w:rsidRDefault="008D35D4" w:rsidP="008D35D4">
      <w:pPr>
        <w:spacing w:after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2.3 Приклад обчислення проміжних сум.</w:t>
      </w:r>
    </w:p>
    <w:p w14:paraId="54399DA6" w14:textId="342166E2" w:rsidR="007E7876" w:rsidRDefault="007E7876" w:rsidP="007E787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з матрицями в пакеті </w:t>
      </w:r>
      <w:r w:rsidRPr="007E7876">
        <w:rPr>
          <w:rFonts w:ascii="Times New Roman" w:hAnsi="Times New Roman" w:cs="Times New Roman"/>
          <w:i/>
          <w:sz w:val="28"/>
          <w:szCs w:val="28"/>
          <w:lang w:val="uk-UA"/>
        </w:rPr>
        <w:t>Excel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функції, що працюють з масивами. Матричні функції вводять в діапазон комірок, як описано нижче.</w:t>
      </w:r>
    </w:p>
    <w:p w14:paraId="1097CFCB" w14:textId="77777777" w:rsidR="007E7876" w:rsidRPr="007E7876" w:rsidRDefault="007E7876" w:rsidP="007E787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Дані функції повертають в якості результату не одне значення, а масиви чисел (діапазон комірок). Для того щоб отримати результат, виконайте наступні дії:</w:t>
      </w:r>
    </w:p>
    <w:p w14:paraId="2B0B56F2" w14:textId="77777777" w:rsidR="007E7876" w:rsidRPr="007E7876" w:rsidRDefault="007E7876" w:rsidP="007E7876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- оберіть діапазон комірок, в якому буде розташовуватися матриця, що є результатом обчислень матричної функції;</w:t>
      </w:r>
    </w:p>
    <w:p w14:paraId="6D133E3B" w14:textId="77777777" w:rsidR="007E7876" w:rsidRPr="007E7876" w:rsidRDefault="007E7876" w:rsidP="007E7876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- введіть формулу в клітинку, що є лівим верхнім кутом обраного діапазону, натиснути </w:t>
      </w:r>
      <w:proofErr w:type="spellStart"/>
      <w:r w:rsidRPr="007E7876">
        <w:rPr>
          <w:rFonts w:ascii="Times New Roman" w:hAnsi="Times New Roman" w:cs="Times New Roman"/>
          <w:i/>
          <w:sz w:val="28"/>
          <w:szCs w:val="28"/>
          <w:lang w:val="uk-UA"/>
        </w:rPr>
        <w:t>Enter</w:t>
      </w:r>
      <w:proofErr w:type="spellEnd"/>
      <w:r w:rsidRPr="007E787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6473FBE" w14:textId="68F220CC" w:rsidR="007E7876" w:rsidRPr="007E7876" w:rsidRDefault="007E7876" w:rsidP="007E7876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- виділіть область осередків (обраний діапазон</w:t>
      </w:r>
      <w:r>
        <w:rPr>
          <w:rFonts w:ascii="Times New Roman" w:hAnsi="Times New Roman" w:cs="Times New Roman"/>
          <w:sz w:val="28"/>
          <w:szCs w:val="28"/>
          <w:lang w:val="uk-UA"/>
        </w:rPr>
        <w:t>, де буде розрахована  нова матриця, що є оберненою або що є добутком матриць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6651B7D" w14:textId="77777777" w:rsidR="007E7876" w:rsidRPr="007E7876" w:rsidRDefault="007E7876" w:rsidP="007E7876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- натисніть F2;</w:t>
      </w:r>
    </w:p>
    <w:p w14:paraId="2305157A" w14:textId="2BE121AE" w:rsidR="007E7876" w:rsidRDefault="007E7876" w:rsidP="007E7876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- натисніть </w:t>
      </w:r>
      <w:proofErr w:type="spellStart"/>
      <w:r w:rsidRPr="007E7876">
        <w:rPr>
          <w:rFonts w:ascii="Times New Roman" w:hAnsi="Times New Roman" w:cs="Times New Roman"/>
          <w:sz w:val="28"/>
          <w:szCs w:val="28"/>
          <w:lang w:val="uk-UA"/>
        </w:rPr>
        <w:t>Ctrl</w:t>
      </w:r>
      <w:proofErr w:type="spellEnd"/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7E7876">
        <w:rPr>
          <w:rFonts w:ascii="Times New Roman" w:hAnsi="Times New Roman" w:cs="Times New Roman"/>
          <w:sz w:val="28"/>
          <w:szCs w:val="28"/>
          <w:lang w:val="uk-UA"/>
        </w:rPr>
        <w:t>Shift</w:t>
      </w:r>
      <w:proofErr w:type="spellEnd"/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7E7876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7E787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B866A9" w14:textId="7E8081EB" w:rsidR="007E7876" w:rsidRPr="007E7876" w:rsidRDefault="007E7876" w:rsidP="007E7876">
      <w:pPr>
        <w:spacing w:after="12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Після введення матричних функцій</w:t>
      </w:r>
      <w:r w:rsidRPr="007E7876">
        <w:rPr>
          <w:rFonts w:ascii="Times New Roman" w:hAnsi="Times New Roman" w:cs="Times New Roman"/>
          <w:sz w:val="28"/>
          <w:szCs w:val="28"/>
        </w:rPr>
        <w:t>(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МОБР</w:t>
      </w:r>
      <w:r w:rsidRPr="007E7876">
        <w:rPr>
          <w:rFonts w:ascii="Times New Roman" w:hAnsi="Times New Roman" w:cs="Times New Roman"/>
          <w:sz w:val="28"/>
          <w:szCs w:val="28"/>
        </w:rPr>
        <w:t xml:space="preserve">,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МУМНОЖ</w:t>
      </w:r>
      <w:r w:rsidRPr="007E7876">
        <w:rPr>
          <w:rFonts w:ascii="Times New Roman" w:hAnsi="Times New Roman" w:cs="Times New Roman"/>
          <w:sz w:val="28"/>
          <w:szCs w:val="28"/>
        </w:rPr>
        <w:t>)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, вони автоматично відображаються в фігурних дужках. На Рис. 2.4 наведено приклад матриць. Для знаходження оберненої матриці використовується функція МОБР (</w:t>
      </w:r>
      <w:proofErr w:type="spellStart"/>
      <w:r w:rsidRPr="007E7876">
        <w:rPr>
          <w:rFonts w:ascii="Times New Roman" w:hAnsi="Times New Roman" w:cs="Times New Roman"/>
          <w:i/>
          <w:sz w:val="28"/>
          <w:szCs w:val="28"/>
          <w:lang w:val="uk-UA"/>
        </w:rPr>
        <w:t>матриця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_Z</w:t>
      </w:r>
      <w:proofErr w:type="spellEnd"/>
      <w:r w:rsidRPr="007E7876">
        <w:rPr>
          <w:rFonts w:ascii="Times New Roman" w:hAnsi="Times New Roman" w:cs="Times New Roman"/>
          <w:sz w:val="28"/>
          <w:szCs w:val="28"/>
          <w:lang w:val="uk-UA"/>
        </w:rPr>
        <w:t>), для множення матриць – функція МУМНОЖ (</w:t>
      </w:r>
      <w:r w:rsidRPr="007E7876">
        <w:rPr>
          <w:rFonts w:ascii="Times New Roman" w:hAnsi="Times New Roman" w:cs="Times New Roman"/>
          <w:i/>
          <w:sz w:val="28"/>
          <w:szCs w:val="28"/>
          <w:lang w:val="uk-UA"/>
        </w:rPr>
        <w:t>матриця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_Z-1; </w:t>
      </w:r>
      <w:proofErr w:type="spellStart"/>
      <w:r w:rsidRPr="007E7876">
        <w:rPr>
          <w:rFonts w:ascii="Times New Roman" w:hAnsi="Times New Roman" w:cs="Times New Roman"/>
          <w:i/>
          <w:sz w:val="28"/>
          <w:szCs w:val="28"/>
          <w:lang w:val="uk-UA"/>
        </w:rPr>
        <w:t>матриця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_Y</w:t>
      </w:r>
      <w:proofErr w:type="spellEnd"/>
      <w:r w:rsidRPr="007E7876">
        <w:rPr>
          <w:rFonts w:ascii="Times New Roman" w:hAnsi="Times New Roman" w:cs="Times New Roman"/>
          <w:i/>
          <w:sz w:val="28"/>
          <w:szCs w:val="28"/>
          <w:lang w:val="uk-UA"/>
        </w:rPr>
        <w:t>).</w:t>
      </w:r>
    </w:p>
    <w:p w14:paraId="4257C574" w14:textId="77777777" w:rsidR="00DF3EE5" w:rsidRDefault="00DF3EE5" w:rsidP="00DF3EE5">
      <w:pPr>
        <w:spacing w:after="120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1DD17F4D" wp14:editId="4C51EDB6">
            <wp:extent cx="5484660" cy="2436489"/>
            <wp:effectExtent l="0" t="0" r="190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61" cy="24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B7B1" w14:textId="18279A51" w:rsidR="007E7876" w:rsidRPr="007E7876" w:rsidRDefault="00DF3EE5" w:rsidP="00DF3EE5">
      <w:pPr>
        <w:spacing w:after="120" w:line="24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782D25F8" wp14:editId="6D7B4E79">
            <wp:extent cx="5814307" cy="165942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33" cy="16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24D" w14:textId="62D0C6AA" w:rsidR="007E7876" w:rsidRPr="007E7876" w:rsidRDefault="007E7876" w:rsidP="007E787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2.4 Приклад роботи з матрицями</w:t>
      </w:r>
      <w:r w:rsidR="00E40AAB" w:rsidRPr="00E40AAB">
        <w:rPr>
          <w:rFonts w:ascii="Times New Roman" w:hAnsi="Times New Roman" w:cs="Times New Roman"/>
          <w:sz w:val="28"/>
          <w:szCs w:val="28"/>
        </w:rPr>
        <w:t xml:space="preserve"> </w:t>
      </w:r>
      <w:r w:rsidR="00E40AAB">
        <w:rPr>
          <w:rFonts w:ascii="Times New Roman" w:hAnsi="Times New Roman" w:cs="Times New Roman"/>
          <w:sz w:val="28"/>
          <w:szCs w:val="28"/>
          <w:lang w:val="uk-UA"/>
        </w:rPr>
        <w:t>для прямої</w:t>
      </w:r>
    </w:p>
    <w:p w14:paraId="165CD3EE" w14:textId="209C0B44" w:rsidR="00DF3EE5" w:rsidRPr="00814A4E" w:rsidRDefault="00DF3EE5" w:rsidP="007508A1">
      <w:pPr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, для побудови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параболічного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рівняння регресії будуть потрібні наступні матриці:</w:t>
      </w:r>
    </w:p>
    <w:p w14:paraId="727816A1" w14:textId="3602CF83" w:rsidR="00DF3EE5" w:rsidRPr="00632B12" w:rsidRDefault="00DF3EE5" w:rsidP="00DF3EE5">
      <w:pPr>
        <w:spacing w:after="12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Y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nary>
                </m:num>
                <m:den>
                  <m:eqArr>
                    <m:eqArr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qArr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yx</m:t>
                          </m:r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eqArr>
                </m:den>
              </m:f>
            </m:e>
          </m:d>
          <m:r>
            <w:rPr>
              <w:rFonts w:ascii="Cambria Math" w:hAnsi="Times New Roman" w:cs="Times New Roman"/>
              <w:sz w:val="28"/>
              <w:szCs w:val="28"/>
              <w:lang w:val="uk-UA"/>
            </w:rPr>
            <m:t xml:space="preserve">;         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Z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uk-UA"/>
                    </w:rPr>
                    <m:t xml:space="preserve">   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</m:nary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uk-UA"/>
                    </w:rPr>
                    <m:t xml:space="preserve"> 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eqArr>
                    <m:eqArr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qArr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</m:nary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uk-UA"/>
                        </w:rPr>
                        <m:t xml:space="preserve"> 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4</m:t>
                              </m:r>
                            </m:sup>
                          </m:sSup>
                        </m:e>
                      </m:nary>
                    </m:e>
                  </m:eqArr>
                </m:den>
              </m:f>
            </m:e>
          </m:d>
        </m:oMath>
      </m:oMathPara>
    </w:p>
    <w:p w14:paraId="24DFB314" w14:textId="32918563" w:rsidR="00632B12" w:rsidRDefault="00E40AAB" w:rsidP="00E40AAB">
      <w:pPr>
        <w:spacing w:after="120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Аналогічно до кроків для рівняння прямої, розраховуємо величини для параболи</w:t>
      </w:r>
      <w:r w:rsidR="00286A7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(Рис. 2.5)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29D42188" w14:textId="3CC0E0C4" w:rsidR="00632B12" w:rsidRDefault="00E40AAB" w:rsidP="00CA23D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648D665" wp14:editId="35C67070">
            <wp:extent cx="5325634" cy="1661394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097" cy="16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DBE" w14:textId="7E625F0A" w:rsidR="00E40AAB" w:rsidRPr="007E7876" w:rsidRDefault="00E40AAB" w:rsidP="00CA23D5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Приклад роботи з матрицями</w:t>
      </w:r>
      <w:r w:rsidRPr="00E40A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параболи</w:t>
      </w:r>
    </w:p>
    <w:p w14:paraId="761DCE58" w14:textId="47A58345" w:rsidR="00632B12" w:rsidRPr="002C77D1" w:rsidRDefault="002C77D1" w:rsidP="00CA23D5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, для побудови кубічно</w:t>
      </w:r>
      <w:r>
        <w:rPr>
          <w:rFonts w:ascii="Times New Roman" w:hAnsi="Times New Roman" w:cs="Times New Roman"/>
          <w:sz w:val="28"/>
          <w:szCs w:val="28"/>
          <w:lang w:val="uk-UA"/>
        </w:rPr>
        <w:t>го рівняння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регресії будуть потрібні наступні матриці:</w:t>
      </w:r>
    </w:p>
    <w:p w14:paraId="3C0E685E" w14:textId="625DA3D7" w:rsidR="00372644" w:rsidRPr="00CA23D5" w:rsidRDefault="00632B12" w:rsidP="009E7F85">
      <w:pPr>
        <w:spacing w:after="120"/>
        <w:rPr>
          <w:rFonts w:ascii="Times New Roman" w:eastAsiaTheme="minorEastAsia" w:hAnsi="Times New Roman" w:cs="Times New Roman"/>
          <w:sz w:val="26"/>
          <w:szCs w:val="26"/>
          <w:lang w:val="uk-UA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lang w:val="uk-UA"/>
            </w:rPr>
            <m:t>Y</m:t>
          </m:r>
          <m:r>
            <w:rPr>
              <w:rFonts w:ascii="Cambria Math" w:hAnsi="Times New Roman" w:cs="Times New Roman"/>
              <w:sz w:val="26"/>
              <w:szCs w:val="26"/>
              <w:lang w:val="uk-UA"/>
            </w:rPr>
            <m:t>=</m:t>
          </m:r>
          <m:d>
            <m:dPr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uk-UA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6"/>
                          <w:szCs w:val="26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nary>
                </m:num>
                <m:den>
                  <m:eqArr>
                    <m:eqArrPr>
                      <m:ctrlPr>
                        <w:rPr>
                          <w:rFonts w:ascii="Cambria Math" w:hAnsi="Times New Roman" w:cs="Times New Roman"/>
                          <w:i/>
                          <w:sz w:val="26"/>
                          <w:szCs w:val="26"/>
                          <w:lang w:val="uk-UA"/>
                        </w:rPr>
                      </m:ctrlPr>
                    </m:eqArr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yx</m:t>
                          </m:r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y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y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</m:e>
                      </m:nary>
                    </m:e>
                  </m:eqArr>
                </m:den>
              </m:f>
            </m:e>
          </m:d>
          <m:r>
            <w:rPr>
              <w:rFonts w:ascii="Cambria Math" w:hAnsi="Times New Roman" w:cs="Times New Roman"/>
              <w:sz w:val="26"/>
              <w:szCs w:val="26"/>
              <w:lang w:val="uk-UA"/>
            </w:rPr>
            <m:t xml:space="preserve">;         </m:t>
          </m:r>
          <m:r>
            <w:rPr>
              <w:rFonts w:ascii="Cambria Math" w:hAnsi="Cambria Math" w:cs="Times New Roman"/>
              <w:sz w:val="26"/>
              <w:szCs w:val="26"/>
              <w:lang w:val="uk-UA"/>
            </w:rPr>
            <m:t>Z</m:t>
          </m:r>
          <m:r>
            <w:rPr>
              <w:rFonts w:ascii="Cambria Math" w:hAnsi="Times New Roman" w:cs="Times New Roman"/>
              <w:sz w:val="26"/>
              <w:szCs w:val="26"/>
              <w:lang w:val="uk-UA"/>
            </w:rPr>
            <m:t>=</m:t>
          </m:r>
          <m:d>
            <m:dPr>
              <m:ctrlPr>
                <w:rPr>
                  <w:rFonts w:ascii="Cambria Math" w:hAnsi="Times New Roman" w:cs="Times New Roman"/>
                  <w:i/>
                  <w:sz w:val="26"/>
                  <w:szCs w:val="26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Times New Roman" w:cs="Times New Roman"/>
                      <w:i/>
                      <w:sz w:val="26"/>
                      <w:szCs w:val="26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  <w:lang w:val="uk-UA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uk-UA"/>
                    </w:rPr>
                    <m:t xml:space="preserve">   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6"/>
                          <w:szCs w:val="26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uk-UA"/>
                        </w:rPr>
                        <m:t>x</m:t>
                      </m:r>
                    </m:e>
                  </m:nary>
                  <m:r>
                    <w:rPr>
                      <w:rFonts w:ascii="Cambria Math" w:hAnsi="Times New Roman" w:cs="Times New Roman"/>
                      <w:sz w:val="26"/>
                      <w:szCs w:val="26"/>
                      <w:lang w:val="uk-UA"/>
                    </w:rPr>
                    <m:t xml:space="preserve">   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uk-UA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Times New Roman"/>
                      <w:sz w:val="26"/>
                      <w:szCs w:val="26"/>
                      <w:lang w:val="uk-UA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Times New Roman" w:cs="Times New Roman"/>
                          <w:i/>
                          <w:sz w:val="26"/>
                          <w:szCs w:val="26"/>
                          <w:lang w:val="uk-UA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Times New Roman" w:cs="Times New Roman"/>
                              <w:sz w:val="26"/>
                              <w:szCs w:val="26"/>
                              <w:lang w:val="uk-UA"/>
                            </w:rPr>
                            <m:t>3</m:t>
                          </m:r>
                        </m:sup>
                      </m:sSup>
                    </m:e>
                  </m:nary>
                </m:num>
                <m:den>
                  <m:eqArr>
                    <m:eqArrPr>
                      <m:ctrlPr>
                        <w:rPr>
                          <w:rFonts w:ascii="Cambria Math" w:hAnsi="Times New Roman" w:cs="Times New Roman"/>
                          <w:i/>
                          <w:sz w:val="26"/>
                          <w:szCs w:val="26"/>
                          <w:lang w:val="uk-UA"/>
                        </w:rPr>
                      </m:ctrlPr>
                    </m:eqArr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  <w:lang w:val="uk-UA"/>
                            </w:rPr>
                            <m:t>x</m:t>
                          </m:r>
                        </m:e>
                      </m:nary>
                      <m:r>
                        <w:rPr>
                          <w:rFonts w:ascii="Cambria Math" w:hAnsi="Times New Roman" w:cs="Times New Roman"/>
                          <w:sz w:val="26"/>
                          <w:szCs w:val="26"/>
                          <w:lang w:val="uk-UA"/>
                        </w:rPr>
                        <m:t xml:space="preserve"> 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6"/>
                                  <w:szCs w:val="26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6"/>
                          <w:szCs w:val="26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uk-UA"/>
                        </w:rPr>
                        <m:t xml:space="preserve">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4</m:t>
                              </m:r>
                            </m:sup>
                          </m:sSup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6"/>
                                  <w:szCs w:val="26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6"/>
                          <w:szCs w:val="26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6"/>
                                  <w:szCs w:val="26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6"/>
                          <w:szCs w:val="26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4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uk-UA"/>
                        </w:rPr>
                        <m:t xml:space="preserve">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6"/>
                                  <w:szCs w:val="26"/>
                                  <w:lang w:val="uk-UA"/>
                                </w:rPr>
                                <m:t>5</m:t>
                              </m:r>
                            </m:sup>
                          </m:sSup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6"/>
                                  <w:szCs w:val="26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6"/>
                          <w:szCs w:val="26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4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uk-UA"/>
                        </w:rPr>
                        <m:t xml:space="preserve"> 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Times New Roman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 w:cs="Times New Roman"/>
                                  <w:sz w:val="26"/>
                                  <w:szCs w:val="26"/>
                                  <w:lang w:val="uk-UA"/>
                                </w:rPr>
                                <m:t>5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Times New Roman" w:cs="Times New Roman"/>
                          <w:sz w:val="26"/>
                          <w:szCs w:val="26"/>
                          <w:lang w:val="uk-UA"/>
                        </w:rPr>
                        <m:t xml:space="preserve">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val="uk-UA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lang w:val="uk-UA"/>
                                </w:rPr>
                                <m:t>6</m:t>
                              </m:r>
                            </m:sup>
                          </m:sSup>
                        </m:e>
                      </m:nary>
                    </m:e>
                  </m:eqArr>
                </m:den>
              </m:f>
            </m:e>
          </m:d>
        </m:oMath>
      </m:oMathPara>
    </w:p>
    <w:p w14:paraId="158BD474" w14:textId="3A25874D" w:rsidR="002C77D1" w:rsidRDefault="002C77D1" w:rsidP="002C77D1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Далі подібним чином до попередніх рівнянь розраховуємо </w:t>
      </w:r>
      <w:r w:rsidR="0037264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проміжні величини та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величини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для кубічно</w:t>
      </w:r>
      <w:r>
        <w:rPr>
          <w:rFonts w:ascii="Times New Roman" w:hAnsi="Times New Roman" w:cs="Times New Roman"/>
          <w:sz w:val="28"/>
          <w:szCs w:val="28"/>
          <w:lang w:val="uk-UA"/>
        </w:rPr>
        <w:t>го рівняння.</w:t>
      </w:r>
    </w:p>
    <w:p w14:paraId="4CC45F87" w14:textId="1EF70087" w:rsidR="00263A82" w:rsidRDefault="00263A82" w:rsidP="00263A8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35FC4C" wp14:editId="77CA1791">
            <wp:extent cx="4212452" cy="1938191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490" cy="19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EF6C" w14:textId="4B6335D2" w:rsidR="00263A82" w:rsidRDefault="00263A82" w:rsidP="0007758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Приклад обчислення проміжних сум.</w:t>
      </w:r>
    </w:p>
    <w:p w14:paraId="162DEDA2" w14:textId="77777777" w:rsidR="008B00FB" w:rsidRDefault="008B00FB" w:rsidP="00CA23D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1CF8AB" wp14:editId="6315042E">
            <wp:extent cx="5414947" cy="28060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83" cy="28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8827" w14:textId="1B94F934" w:rsidR="008B00FB" w:rsidRDefault="008B00FB" w:rsidP="00CA23D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F8B874E" wp14:editId="511B2A63">
            <wp:extent cx="5842469" cy="2140845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400" cy="21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0F3D" w14:textId="1EE5096E" w:rsidR="008B00FB" w:rsidRDefault="008B00FB" w:rsidP="0078071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77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263A82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Приклад роботи з матрицями</w:t>
      </w:r>
      <w:r w:rsidRPr="00E40A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параболи</w:t>
      </w:r>
      <w:r w:rsidRPr="008B0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 w:rsidR="00131F0D">
        <w:rPr>
          <w:rFonts w:ascii="Times New Roman" w:hAnsi="Times New Roman" w:cs="Times New Roman"/>
          <w:sz w:val="28"/>
          <w:szCs w:val="28"/>
          <w:lang w:val="uk-UA"/>
        </w:rPr>
        <w:t>кубічного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рівняння         (+ формули)</w:t>
      </w:r>
    </w:p>
    <w:p w14:paraId="1FA5C075" w14:textId="77777777" w:rsidR="00AA0B4F" w:rsidRDefault="00E30694" w:rsidP="00780716">
      <w:pPr>
        <w:spacing w:before="480"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Коефіцієнти регресії можна також знайти за допомогою функції </w:t>
      </w:r>
      <w:r w:rsidRPr="00EB270A">
        <w:rPr>
          <w:rFonts w:ascii="Times New Roman" w:hAnsi="Times New Roman" w:cs="Times New Roman"/>
          <w:sz w:val="28"/>
          <w:szCs w:val="28"/>
          <w:lang w:val="uk-UA"/>
        </w:rPr>
        <w:t>ЛИНЕЙН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2489DE" w14:textId="4B452F2B" w:rsidR="00E30694" w:rsidRDefault="00AA0B4F" w:rsidP="00AA0B4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9E703E" wp14:editId="2DCA7708">
            <wp:extent cx="4063862" cy="17755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570" cy="17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462A" w14:textId="74B3FF80" w:rsidR="00436115" w:rsidRPr="00AA0B4F" w:rsidRDefault="00AA0B4F" w:rsidP="00AA0B4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Коефіцієнти регресії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знай</w:t>
      </w:r>
      <w:r>
        <w:rPr>
          <w:rFonts w:ascii="Times New Roman" w:hAnsi="Times New Roman" w:cs="Times New Roman"/>
          <w:sz w:val="28"/>
          <w:szCs w:val="28"/>
          <w:lang w:val="uk-UA"/>
        </w:rPr>
        <w:t>дені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Pr="00EB270A">
        <w:rPr>
          <w:rFonts w:ascii="Times New Roman" w:hAnsi="Times New Roman" w:cs="Times New Roman"/>
          <w:sz w:val="28"/>
          <w:szCs w:val="28"/>
          <w:lang w:val="uk-UA"/>
        </w:rPr>
        <w:t>ЛИНЕЙН</w:t>
      </w:r>
    </w:p>
    <w:p w14:paraId="66A35769" w14:textId="68A2C318" w:rsidR="005D5772" w:rsidRPr="005D5772" w:rsidRDefault="005D5772" w:rsidP="00780716">
      <w:pPr>
        <w:spacing w:before="480"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Дал</w:t>
      </w:r>
      <w:r>
        <w:rPr>
          <w:rFonts w:ascii="Times New Roman" w:hAnsi="Times New Roman" w:cs="Times New Roman"/>
          <w:sz w:val="28"/>
          <w:szCs w:val="28"/>
          <w:lang w:val="uk-UA"/>
        </w:rPr>
        <w:t>і використаємо надбудову «Аналіз даних»</w:t>
      </w:r>
      <w:r w:rsidR="00691C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регресії і виведемо показники.</w:t>
      </w:r>
    </w:p>
    <w:p w14:paraId="201DAA5E" w14:textId="4CC96E90" w:rsidR="005D5772" w:rsidRDefault="005D5772" w:rsidP="005D5772">
      <w:pPr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E2626D" wp14:editId="3678A11C">
            <wp:extent cx="5429001" cy="3264497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19" cy="32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46B" w14:textId="4000C991" w:rsidR="005D5772" w:rsidRDefault="005D5772" w:rsidP="00C55002">
      <w:pPr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33B1C8A" wp14:editId="2FB4A808">
            <wp:extent cx="5619085" cy="3117050"/>
            <wp:effectExtent l="0" t="0" r="127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08" cy="311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061" w14:textId="2529C0CF" w:rsidR="005D5772" w:rsidRPr="00AA0B4F" w:rsidRDefault="005D5772" w:rsidP="005D577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Характеристики регресії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знай</w:t>
      </w:r>
      <w:r>
        <w:rPr>
          <w:rFonts w:ascii="Times New Roman" w:hAnsi="Times New Roman" w:cs="Times New Roman"/>
          <w:sz w:val="28"/>
          <w:szCs w:val="28"/>
          <w:lang w:val="uk-UA"/>
        </w:rPr>
        <w:t>дені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>
        <w:rPr>
          <w:rFonts w:ascii="Times New Roman" w:hAnsi="Times New Roman" w:cs="Times New Roman"/>
          <w:sz w:val="28"/>
          <w:szCs w:val="28"/>
          <w:lang w:val="uk-UA"/>
        </w:rPr>
        <w:t>надбудови «Аналіз даних»</w:t>
      </w:r>
    </w:p>
    <w:p w14:paraId="6F930CC0" w14:textId="7822F71F" w:rsidR="0035714F" w:rsidRPr="0054051F" w:rsidRDefault="0035714F" w:rsidP="0035714F">
      <w:pPr>
        <w:pStyle w:val="a3"/>
        <w:numPr>
          <w:ilvl w:val="0"/>
          <w:numId w:val="8"/>
        </w:numPr>
        <w:spacing w:before="240" w:after="120" w:line="240" w:lineRule="auto"/>
        <w:ind w:left="0" w:hanging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35714F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Побудуйте кореляційне поле.</w:t>
      </w:r>
    </w:p>
    <w:p w14:paraId="5ABFB4CA" w14:textId="0C677722" w:rsidR="005D5772" w:rsidRPr="0054051F" w:rsidRDefault="0035714F" w:rsidP="005D5772">
      <w:pPr>
        <w:pStyle w:val="a3"/>
        <w:numPr>
          <w:ilvl w:val="0"/>
          <w:numId w:val="8"/>
        </w:numPr>
        <w:spacing w:after="120" w:line="240" w:lineRule="auto"/>
        <w:ind w:left="0" w:hanging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4051F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Нанесіть на кореляційне поле лінії регресії.</w:t>
      </w:r>
    </w:p>
    <w:p w14:paraId="08C9B87B" w14:textId="264C5E05" w:rsidR="00E30694" w:rsidRDefault="00E30694" w:rsidP="005306F7">
      <w:pPr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При вивченні взаємозв'язків, необхідно побудувати діаграму розкиду (кореляційне поле): меню </w:t>
      </w:r>
      <w:r w:rsidRPr="00605B06">
        <w:rPr>
          <w:rFonts w:ascii="Times New Roman" w:hAnsi="Times New Roman" w:cs="Times New Roman"/>
          <w:sz w:val="28"/>
          <w:szCs w:val="28"/>
          <w:lang w:val="uk-UA"/>
        </w:rPr>
        <w:t>[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Вставка</w:t>
      </w:r>
      <w:r w:rsidRPr="00605B06">
        <w:rPr>
          <w:rFonts w:ascii="Times New Roman" w:hAnsi="Times New Roman" w:cs="Times New Roman"/>
          <w:sz w:val="28"/>
          <w:szCs w:val="28"/>
          <w:lang w:val="uk-UA"/>
        </w:rPr>
        <w:t xml:space="preserve"> →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Діаграма</w:t>
      </w:r>
      <w:r w:rsidRPr="00605B06">
        <w:rPr>
          <w:rFonts w:ascii="Times New Roman" w:hAnsi="Times New Roman" w:cs="Times New Roman"/>
          <w:sz w:val="28"/>
          <w:szCs w:val="28"/>
          <w:lang w:val="uk-UA"/>
        </w:rPr>
        <w:t>].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На цій діаграмі вихідні дані (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) показані точками. Сюди ж наноситься лінія регресії. Для цього необхідно сформувати допоміжні стовпці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для кожного виду регресії. </w:t>
      </w:r>
    </w:p>
    <w:p w14:paraId="3DB70E51" w14:textId="77777777" w:rsidR="00E30694" w:rsidRPr="00814A4E" w:rsidRDefault="00E30694" w:rsidP="00E30694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Стовпець допоміжних значень факторної ознаки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повинен містити кілька значень з постійним кроком від мінімального до максимального. Для цього в першу комірку вводимо початкове значення,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бираємо діапазон значень і викликаємо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[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Редагування → Заповнити → Прогрес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я</w:t>
      </w:r>
      <w:r w:rsidRPr="00605B06">
        <w:rPr>
          <w:rFonts w:ascii="Times New Roman" w:hAnsi="Times New Roman" w:cs="Times New Roman"/>
          <w:sz w:val="28"/>
          <w:szCs w:val="28"/>
          <w:lang w:val="uk-UA"/>
        </w:rPr>
        <w:t>].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При цьому потрібно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брати вид заповнення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За стовпцями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, вид прогресії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Арифметична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крок  та г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раничне значення. Кількість допоміжних проміжних значень </w:t>
      </w:r>
      <w:proofErr w:type="spellStart"/>
      <w:r w:rsidRPr="00814A4E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вибирають таким чином, щоб отримати на графіку гладку криву лінію.</w:t>
      </w:r>
    </w:p>
    <w:p w14:paraId="32AD05C7" w14:textId="3B21F104" w:rsidR="00E30694" w:rsidRDefault="00E30694" w:rsidP="00E30694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Тип діаграми для ліній регресії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6056">
        <w:rPr>
          <w:rFonts w:ascii="Times New Roman" w:hAnsi="Times New Roman" w:cs="Times New Roman"/>
          <w:i/>
          <w:sz w:val="28"/>
          <w:szCs w:val="28"/>
          <w:lang w:val="uk-UA"/>
        </w:rPr>
        <w:t>Точкова діаграма зі значеннями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, з'єднаними глад</w:t>
      </w: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ими лініями без маркерів, див.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2.</w:t>
      </w:r>
      <w:r w:rsidR="009C0022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7D190F" w14:textId="59A4B049" w:rsidR="0054051F" w:rsidRDefault="0054051F" w:rsidP="0054051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A15BAE" wp14:editId="63F2A1DF">
            <wp:extent cx="3427013" cy="2038328"/>
            <wp:effectExtent l="0" t="0" r="254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086" cy="20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95C2" w14:textId="581FF299" w:rsidR="0054051F" w:rsidRPr="00AA0B4F" w:rsidRDefault="0054051F" w:rsidP="0054051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прогресії</w:t>
      </w:r>
    </w:p>
    <w:p w14:paraId="1E0BB557" w14:textId="77777777" w:rsidR="0054051F" w:rsidRDefault="0054051F" w:rsidP="0054051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E563F7" w14:textId="3DC2EFC9" w:rsidR="0054051F" w:rsidRDefault="0054051F" w:rsidP="0054051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D09698" wp14:editId="08068D6F">
            <wp:extent cx="3310593" cy="3813396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98" cy="38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7600" w14:textId="68ACC70C" w:rsidR="0054051F" w:rsidRDefault="0054051F" w:rsidP="0054051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B1622B" wp14:editId="3C70FFE4">
            <wp:extent cx="4713384" cy="29539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00" cy="29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7499" w14:textId="01C796BD" w:rsidR="0054051F" w:rsidRDefault="0054051F" w:rsidP="00E30694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13B521" wp14:editId="11D3B4B1">
            <wp:extent cx="5868921" cy="1232452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5"/>
                    <a:stretch/>
                  </pic:blipFill>
                  <pic:spPr bwMode="auto">
                    <a:xfrm>
                      <a:off x="0" y="0"/>
                      <a:ext cx="5913084" cy="124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66C6D" w14:textId="1D4E67F3" w:rsidR="0054051F" w:rsidRDefault="0054051F" w:rsidP="0054051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E7876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9C0022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DB02DF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7E78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54DB" w:rsidRPr="00814A4E">
        <w:rPr>
          <w:rFonts w:ascii="Times New Roman" w:hAnsi="Times New Roman" w:cs="Times New Roman"/>
          <w:sz w:val="28"/>
          <w:szCs w:val="28"/>
          <w:lang w:val="uk-UA"/>
        </w:rPr>
        <w:t>Приклад кореляційного поля з лініями регресії</w:t>
      </w:r>
      <w:r w:rsidR="002954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дані для нього</w:t>
      </w:r>
    </w:p>
    <w:p w14:paraId="6087AE60" w14:textId="6BD46E0D" w:rsidR="0054051F" w:rsidRDefault="009E01B3" w:rsidP="002954D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графіку, що на Рис. 2.</w:t>
      </w:r>
      <w:r w:rsidR="009C0022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21641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, ми можемо бачити фактично одну криву, хоча їх насправді 3. Просто значення настільки подібні, що побачити різницю важко.</w:t>
      </w:r>
    </w:p>
    <w:p w14:paraId="4D27B3C6" w14:textId="77777777" w:rsidR="002954DB" w:rsidRDefault="002954DB" w:rsidP="002954D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D1679A" w14:textId="2B8335E0" w:rsidR="0054051F" w:rsidRPr="002954DB" w:rsidRDefault="0054051F" w:rsidP="002954DB">
      <w:pPr>
        <w:pStyle w:val="a3"/>
        <w:numPr>
          <w:ilvl w:val="0"/>
          <w:numId w:val="8"/>
        </w:numPr>
        <w:spacing w:after="120" w:line="240" w:lineRule="auto"/>
        <w:ind w:left="0" w:hanging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954DB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Нанесіть на кореляційне поле лінію емпіричної регресії.</w:t>
      </w:r>
    </w:p>
    <w:p w14:paraId="71483270" w14:textId="1ED9F33D" w:rsidR="00B67B32" w:rsidRPr="00814A4E" w:rsidRDefault="003049FA" w:rsidP="00546D00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Лінія умовного середнього (емпірична регресія)</w:t>
      </w:r>
    </w:p>
    <w:p w14:paraId="79C3E7CC" w14:textId="77777777" w:rsidR="00B67B32" w:rsidRPr="00233248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Умовне середнє </w:t>
      </w:r>
      <m:oMath>
        <m:acc>
          <m:accPr>
            <m:chr m:val="̅"/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y</m:t>
            </m:r>
          </m:e>
        </m:acc>
        <m:r>
          <w:rPr>
            <w:rFonts w:ascii="Cambria Math" w:hAnsi="Times New Roman" w:cs="Times New Roman"/>
            <w:sz w:val="28"/>
            <w:szCs w:val="28"/>
            <w:lang w:val="uk-UA"/>
          </w:rPr>
          <m:t>/x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це середнє арифметичне значень результативної ознаки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за умови, що відповідні значення факторної ознаки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потрапляють в заданий інтервал. Додайте інтервали </w:t>
      </w:r>
      <w:r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, які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бираються за загальними правилами груп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вання даних (див. Лабораторн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робот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№1).</w:t>
      </w:r>
    </w:p>
    <w:p w14:paraId="6BA079B6" w14:textId="77777777" w:rsidR="00B67B32" w:rsidRPr="00233248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248">
        <w:rPr>
          <w:rFonts w:ascii="Times New Roman" w:hAnsi="Times New Roman" w:cs="Times New Roman"/>
          <w:sz w:val="28"/>
          <w:szCs w:val="28"/>
          <w:lang w:val="uk-UA"/>
        </w:rPr>
        <w:t>Для знаходження умовного середнього можна використовувати функцію СУММЕСЛИ, яка дозволяє обчислити суму при виконанні заданої умови. Формат функції наступний:</w:t>
      </w:r>
    </w:p>
    <w:p w14:paraId="066A3E05" w14:textId="77777777" w:rsidR="00B67B32" w:rsidRPr="00141416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141416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СУММЕСЛИ (діапазон; критерій; </w:t>
      </w:r>
      <w:proofErr w:type="spellStart"/>
      <w:r w:rsidRPr="00141416">
        <w:rPr>
          <w:rFonts w:ascii="Times New Roman" w:hAnsi="Times New Roman" w:cs="Times New Roman"/>
          <w:i/>
          <w:iCs/>
          <w:sz w:val="24"/>
          <w:szCs w:val="24"/>
          <w:lang w:val="uk-UA"/>
        </w:rPr>
        <w:t>діапазон_суммування</w:t>
      </w:r>
      <w:proofErr w:type="spellEnd"/>
      <w:r w:rsidRPr="00141416">
        <w:rPr>
          <w:rFonts w:ascii="Times New Roman" w:hAnsi="Times New Roman" w:cs="Times New Roman"/>
          <w:i/>
          <w:iCs/>
          <w:sz w:val="24"/>
          <w:szCs w:val="24"/>
          <w:lang w:val="uk-UA"/>
        </w:rPr>
        <w:t>).</w:t>
      </w:r>
    </w:p>
    <w:p w14:paraId="34DA05E2" w14:textId="77777777" w:rsidR="00B67B32" w:rsidRPr="00233248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Діапазон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0F4D11">
        <w:rPr>
          <w:rFonts w:ascii="Times New Roman" w:hAnsi="Times New Roman" w:cs="Times New Roman"/>
          <w:sz w:val="28"/>
          <w:szCs w:val="28"/>
          <w:lang w:val="uk-UA"/>
        </w:rPr>
        <w:t>комірки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, значення яких перевіряються за допомогою умови;</w:t>
      </w:r>
    </w:p>
    <w:p w14:paraId="2B206E31" w14:textId="4757DCD6" w:rsidR="00B67B32" w:rsidRPr="00233248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Критерій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- умови підсумовування, наприклад, "&lt;=" &amp; </w:t>
      </w:r>
      <w:r w:rsidR="007A390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A3902" w:rsidRPr="00DB703A">
        <w:rPr>
          <w:rFonts w:ascii="Times New Roman" w:hAnsi="Times New Roman" w:cs="Times New Roman"/>
          <w:sz w:val="28"/>
          <w:szCs w:val="28"/>
        </w:rPr>
        <w:t>77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6302565" w14:textId="77777777" w:rsidR="00B67B32" w:rsidRPr="00233248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Діапазон_суммування</w:t>
      </w:r>
      <w:proofErr w:type="spellEnd"/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0F4D11">
        <w:rPr>
          <w:rFonts w:ascii="Times New Roman" w:hAnsi="Times New Roman" w:cs="Times New Roman"/>
          <w:sz w:val="28"/>
          <w:szCs w:val="28"/>
          <w:lang w:val="uk-UA"/>
        </w:rPr>
        <w:t>комірки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, значення яких складають при виконанні умови.</w:t>
      </w:r>
    </w:p>
    <w:p w14:paraId="0C7F072F" w14:textId="4C288128" w:rsidR="00DB703A" w:rsidRPr="00233248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248">
        <w:rPr>
          <w:rFonts w:ascii="Times New Roman" w:hAnsi="Times New Roman" w:cs="Times New Roman"/>
          <w:sz w:val="28"/>
          <w:szCs w:val="28"/>
          <w:lang w:val="uk-UA"/>
        </w:rPr>
        <w:t>Отримана сума ділиться на кількість елементів, що потрапляють в діапазон. Для  цього використовується функція СЧЕТЕСЛИ.</w:t>
      </w:r>
    </w:p>
    <w:p w14:paraId="5281A2A0" w14:textId="77777777" w:rsidR="00B67B32" w:rsidRPr="00814A4E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Формула для розрахунку умовного середнього може бути побудована в такий спосіб:</w:t>
      </w:r>
    </w:p>
    <w:p w14:paraId="04B25902" w14:textId="77777777" w:rsidR="001A572B" w:rsidRPr="00653AEC" w:rsidRDefault="001A572B" w:rsidP="004765DC">
      <w:pPr>
        <w:spacing w:after="120" w:line="240" w:lineRule="auto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653AEC">
        <w:rPr>
          <w:rFonts w:ascii="Times New Roman" w:hAnsi="Times New Roman" w:cs="Times New Roman"/>
          <w:i/>
          <w:iCs/>
          <w:sz w:val="24"/>
          <w:szCs w:val="24"/>
          <w:lang w:val="uk-UA"/>
        </w:rPr>
        <w:t>=(СУММЕСЛИ($D$8:$D$107; "&lt;="&amp;H77; $E$8:$E$107) -  СУММЕСЛИ($D$8:$D$107; "&lt;="&amp;G77; $E$8:$E$107)) / (СЧЁТЕСЛИ($D$8:$D$107; "&lt;="&amp;H77) - СЧЁТЕСЛИ($D$8:$D$107; "&lt;="&amp;G77))</w:t>
      </w:r>
    </w:p>
    <w:p w14:paraId="5146F48D" w14:textId="38C41B42" w:rsidR="001A572B" w:rsidRDefault="00B67B32" w:rsidP="00386CFA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Лінія умовного середнього (емпірична регресія) наноситься на кореляційне поле, див. Рис. 2.</w:t>
      </w:r>
      <w:r w:rsidR="009F09A6" w:rsidRPr="005A3AD4">
        <w:rPr>
          <w:rFonts w:ascii="Times New Roman" w:hAnsi="Times New Roman" w:cs="Times New Roman"/>
          <w:sz w:val="28"/>
          <w:szCs w:val="28"/>
        </w:rPr>
        <w:t>1</w:t>
      </w:r>
      <w:r w:rsidR="0072164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. Як значення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беруться середини інтервалів, точки з'єднуються прямими лініями.</w:t>
      </w:r>
    </w:p>
    <w:p w14:paraId="7F088A1F" w14:textId="03D68A03" w:rsidR="009F09A6" w:rsidRPr="00814A4E" w:rsidRDefault="00E81869" w:rsidP="0014141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613C93" wp14:editId="6322300C">
            <wp:extent cx="5980651" cy="2375756"/>
            <wp:effectExtent l="0" t="0" r="127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150" cy="23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773" w14:textId="51849E2D" w:rsidR="009F09A6" w:rsidRDefault="009F09A6" w:rsidP="0023174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AC4E40" w:rsidRPr="00E81869">
        <w:rPr>
          <w:rFonts w:ascii="Times New Roman" w:hAnsi="Times New Roman" w:cs="Times New Roman"/>
          <w:sz w:val="28"/>
          <w:szCs w:val="28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DB703A">
        <w:rPr>
          <w:rFonts w:ascii="Times New Roman" w:hAnsi="Times New Roman" w:cs="Times New Roman"/>
          <w:sz w:val="28"/>
          <w:szCs w:val="28"/>
        </w:rPr>
        <w:t>1</w:t>
      </w:r>
      <w:r w:rsidR="0072164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5608CC" w:rsidRPr="005608CC">
        <w:rPr>
          <w:rFonts w:ascii="Times New Roman" w:hAnsi="Times New Roman" w:cs="Times New Roman"/>
          <w:sz w:val="28"/>
          <w:szCs w:val="28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Приклад кореляційного поля з лінією умовного середнього</w:t>
      </w:r>
    </w:p>
    <w:p w14:paraId="5E805E7A" w14:textId="1E0B5E85" w:rsidR="0054051F" w:rsidRDefault="0054051F" w:rsidP="00141416">
      <w:pPr>
        <w:spacing w:before="480" w:after="0" w:line="240" w:lineRule="auto"/>
        <w:ind w:hanging="284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07DE6">
        <w:rPr>
          <w:rFonts w:ascii="Times New Roman" w:hAnsi="Times New Roman" w:cs="Times New Roman"/>
          <w:i/>
          <w:iCs/>
          <w:sz w:val="28"/>
          <w:szCs w:val="28"/>
          <w:lang w:val="uk-UA"/>
        </w:rPr>
        <w:t>9. Розрахуйте значення залишкової дисперсії для кожного рівняння регресії.</w:t>
      </w:r>
    </w:p>
    <w:p w14:paraId="5A27D817" w14:textId="77777777" w:rsidR="00E60DF9" w:rsidRPr="00814A4E" w:rsidRDefault="00E60DF9" w:rsidP="00EE40E6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Для аналізу отриманої моделі зв'язку використовують показник залишкової дисперсії:</w:t>
      </w:r>
    </w:p>
    <w:p w14:paraId="4599CCBC" w14:textId="77777777" w:rsidR="00E60DF9" w:rsidRPr="00814A4E" w:rsidRDefault="00000000" w:rsidP="0023174B">
      <w:pPr>
        <w:spacing w:after="120" w:line="238" w:lineRule="auto"/>
        <w:ind w:right="600"/>
        <w:rPr>
          <w:rFonts w:ascii="Times New Roman" w:eastAsia="Courier New" w:hAnsi="Times New Roman" w:cs="Times New Roman"/>
          <w:b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="Courier New" w:hAnsi="Cambria Math" w:cs="Times New Roman"/>
                  <w:b/>
                  <w:i/>
                  <w:sz w:val="28"/>
                  <w:szCs w:val="28"/>
                  <w:lang w:val="uk-UA"/>
                </w:rPr>
              </m:ctrlPr>
            </m:sSubPr>
            <m:e>
              <m:sSup>
                <m:sSupPr>
                  <m:ctrlPr>
                    <w:rPr>
                      <w:rFonts w:ascii="Cambria Math" w:eastAsia="Courier New" w:hAnsi="Cambria Math" w:cs="Times New Roman"/>
                      <w:b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Courier New" w:hAnsi="Cambria Math" w:cs="Times New Roman"/>
                      <w:sz w:val="28"/>
                      <w:szCs w:val="28"/>
                      <w:lang w:val="uk-UA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ourier New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e>
            <m:sub>
              <m:r>
                <m:rPr>
                  <m:sty m:val="bi"/>
                </m:rPr>
                <w:rPr>
                  <w:rFonts w:ascii="Cambria Math" w:eastAsia="Courier New" w:hAnsi="Cambria Math" w:cs="Times New Roman"/>
                  <w:sz w:val="28"/>
                  <w:szCs w:val="28"/>
                  <w:lang w:val="uk-UA"/>
                </w:rPr>
                <m:t>зал</m:t>
              </m:r>
            </m:sub>
          </m:sSub>
          <m:r>
            <m:rPr>
              <m:sty m:val="bi"/>
            </m:rPr>
            <w:rPr>
              <w:rFonts w:ascii="Cambria Math" w:eastAsia="Courier New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="Courier New" w:hAnsi="Cambria Math" w:cs="Times New Roman"/>
                  <w:b/>
                  <w:i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eastAsia="Courier New" w:hAnsi="Cambria Math" w:cs="Times New Roman"/>
                      <w:b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Courier New" w:hAnsi="Cambria Math" w:cs="Times New Roman"/>
                          <w:b/>
                          <w:i/>
                          <w:sz w:val="28"/>
                          <w:szCs w:val="28"/>
                          <w:lang w:val="uk-UA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eastAsia="Courier New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ourier New" w:hAnsi="Cambria Math" w:cs="Times New Roman"/>
                              <w:b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ourier New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ourier New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Courier New" w:hAnsi="Cambria Math" w:cs="Times New Roman"/>
                          <w:sz w:val="28"/>
                          <w:szCs w:val="28"/>
                          <w:lang w:val="uk-UA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Courier New" w:hAnsi="Cambria Math" w:cs="Times New Roman"/>
                              <w:b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ourier New" w:hAnsi="Cambria Math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eastAsia="Courier New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ourier New" w:hAnsi="Cambria Math" w:cs="Times New Roman"/>
                              <w:b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ourier New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ourier New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eastAsia="Courier New" w:hAnsi="Cambria Math" w:cs="Times New Roman"/>
                      <w:sz w:val="28"/>
                      <w:szCs w:val="28"/>
                      <w:lang w:val="uk-UA"/>
                    </w:rPr>
                    <m:t>))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ourier New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Courier New" w:hAnsi="Cambria Math" w:cs="Times New Roman"/>
                  <w:sz w:val="28"/>
                  <w:szCs w:val="28"/>
                  <w:lang w:val="uk-UA"/>
                </w:rPr>
                <m:t>n-k-1</m:t>
              </m:r>
            </m:den>
          </m:f>
        </m:oMath>
      </m:oMathPara>
    </w:p>
    <w:p w14:paraId="38503518" w14:textId="77777777" w:rsidR="00E60DF9" w:rsidRDefault="00E60DF9" w:rsidP="0023174B">
      <w:pPr>
        <w:spacing w:after="120" w:line="238" w:lineRule="auto"/>
        <w:ind w:right="600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де </w:t>
      </w:r>
      <w:r w:rsidRPr="000F4D11"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обсяг вибірки, </w:t>
      </w:r>
      <w:r w:rsidRPr="00091038">
        <w:rPr>
          <w:rFonts w:ascii="Times New Roman" w:hAnsi="Times New Roman" w:cs="Times New Roman"/>
          <w:i/>
          <w:sz w:val="28"/>
          <w:szCs w:val="28"/>
          <w:lang w:val="uk-UA"/>
        </w:rPr>
        <w:t>k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число коефіцієнтів рівняння регресії. </w:t>
      </w:r>
    </w:p>
    <w:p w14:paraId="5DAB678C" w14:textId="63E3E33F" w:rsidR="00832B0F" w:rsidRDefault="00E60DF9" w:rsidP="00721641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Залишки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це різниця між фактичним значенням (Точками на графіку) і теоретичним прогнозом (лінією регресії). Облік числа коефіцієнтів </w:t>
      </w:r>
      <w:r w:rsidRPr="000F4D11">
        <w:rPr>
          <w:rFonts w:ascii="Times New Roman" w:hAnsi="Times New Roman" w:cs="Times New Roman"/>
          <w:i/>
          <w:sz w:val="28"/>
          <w:szCs w:val="28"/>
          <w:lang w:val="uk-UA"/>
        </w:rPr>
        <w:t>k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компенсує поступове наближення лінії регресії до початкових точок на кореляційному полі за рахунок підвищення порядку моделі. Рекомендується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бирати рівняння регресії, що дає найменшу залишкову дисперсію.</w:t>
      </w:r>
    </w:p>
    <w:p w14:paraId="21695999" w14:textId="0946B098" w:rsidR="0023174B" w:rsidRDefault="00832B0F" w:rsidP="00A4199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830CF48" wp14:editId="43265B78">
            <wp:extent cx="5780599" cy="283842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99" cy="28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F541" w14:textId="0218B18A" w:rsidR="0023174B" w:rsidRDefault="0023174B" w:rsidP="0023174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A33AC76" wp14:editId="723EA615">
            <wp:extent cx="6120765" cy="19989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95FB" w14:textId="4D1C3FED" w:rsidR="0023174B" w:rsidRPr="0023174B" w:rsidRDefault="0023174B" w:rsidP="0023174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E81869">
        <w:rPr>
          <w:rFonts w:ascii="Times New Roman" w:hAnsi="Times New Roman" w:cs="Times New Roman"/>
          <w:sz w:val="28"/>
          <w:szCs w:val="28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E81869">
        <w:rPr>
          <w:rFonts w:ascii="Times New Roman" w:hAnsi="Times New Roman" w:cs="Times New Roman"/>
          <w:sz w:val="28"/>
          <w:szCs w:val="28"/>
        </w:rPr>
        <w:t>1</w:t>
      </w:r>
      <w:r w:rsidRPr="0023174B">
        <w:rPr>
          <w:rFonts w:ascii="Times New Roman" w:hAnsi="Times New Roman" w:cs="Times New Roman"/>
          <w:sz w:val="28"/>
          <w:szCs w:val="28"/>
        </w:rPr>
        <w:t>2</w:t>
      </w:r>
      <w:r w:rsidRPr="005608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Розрахунок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залишкової дисперсії</w:t>
      </w:r>
    </w:p>
    <w:p w14:paraId="085ECF04" w14:textId="122F07A6" w:rsidR="0054051F" w:rsidRPr="00A41996" w:rsidRDefault="00183484" w:rsidP="00A41996">
      <w:pPr>
        <w:spacing w:before="240" w:after="120" w:line="240" w:lineRule="auto"/>
        <w:jc w:val="both"/>
        <w:rPr>
          <w:rFonts w:ascii="Cambria Math" w:eastAsia="Courier New" w:hAnsi="Cambria Math" w:cs="Times New Roman"/>
          <w:bCs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uk-UA"/>
        </w:rPr>
        <w:t xml:space="preserve">Отже, показник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залишкової </w:t>
      </w:r>
      <w:r w:rsidRPr="00507D61">
        <w:rPr>
          <w:rFonts w:ascii="Times New Roman" w:hAnsi="Times New Roman" w:cs="Times New Roman"/>
          <w:sz w:val="28"/>
          <w:szCs w:val="28"/>
          <w:lang w:val="uk-UA"/>
        </w:rPr>
        <w:t>дисперсії</w:t>
      </w:r>
      <w:r w:rsidRPr="00507D61">
        <w:rPr>
          <w:rFonts w:ascii="Times New Roman" w:eastAsiaTheme="minorEastAsia" w:hAnsi="Times New Roman" w:cs="Times New Roman"/>
          <w:bCs/>
          <w:iCs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Courier New" w:hAnsi="Cambria Math" w:cs="Times New Roman"/>
                <w:bCs/>
                <w:iCs/>
                <w:sz w:val="28"/>
                <w:szCs w:val="28"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eastAsia="Courier New" w:hAnsi="Cambria Math" w:cs="Times New Roman"/>
                    <w:bCs/>
                    <w:iCs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ourier New" w:hAnsi="Cambria Math" w:cs="Times New Roman"/>
                    <w:sz w:val="28"/>
                    <w:szCs w:val="28"/>
                    <w:lang w:val="uk-UA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eastAsia="Courier New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eastAsia="Courier New" w:hAnsi="Cambria Math" w:cs="Times New Roman"/>
                <w:sz w:val="28"/>
                <w:szCs w:val="28"/>
                <w:lang w:val="uk-UA"/>
              </w:rPr>
              <m:t>зал</m:t>
            </m:r>
          </m:sub>
        </m:sSub>
        <m:r>
          <m:rPr>
            <m:sty m:val="p"/>
          </m:rPr>
          <w:rPr>
            <w:rFonts w:ascii="Cambria Math" w:eastAsia="Courier New" w:hAnsi="Cambria Math" w:cs="Times New Roman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Cambria Math" w:eastAsia="Courier New" w:hAnsi="Cambria Math" w:cs="Times New Roman"/>
            <w:sz w:val="28"/>
            <w:szCs w:val="28"/>
          </w:rPr>
          <m:t>4.388217</m:t>
        </m:r>
        <m:r>
          <m:rPr>
            <m:sty m:val="p"/>
          </m:rPr>
          <w:rPr>
            <w:rFonts w:ascii="Cambria Math" w:eastAsia="Courier New" w:hAnsi="Cambria Math" w:cs="Times New Roman"/>
            <w:sz w:val="28"/>
            <w:szCs w:val="28"/>
            <w:lang w:val="uk-UA"/>
          </w:rPr>
          <m:t>.</m:t>
        </m:r>
      </m:oMath>
    </w:p>
    <w:p w14:paraId="69A209DD" w14:textId="1B52BBEA" w:rsidR="0054051F" w:rsidRPr="00A41996" w:rsidRDefault="0054051F" w:rsidP="00185FB5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41996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Контрольне питання</w:t>
      </w:r>
    </w:p>
    <w:p w14:paraId="08615FD2" w14:textId="77777777" w:rsidR="0054051F" w:rsidRPr="00C761D3" w:rsidRDefault="0054051F" w:rsidP="0054051F">
      <w:pPr>
        <w:spacing w:after="12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C761D3">
        <w:rPr>
          <w:rFonts w:ascii="Times New Roman" w:hAnsi="Times New Roman" w:cs="Times New Roman"/>
          <w:i/>
          <w:iCs/>
          <w:sz w:val="28"/>
          <w:szCs w:val="28"/>
          <w:lang w:val="uk-UA"/>
        </w:rPr>
        <w:t>8. Що таке емпірична регресія?</w:t>
      </w:r>
    </w:p>
    <w:p w14:paraId="3BFF6FB7" w14:textId="111B7DDA" w:rsidR="00CA0E72" w:rsidRPr="00CA0E72" w:rsidRDefault="00CA0E72" w:rsidP="00CA0E72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Емпірична регресія </w:t>
      </w:r>
      <w:r>
        <w:rPr>
          <w:rFonts w:ascii="Times New Roman" w:hAnsi="Times New Roman" w:cs="Times New Roman"/>
          <w:sz w:val="28"/>
          <w:szCs w:val="28"/>
          <w:lang w:val="uk-UA"/>
        </w:rPr>
        <w:t>– це л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інія умовного середнього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Умовне середнє </w:t>
      </w:r>
      <m:oMath>
        <m:acc>
          <m:accPr>
            <m:chr m:val="̅"/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y</m:t>
            </m:r>
          </m:e>
        </m:acc>
        <m:r>
          <w:rPr>
            <w:rFonts w:ascii="Cambria Math" w:hAnsi="Times New Roman" w:cs="Times New Roman"/>
            <w:sz w:val="28"/>
            <w:szCs w:val="28"/>
            <w:lang w:val="uk-UA"/>
          </w:rPr>
          <m:t>/x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це середнє арифметичне значень результативної ознаки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y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за умови, що відповідні значення факторної ознаки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потрапляють в заданий інтервал. Дода</w:t>
      </w:r>
      <w:r w:rsidR="00557740">
        <w:rPr>
          <w:rFonts w:ascii="Times New Roman" w:hAnsi="Times New Roman" w:cs="Times New Roman"/>
          <w:sz w:val="28"/>
          <w:szCs w:val="28"/>
          <w:lang w:val="uk-UA"/>
        </w:rPr>
        <w:t>ються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інтервали </w:t>
      </w:r>
      <w:r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 xml:space="preserve">, які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бираються за загальними правилами груп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233248">
        <w:rPr>
          <w:rFonts w:ascii="Times New Roman" w:hAnsi="Times New Roman" w:cs="Times New Roman"/>
          <w:sz w:val="28"/>
          <w:szCs w:val="28"/>
          <w:lang w:val="uk-UA"/>
        </w:rPr>
        <w:t>вання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9EF7EC" w14:textId="1EE87F22" w:rsidR="00185FB5" w:rsidRPr="00304A59" w:rsidRDefault="00CA0E72" w:rsidP="00304A5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A4E">
        <w:rPr>
          <w:rFonts w:ascii="Times New Roman" w:hAnsi="Times New Roman" w:cs="Times New Roman"/>
          <w:sz w:val="28"/>
          <w:szCs w:val="28"/>
          <w:lang w:val="uk-UA"/>
        </w:rPr>
        <w:t>Лінія умовного середнього</w:t>
      </w:r>
      <w:r w:rsidR="005577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наноситься на кореляційне поле. Як значення </w:t>
      </w:r>
      <w:r w:rsidRPr="00233248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беруться середини інтервалів, точки з'єднуються прямими лініями.</w:t>
      </w:r>
      <w:r w:rsidR="00304A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5FB5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32F5BC91" w14:textId="70651336" w:rsidR="0041081C" w:rsidRPr="00A5614B" w:rsidRDefault="0041081C" w:rsidP="0041081C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5614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314E370E" w14:textId="77777777" w:rsidR="0034795B" w:rsidRDefault="00A5614B" w:rsidP="0041081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14B">
        <w:rPr>
          <w:rFonts w:ascii="Times New Roman" w:hAnsi="Times New Roman" w:cs="Times New Roman"/>
          <w:sz w:val="28"/>
          <w:szCs w:val="28"/>
          <w:lang w:val="uk-UA"/>
        </w:rPr>
        <w:t>В ході виконання практичної роботи було проаналізовано статистичні дані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згенеровані за допомогою нормального та статистичного розподілів. Були розглянуті величини індексу трудовитрат та індексу обсягу продукції</w:t>
      </w:r>
      <w:r w:rsidR="003479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відсотках.</w:t>
      </w:r>
      <w:r w:rsidR="000C4F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C4F24" w:rsidRPr="000C4F24">
        <w:rPr>
          <w:rFonts w:ascii="Times New Roman" w:hAnsi="Times New Roman" w:cs="Times New Roman"/>
          <w:sz w:val="28"/>
          <w:szCs w:val="28"/>
          <w:lang w:val="uk-UA"/>
        </w:rPr>
        <w:t xml:space="preserve">Були розраховані </w:t>
      </w:r>
      <w:r w:rsidR="000C4F24" w:rsidRPr="00814A4E">
        <w:rPr>
          <w:rFonts w:ascii="Times New Roman" w:hAnsi="Times New Roman" w:cs="Times New Roman"/>
          <w:sz w:val="28"/>
          <w:szCs w:val="28"/>
          <w:lang w:val="uk-UA"/>
        </w:rPr>
        <w:t>коефіцієнт</w:t>
      </w:r>
      <w:r w:rsidR="0034795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C4F24"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кореляції</w:t>
      </w:r>
      <w:r w:rsidR="000C4F24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0C4F24"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регресії для поліномів різних ступенів</w:t>
      </w:r>
      <w:r w:rsidR="000C4F24">
        <w:rPr>
          <w:rFonts w:ascii="Times New Roman" w:hAnsi="Times New Roman" w:cs="Times New Roman"/>
          <w:sz w:val="28"/>
          <w:szCs w:val="28"/>
          <w:lang w:val="uk-UA"/>
        </w:rPr>
        <w:t>, значення умовного середнього,</w:t>
      </w:r>
      <w:r w:rsidR="000C4F24">
        <w:rPr>
          <w:rFonts w:ascii="Times New Roman" w:eastAsiaTheme="minorEastAsia" w:hAnsi="Times New Roman" w:cs="Times New Roman"/>
          <w:bCs/>
          <w:iCs/>
          <w:sz w:val="28"/>
          <w:szCs w:val="28"/>
          <w:lang w:val="uk-UA"/>
        </w:rPr>
        <w:t xml:space="preserve"> показник </w:t>
      </w:r>
      <w:r w:rsidR="000C4F24"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залишкової </w:t>
      </w:r>
      <w:r w:rsidR="000C4F24" w:rsidRPr="00507D61">
        <w:rPr>
          <w:rFonts w:ascii="Times New Roman" w:hAnsi="Times New Roman" w:cs="Times New Roman"/>
          <w:sz w:val="28"/>
          <w:szCs w:val="28"/>
          <w:lang w:val="uk-UA"/>
        </w:rPr>
        <w:t>дисперсії</w:t>
      </w:r>
      <w:r w:rsidR="000C4F24" w:rsidRPr="00814A4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C4F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FA6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025FA6" w:rsidRPr="00814A4E">
        <w:rPr>
          <w:rFonts w:ascii="Times New Roman" w:hAnsi="Times New Roman" w:cs="Times New Roman"/>
          <w:sz w:val="28"/>
          <w:szCs w:val="28"/>
          <w:lang w:val="uk-UA"/>
        </w:rPr>
        <w:t>коефіцієнт</w:t>
      </w:r>
      <w:r w:rsidR="00025FA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25FA6" w:rsidRPr="00814A4E">
        <w:rPr>
          <w:rFonts w:ascii="Times New Roman" w:hAnsi="Times New Roman" w:cs="Times New Roman"/>
          <w:sz w:val="28"/>
          <w:szCs w:val="28"/>
          <w:lang w:val="uk-UA"/>
        </w:rPr>
        <w:t xml:space="preserve"> кореляції</w:t>
      </w:r>
      <w:r w:rsidR="00025FA6">
        <w:rPr>
          <w:rFonts w:ascii="Times New Roman" w:hAnsi="Times New Roman" w:cs="Times New Roman"/>
          <w:sz w:val="28"/>
          <w:szCs w:val="28"/>
          <w:lang w:val="uk-UA"/>
        </w:rPr>
        <w:t xml:space="preserve"> був встановлений сильний характер </w:t>
      </w:r>
      <w:r w:rsidR="00025FA6" w:rsidRPr="00814A4E">
        <w:rPr>
          <w:rFonts w:ascii="Times New Roman" w:hAnsi="Times New Roman" w:cs="Times New Roman"/>
          <w:sz w:val="28"/>
          <w:szCs w:val="28"/>
          <w:lang w:val="uk-UA"/>
        </w:rPr>
        <w:t>зв'язку</w:t>
      </w:r>
      <w:r w:rsidR="00025FA6">
        <w:rPr>
          <w:rFonts w:ascii="Times New Roman" w:hAnsi="Times New Roman" w:cs="Times New Roman"/>
          <w:sz w:val="28"/>
          <w:szCs w:val="28"/>
          <w:lang w:val="uk-UA"/>
        </w:rPr>
        <w:t xml:space="preserve"> досліджуваних величин. </w:t>
      </w:r>
      <w:r w:rsidR="000C4F24">
        <w:rPr>
          <w:rFonts w:ascii="Times New Roman" w:hAnsi="Times New Roman" w:cs="Times New Roman"/>
          <w:sz w:val="28"/>
          <w:szCs w:val="28"/>
          <w:lang w:val="uk-UA"/>
        </w:rPr>
        <w:t>Також були побудовані діаграма розкиду та емпірична регресія.</w:t>
      </w:r>
      <w:r w:rsidR="003479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FA258A2" w14:textId="2C46C05B" w:rsidR="000C4F24" w:rsidRPr="000C4F24" w:rsidRDefault="009B23BA" w:rsidP="0041081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обчислені різними способами збігаються, це підтверджується графіками рівнянь </w:t>
      </w:r>
      <w:r w:rsidRPr="00814A4E">
        <w:rPr>
          <w:rFonts w:ascii="Times New Roman" w:hAnsi="Times New Roman" w:cs="Times New Roman"/>
          <w:sz w:val="28"/>
          <w:szCs w:val="28"/>
          <w:lang w:val="uk-UA"/>
        </w:rPr>
        <w:t>для поліномів різних ступенів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числовими значеннями величин, зокрема показника регресії.</w:t>
      </w:r>
      <w:r w:rsidR="0079491A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 w:rsidR="0079491A" w:rsidRPr="00814A4E">
        <w:rPr>
          <w:rFonts w:ascii="Times New Roman" w:hAnsi="Times New Roman" w:cs="Times New Roman"/>
          <w:sz w:val="28"/>
          <w:szCs w:val="28"/>
          <w:lang w:val="uk-UA"/>
        </w:rPr>
        <w:t>рівняння зв'язку</w:t>
      </w:r>
      <w:r w:rsidR="0079491A">
        <w:rPr>
          <w:rFonts w:ascii="Times New Roman" w:hAnsi="Times New Roman" w:cs="Times New Roman"/>
          <w:sz w:val="28"/>
          <w:szCs w:val="28"/>
          <w:lang w:val="uk-UA"/>
        </w:rPr>
        <w:t xml:space="preserve"> можна побачити ймовірне значення величин, які відсутні у вибірці. Тобто спрогнозувати необхідну величину. </w:t>
      </w:r>
    </w:p>
    <w:p w14:paraId="235DE7FD" w14:textId="77777777" w:rsidR="001C23BA" w:rsidRDefault="001C23BA" w:rsidP="001A011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C67324" w14:textId="20A2DF51" w:rsidR="0034795B" w:rsidRPr="001C23BA" w:rsidRDefault="0034795B" w:rsidP="001A0112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34795B" w:rsidRPr="001C23BA" w:rsidSect="00E064AD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14:paraId="0C9EBDA5" w14:textId="77777777" w:rsidR="005A3AD4" w:rsidRPr="005E2627" w:rsidRDefault="005A3AD4" w:rsidP="001C23BA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sectPr w:rsidR="005A3AD4" w:rsidRPr="005E2627" w:rsidSect="001C23BA">
      <w:type w:val="continuous"/>
      <w:pgSz w:w="11906" w:h="16838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0E6A"/>
    <w:multiLevelType w:val="hybridMultilevel"/>
    <w:tmpl w:val="1FF456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230FF"/>
    <w:multiLevelType w:val="hybridMultilevel"/>
    <w:tmpl w:val="1404333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501A8"/>
    <w:multiLevelType w:val="hybridMultilevel"/>
    <w:tmpl w:val="7A301F00"/>
    <w:lvl w:ilvl="0" w:tplc="042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00A4A20"/>
    <w:multiLevelType w:val="hybridMultilevel"/>
    <w:tmpl w:val="B1A21CF8"/>
    <w:lvl w:ilvl="0" w:tplc="BAFE110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074315A"/>
    <w:multiLevelType w:val="hybridMultilevel"/>
    <w:tmpl w:val="0C20965A"/>
    <w:lvl w:ilvl="0" w:tplc="AD08A8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41A7E"/>
    <w:multiLevelType w:val="hybridMultilevel"/>
    <w:tmpl w:val="A6082D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508BA"/>
    <w:multiLevelType w:val="hybridMultilevel"/>
    <w:tmpl w:val="E58A9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F1496"/>
    <w:multiLevelType w:val="hybridMultilevel"/>
    <w:tmpl w:val="46546D6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36567">
    <w:abstractNumId w:val="4"/>
  </w:num>
  <w:num w:numId="2" w16cid:durableId="2021200180">
    <w:abstractNumId w:val="2"/>
  </w:num>
  <w:num w:numId="3" w16cid:durableId="1334256217">
    <w:abstractNumId w:val="3"/>
  </w:num>
  <w:num w:numId="4" w16cid:durableId="530992806">
    <w:abstractNumId w:val="0"/>
  </w:num>
  <w:num w:numId="5" w16cid:durableId="1823891638">
    <w:abstractNumId w:val="6"/>
  </w:num>
  <w:num w:numId="6" w16cid:durableId="280768303">
    <w:abstractNumId w:val="5"/>
  </w:num>
  <w:num w:numId="7" w16cid:durableId="2076929021">
    <w:abstractNumId w:val="7"/>
  </w:num>
  <w:num w:numId="8" w16cid:durableId="228082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9D"/>
    <w:rsid w:val="000136D8"/>
    <w:rsid w:val="00025FA6"/>
    <w:rsid w:val="000440DD"/>
    <w:rsid w:val="000510CA"/>
    <w:rsid w:val="000538A0"/>
    <w:rsid w:val="000715A6"/>
    <w:rsid w:val="00072A2F"/>
    <w:rsid w:val="0007569D"/>
    <w:rsid w:val="00077587"/>
    <w:rsid w:val="00081336"/>
    <w:rsid w:val="00092A99"/>
    <w:rsid w:val="000B21C8"/>
    <w:rsid w:val="000B3355"/>
    <w:rsid w:val="000C1B05"/>
    <w:rsid w:val="000C4F24"/>
    <w:rsid w:val="000E04F6"/>
    <w:rsid w:val="000E4229"/>
    <w:rsid w:val="000E55AB"/>
    <w:rsid w:val="001079DC"/>
    <w:rsid w:val="00126C3C"/>
    <w:rsid w:val="00131F0D"/>
    <w:rsid w:val="001376EE"/>
    <w:rsid w:val="00141416"/>
    <w:rsid w:val="00141996"/>
    <w:rsid w:val="00143B7F"/>
    <w:rsid w:val="00153DD9"/>
    <w:rsid w:val="00155E72"/>
    <w:rsid w:val="00165ABC"/>
    <w:rsid w:val="00177294"/>
    <w:rsid w:val="00183484"/>
    <w:rsid w:val="00184D8D"/>
    <w:rsid w:val="00185FB5"/>
    <w:rsid w:val="0019215E"/>
    <w:rsid w:val="00196B70"/>
    <w:rsid w:val="001A0112"/>
    <w:rsid w:val="001A19E8"/>
    <w:rsid w:val="001A572B"/>
    <w:rsid w:val="001B7CDA"/>
    <w:rsid w:val="001C23BA"/>
    <w:rsid w:val="001C3E2B"/>
    <w:rsid w:val="001D072D"/>
    <w:rsid w:val="001F1217"/>
    <w:rsid w:val="00207DE6"/>
    <w:rsid w:val="0021330E"/>
    <w:rsid w:val="00217CE1"/>
    <w:rsid w:val="0023174B"/>
    <w:rsid w:val="00263A82"/>
    <w:rsid w:val="00275DDB"/>
    <w:rsid w:val="00286A74"/>
    <w:rsid w:val="00291BEC"/>
    <w:rsid w:val="002932E7"/>
    <w:rsid w:val="00293B57"/>
    <w:rsid w:val="002954DB"/>
    <w:rsid w:val="002A5FED"/>
    <w:rsid w:val="002C77D1"/>
    <w:rsid w:val="003049FA"/>
    <w:rsid w:val="00304A59"/>
    <w:rsid w:val="00307F2B"/>
    <w:rsid w:val="003136C3"/>
    <w:rsid w:val="00314793"/>
    <w:rsid w:val="00324B89"/>
    <w:rsid w:val="00344A19"/>
    <w:rsid w:val="0034795B"/>
    <w:rsid w:val="0035714F"/>
    <w:rsid w:val="00364F0E"/>
    <w:rsid w:val="00372644"/>
    <w:rsid w:val="00384C2A"/>
    <w:rsid w:val="00385559"/>
    <w:rsid w:val="00386CFA"/>
    <w:rsid w:val="00387000"/>
    <w:rsid w:val="00390372"/>
    <w:rsid w:val="003B4147"/>
    <w:rsid w:val="003D0F45"/>
    <w:rsid w:val="003E6608"/>
    <w:rsid w:val="003E79F0"/>
    <w:rsid w:val="003F3F96"/>
    <w:rsid w:val="003F4FC6"/>
    <w:rsid w:val="003F5FB3"/>
    <w:rsid w:val="0041081C"/>
    <w:rsid w:val="00426A1F"/>
    <w:rsid w:val="00436115"/>
    <w:rsid w:val="00441EA1"/>
    <w:rsid w:val="00443077"/>
    <w:rsid w:val="00444D1E"/>
    <w:rsid w:val="00453D4D"/>
    <w:rsid w:val="0045643D"/>
    <w:rsid w:val="004620ED"/>
    <w:rsid w:val="00462A15"/>
    <w:rsid w:val="004653E9"/>
    <w:rsid w:val="004662A0"/>
    <w:rsid w:val="004765DC"/>
    <w:rsid w:val="00483ADC"/>
    <w:rsid w:val="00485419"/>
    <w:rsid w:val="00487666"/>
    <w:rsid w:val="004A3A1E"/>
    <w:rsid w:val="004C574F"/>
    <w:rsid w:val="004D1374"/>
    <w:rsid w:val="00507D61"/>
    <w:rsid w:val="0051069C"/>
    <w:rsid w:val="005143BB"/>
    <w:rsid w:val="00526974"/>
    <w:rsid w:val="005306F7"/>
    <w:rsid w:val="0054051F"/>
    <w:rsid w:val="00546D00"/>
    <w:rsid w:val="00555D23"/>
    <w:rsid w:val="00557740"/>
    <w:rsid w:val="005608CC"/>
    <w:rsid w:val="00565AD4"/>
    <w:rsid w:val="0057231E"/>
    <w:rsid w:val="00575ADE"/>
    <w:rsid w:val="00596298"/>
    <w:rsid w:val="005A3AD4"/>
    <w:rsid w:val="005C4FCC"/>
    <w:rsid w:val="005D5772"/>
    <w:rsid w:val="005E2627"/>
    <w:rsid w:val="005E7D27"/>
    <w:rsid w:val="00603CEC"/>
    <w:rsid w:val="00613778"/>
    <w:rsid w:val="00632B12"/>
    <w:rsid w:val="00632B9E"/>
    <w:rsid w:val="00653727"/>
    <w:rsid w:val="00653AEC"/>
    <w:rsid w:val="006728B6"/>
    <w:rsid w:val="00691C9D"/>
    <w:rsid w:val="00695E32"/>
    <w:rsid w:val="006A6968"/>
    <w:rsid w:val="006B02B3"/>
    <w:rsid w:val="006C1F80"/>
    <w:rsid w:val="006E0EFC"/>
    <w:rsid w:val="006E4142"/>
    <w:rsid w:val="006F2F1E"/>
    <w:rsid w:val="007078C5"/>
    <w:rsid w:val="007148AF"/>
    <w:rsid w:val="00721641"/>
    <w:rsid w:val="007233E9"/>
    <w:rsid w:val="007317B4"/>
    <w:rsid w:val="0073440E"/>
    <w:rsid w:val="00743FA2"/>
    <w:rsid w:val="007508A1"/>
    <w:rsid w:val="00752080"/>
    <w:rsid w:val="00767FB1"/>
    <w:rsid w:val="00780716"/>
    <w:rsid w:val="0079491A"/>
    <w:rsid w:val="00796E8B"/>
    <w:rsid w:val="007A3902"/>
    <w:rsid w:val="007C51BE"/>
    <w:rsid w:val="007E7876"/>
    <w:rsid w:val="007F5240"/>
    <w:rsid w:val="007F6215"/>
    <w:rsid w:val="00800C3B"/>
    <w:rsid w:val="0080161A"/>
    <w:rsid w:val="00807C05"/>
    <w:rsid w:val="008277B4"/>
    <w:rsid w:val="00827F61"/>
    <w:rsid w:val="00832B0F"/>
    <w:rsid w:val="008449D4"/>
    <w:rsid w:val="00845AE9"/>
    <w:rsid w:val="008464A6"/>
    <w:rsid w:val="0084742F"/>
    <w:rsid w:val="008529E8"/>
    <w:rsid w:val="008555D6"/>
    <w:rsid w:val="00855806"/>
    <w:rsid w:val="00866307"/>
    <w:rsid w:val="00871EF3"/>
    <w:rsid w:val="00871FBE"/>
    <w:rsid w:val="008770DA"/>
    <w:rsid w:val="00881F59"/>
    <w:rsid w:val="008953B2"/>
    <w:rsid w:val="00896E47"/>
    <w:rsid w:val="008A2CA0"/>
    <w:rsid w:val="008B00FB"/>
    <w:rsid w:val="008B74F7"/>
    <w:rsid w:val="008B7ACF"/>
    <w:rsid w:val="008C245F"/>
    <w:rsid w:val="008C4B37"/>
    <w:rsid w:val="008D35D4"/>
    <w:rsid w:val="008D45D7"/>
    <w:rsid w:val="008F5628"/>
    <w:rsid w:val="0091190F"/>
    <w:rsid w:val="009249E5"/>
    <w:rsid w:val="00926657"/>
    <w:rsid w:val="0093128E"/>
    <w:rsid w:val="00934CEF"/>
    <w:rsid w:val="00943FA3"/>
    <w:rsid w:val="00951CC6"/>
    <w:rsid w:val="00965053"/>
    <w:rsid w:val="0098296B"/>
    <w:rsid w:val="0099622E"/>
    <w:rsid w:val="009A4671"/>
    <w:rsid w:val="009B23BA"/>
    <w:rsid w:val="009B679C"/>
    <w:rsid w:val="009C0022"/>
    <w:rsid w:val="009D2AF0"/>
    <w:rsid w:val="009D70C5"/>
    <w:rsid w:val="009E01B3"/>
    <w:rsid w:val="009E049D"/>
    <w:rsid w:val="009E7F85"/>
    <w:rsid w:val="009F09A6"/>
    <w:rsid w:val="00A1441B"/>
    <w:rsid w:val="00A21DC7"/>
    <w:rsid w:val="00A245EC"/>
    <w:rsid w:val="00A267E2"/>
    <w:rsid w:val="00A30A16"/>
    <w:rsid w:val="00A310F3"/>
    <w:rsid w:val="00A40820"/>
    <w:rsid w:val="00A41996"/>
    <w:rsid w:val="00A419C8"/>
    <w:rsid w:val="00A43237"/>
    <w:rsid w:val="00A5614B"/>
    <w:rsid w:val="00A56D16"/>
    <w:rsid w:val="00A6659B"/>
    <w:rsid w:val="00A7569B"/>
    <w:rsid w:val="00A814E4"/>
    <w:rsid w:val="00A93393"/>
    <w:rsid w:val="00AA0B4F"/>
    <w:rsid w:val="00AB69ED"/>
    <w:rsid w:val="00AB6F41"/>
    <w:rsid w:val="00AC4E40"/>
    <w:rsid w:val="00AD72BA"/>
    <w:rsid w:val="00AF60C5"/>
    <w:rsid w:val="00B06F0F"/>
    <w:rsid w:val="00B14A66"/>
    <w:rsid w:val="00B342C9"/>
    <w:rsid w:val="00B34E33"/>
    <w:rsid w:val="00B40A2E"/>
    <w:rsid w:val="00B40A83"/>
    <w:rsid w:val="00B43D1D"/>
    <w:rsid w:val="00B56AC3"/>
    <w:rsid w:val="00B61257"/>
    <w:rsid w:val="00B67B32"/>
    <w:rsid w:val="00B87284"/>
    <w:rsid w:val="00BC076B"/>
    <w:rsid w:val="00BC1ACE"/>
    <w:rsid w:val="00BC2B6A"/>
    <w:rsid w:val="00BE0EB4"/>
    <w:rsid w:val="00C238D1"/>
    <w:rsid w:val="00C26830"/>
    <w:rsid w:val="00C55002"/>
    <w:rsid w:val="00C63B6A"/>
    <w:rsid w:val="00C73F29"/>
    <w:rsid w:val="00C761D3"/>
    <w:rsid w:val="00C959E2"/>
    <w:rsid w:val="00CA00D7"/>
    <w:rsid w:val="00CA0E72"/>
    <w:rsid w:val="00CA23D5"/>
    <w:rsid w:val="00CC7E3D"/>
    <w:rsid w:val="00CD714D"/>
    <w:rsid w:val="00D14B46"/>
    <w:rsid w:val="00D2077E"/>
    <w:rsid w:val="00D22037"/>
    <w:rsid w:val="00D32AC3"/>
    <w:rsid w:val="00D34C91"/>
    <w:rsid w:val="00D44DA2"/>
    <w:rsid w:val="00D56A49"/>
    <w:rsid w:val="00D8398A"/>
    <w:rsid w:val="00D92F87"/>
    <w:rsid w:val="00DA5AF7"/>
    <w:rsid w:val="00DB02DF"/>
    <w:rsid w:val="00DB703A"/>
    <w:rsid w:val="00DC061A"/>
    <w:rsid w:val="00DD3A4D"/>
    <w:rsid w:val="00DD43ED"/>
    <w:rsid w:val="00DE5100"/>
    <w:rsid w:val="00DF1481"/>
    <w:rsid w:val="00DF1985"/>
    <w:rsid w:val="00DF3EE5"/>
    <w:rsid w:val="00E044C1"/>
    <w:rsid w:val="00E064AD"/>
    <w:rsid w:val="00E0796D"/>
    <w:rsid w:val="00E30694"/>
    <w:rsid w:val="00E406F7"/>
    <w:rsid w:val="00E40AAB"/>
    <w:rsid w:val="00E60DF9"/>
    <w:rsid w:val="00E61FE8"/>
    <w:rsid w:val="00E66110"/>
    <w:rsid w:val="00E6660C"/>
    <w:rsid w:val="00E81869"/>
    <w:rsid w:val="00E831EF"/>
    <w:rsid w:val="00EA0B66"/>
    <w:rsid w:val="00EA5F3C"/>
    <w:rsid w:val="00EB771D"/>
    <w:rsid w:val="00EC3F87"/>
    <w:rsid w:val="00ED72F2"/>
    <w:rsid w:val="00EE40E6"/>
    <w:rsid w:val="00F00DA3"/>
    <w:rsid w:val="00F107E6"/>
    <w:rsid w:val="00F11113"/>
    <w:rsid w:val="00F168F1"/>
    <w:rsid w:val="00F632EA"/>
    <w:rsid w:val="00F70274"/>
    <w:rsid w:val="00F75754"/>
    <w:rsid w:val="00F860F4"/>
    <w:rsid w:val="00F90113"/>
    <w:rsid w:val="00F90C29"/>
    <w:rsid w:val="00FC6615"/>
    <w:rsid w:val="00FE7ADE"/>
    <w:rsid w:val="00FF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3480D"/>
  <w15:chartTrackingRefBased/>
  <w15:docId w15:val="{6331E9F2-690A-4153-8B37-DDB517BC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69D"/>
    <w:pPr>
      <w:spacing w:after="200" w:line="276" w:lineRule="auto"/>
    </w:pPr>
    <w:rPr>
      <w:rFonts w:asciiTheme="minorHAnsi" w:hAnsiTheme="minorHAnsi" w:cstheme="minorBidi"/>
      <w:sz w:val="22"/>
      <w:szCs w:val="2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DDB"/>
    <w:pPr>
      <w:ind w:left="720"/>
      <w:contextualSpacing/>
    </w:pPr>
  </w:style>
  <w:style w:type="character" w:customStyle="1" w:styleId="shorttext">
    <w:name w:val="short_text"/>
    <w:basedOn w:val="a0"/>
    <w:rsid w:val="008B7ACF"/>
  </w:style>
  <w:style w:type="table" w:styleId="a4">
    <w:name w:val="Table Grid"/>
    <w:basedOn w:val="a1"/>
    <w:uiPriority w:val="59"/>
    <w:rsid w:val="00C63B6A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D93F2-3CDC-4BEE-A875-18645E69B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14</Pages>
  <Words>7754</Words>
  <Characters>4421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Пороскун Олена</dc:creator>
  <cp:keywords/>
  <dc:description/>
  <cp:lastModifiedBy>Пороскун Олена</cp:lastModifiedBy>
  <cp:revision>293</cp:revision>
  <dcterms:created xsi:type="dcterms:W3CDTF">2023-02-19T16:40:00Z</dcterms:created>
  <dcterms:modified xsi:type="dcterms:W3CDTF">2023-03-20T13:05:00Z</dcterms:modified>
</cp:coreProperties>
</file>