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DFD5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4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Внешний вид и 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selector’ы</w:t>
      </w:r>
      <w:proofErr w:type="spellEnd"/>
    </w:p>
    <w:p w14:paraId="0D70D017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Стандартные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контролы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вызывают у пользователей скуку, поэтому, практически все приложения в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market’e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обладают своими дизайнерскими решениями. Корпорация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создала для этого мощный описательный инструмент стилей и элементов, основанный на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его помощью можно задавать общий стиль групп элементов и рисовать свои новые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контролы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BEBB070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создадим в среде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новое приложение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назовем его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Tac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установим в качестве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Target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1.6 и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TicTacToe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DC875C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будет создан файл TicTacToe.java. Это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она будет вызываться при запуске приложения. Среда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узнает об этом из файла AndroidManifest.xml, где для нашей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 </w:t>
      </w:r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intent-filter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641C9F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activity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android:name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".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activities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.TicTacToe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14EEA22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android:label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"@string/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app_name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1CFE20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intent-filter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F1EE5E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action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android:name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android.intent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.action.MAIN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1F67CEE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category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android:name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android.intent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.category.LAUNCHER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6C7A306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intent-filter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26A035F1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6B421386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Перейдем непосредственно к созданию интерфейса. В качестве корневого элемента main.xml мы положим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ScrollView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этот элемент позволит нам прокручивать нашу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контролы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горизонтальном положении телефона выйдут за пределы формы. Следующим элементом идет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LinearLayout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благодаря ему мы разместим наши кнопки стройно в ряд, задав все необходимые отступы.</w:t>
      </w:r>
    </w:p>
    <w:p w14:paraId="60F3E5A0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сделаем </w:t>
      </w:r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selector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задавать правила отображения наших кнопок. Этот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будет содержать данные о том, как рисовать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нажатом, сфокусированном или обычном положении.</w:t>
      </w:r>
    </w:p>
    <w:p w14:paraId="07BD2556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button_selector.xml</w:t>
      </w:r>
    </w:p>
    <w:p w14:paraId="7E4E118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&lt;?xml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version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8C00"/>
          <w:sz w:val="24"/>
          <w:szCs w:val="24"/>
          <w:bdr w:val="none" w:sz="0" w:space="0" w:color="auto" w:frame="1"/>
          <w:lang w:val="en-US" w:eastAsia="ru-RU"/>
        </w:rPr>
        <w:t>"1.0"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encoding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"utf-8"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?&gt;</w:t>
      </w:r>
    </w:p>
    <w:p w14:paraId="14037E9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selector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666616"/>
          <w:sz w:val="24"/>
          <w:szCs w:val="24"/>
          <w:bdr w:val="none" w:sz="0" w:space="0" w:color="auto" w:frame="1"/>
          <w:lang w:val="en-US" w:eastAsia="ru-RU"/>
        </w:rPr>
        <w:t>xmlns</w:t>
      </w:r>
      <w:r w:rsidRPr="001C43BD">
        <w:rPr>
          <w:rFonts w:ascii="Times New Roman" w:eastAsia="Times New Roman" w:hAnsi="Times New Roman" w:cs="Times New Roman"/>
          <w:color w:val="800080"/>
          <w:sz w:val="24"/>
          <w:szCs w:val="24"/>
          <w:bdr w:val="none" w:sz="0" w:space="0" w:color="auto" w:frame="1"/>
          <w:lang w:val="en-US" w:eastAsia="ru-RU"/>
        </w:rPr>
        <w:t>:</w:t>
      </w:r>
      <w:r w:rsidRPr="001C43BD">
        <w:rPr>
          <w:rFonts w:ascii="Times New Roman" w:eastAsia="Times New Roman" w:hAnsi="Times New Roman" w:cs="Times New Roman"/>
          <w:color w:val="074726"/>
          <w:sz w:val="24"/>
          <w:szCs w:val="24"/>
          <w:bdr w:val="none" w:sz="0" w:space="0" w:color="auto" w:frame="1"/>
          <w:lang w:val="en-US" w:eastAsia="ru-RU"/>
        </w:rPr>
        <w:t>android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666616"/>
          <w:sz w:val="24"/>
          <w:szCs w:val="24"/>
          <w:bdr w:val="none" w:sz="0" w:space="0" w:color="auto" w:frame="1"/>
          <w:lang w:val="en-US" w:eastAsia="ru-RU"/>
        </w:rPr>
        <w:t>http</w:t>
      </w:r>
      <w:r w:rsidRPr="001C43BD">
        <w:rPr>
          <w:rFonts w:ascii="Times New Roman" w:eastAsia="Times New Roman" w:hAnsi="Times New Roman" w:cs="Times New Roman"/>
          <w:color w:val="800080"/>
          <w:sz w:val="24"/>
          <w:szCs w:val="24"/>
          <w:bdr w:val="none" w:sz="0" w:space="0" w:color="auto" w:frame="1"/>
          <w:lang w:val="en-US" w:eastAsia="ru-RU"/>
        </w:rPr>
        <w:t>:</w:t>
      </w:r>
      <w:r w:rsidRPr="001C43B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bdr w:val="none" w:sz="0" w:space="0" w:color="auto" w:frame="1"/>
          <w:lang w:val="en-US" w:eastAsia="ru-RU"/>
        </w:rPr>
        <w:t>//</w:t>
      </w:r>
      <w:r w:rsidRPr="001C43BD">
        <w:rPr>
          <w:rFonts w:ascii="Times New Roman" w:eastAsia="Times New Roman" w:hAnsi="Times New Roman" w:cs="Times New Roman"/>
          <w:color w:val="5555DD"/>
          <w:sz w:val="24"/>
          <w:szCs w:val="24"/>
          <w:bdr w:val="none" w:sz="0" w:space="0" w:color="auto" w:frame="1"/>
          <w:lang w:val="en-US" w:eastAsia="ru-RU"/>
        </w:rPr>
        <w:t>schemas.android.com</w:t>
      </w:r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apk</w:t>
      </w:r>
      <w:proofErr w:type="spellEnd"/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/res/android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51BA41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android:state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_pressed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"true"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0730CA0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shape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8B84326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solid</w:t>
      </w:r>
    </w:p>
    <w:p w14:paraId="1FF4C75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"#774401"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0C9154B1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stroke</w:t>
      </w:r>
    </w:p>
    <w:p w14:paraId="3E6AC13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android:width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"1dp"</w:t>
      </w:r>
    </w:p>
    <w:p w14:paraId="20838705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"#171717"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70DF8016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corners</w:t>
      </w:r>
    </w:p>
    <w:p w14:paraId="4941D1D0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android:radius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"4dp"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7D1B024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padding</w:t>
      </w:r>
    </w:p>
    <w:p w14:paraId="10338FA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android:left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251B9BB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android:top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2F319A5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android:right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1CFAD3C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android:bottom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5D9C0AE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shape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65C33C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A3B925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A6AECA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shape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_marginBottom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"25dip"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305879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gradient</w:t>
      </w:r>
    </w:p>
    <w:p w14:paraId="762FFCF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android:startColor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"#9E5A02"</w:t>
      </w:r>
    </w:p>
    <w:p w14:paraId="2A09017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android:endColor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"#2A1800"</w:t>
      </w:r>
    </w:p>
    <w:p w14:paraId="368971B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android:angle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"270"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51DC6A9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stroke</w:t>
      </w:r>
    </w:p>
    <w:p w14:paraId="0FF33A3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android:width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"1dp"</w:t>
      </w:r>
    </w:p>
    <w:p w14:paraId="010E2642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"#171717"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16DE5B4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corners</w:t>
      </w:r>
    </w:p>
    <w:p w14:paraId="6B5FF666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android:radius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"6dp"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5B7CA352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padding</w:t>
      </w:r>
    </w:p>
    <w:p w14:paraId="5792778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android:left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2901323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android:top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2DF13C15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android:right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</w:p>
    <w:p w14:paraId="1A9AB70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android:bottom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"10dip"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3C6BCF92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0F06F9F2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19AF6D9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selector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7A0C07ED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selector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описание нажатого состояния и состояния покоя. Во втором случае мы заливаем кнопку градиентом, задавая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startColor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endColor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Сorners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указывает на углы нашей кнопки. Для эффекта нажатого состояния мы уменьшаем угол скругления и заменяем градиент монотонным цветом. Все имена атрибутов легко читаемы, их полный список можно посмотреть на официальном сайте 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"http://developer.android.com/guide/topics/resources/drawable-resource.html" \l "Shape" </w:instrTex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C43BD">
        <w:rPr>
          <w:rFonts w:ascii="Times New Roman" w:eastAsia="Times New Roman" w:hAnsi="Times New Roman" w:cs="Times New Roman"/>
          <w:color w:val="1F83B6"/>
          <w:sz w:val="24"/>
          <w:szCs w:val="24"/>
          <w:u w:val="single"/>
          <w:bdr w:val="none" w:sz="0" w:space="0" w:color="auto" w:frame="1"/>
          <w:lang w:eastAsia="ru-RU"/>
        </w:rPr>
        <w:t>Shape</w:t>
      </w:r>
      <w:proofErr w:type="spellEnd"/>
      <w:r w:rsidRPr="001C43BD">
        <w:rPr>
          <w:rFonts w:ascii="Times New Roman" w:eastAsia="Times New Roman" w:hAnsi="Times New Roman" w:cs="Times New Roman"/>
          <w:color w:val="1F83B6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1F83B6"/>
          <w:sz w:val="24"/>
          <w:szCs w:val="24"/>
          <w:u w:val="single"/>
          <w:bdr w:val="none" w:sz="0" w:space="0" w:color="auto" w:frame="1"/>
          <w:lang w:eastAsia="ru-RU"/>
        </w:rPr>
        <w:t>Drawable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9919A4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не описывать, каким будет размер шрифта и стиль текста в каждой кнопке, мы зададим один общий для всех, создав в папке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values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 styles.xml.</w:t>
      </w:r>
    </w:p>
    <w:p w14:paraId="1E797CE0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&lt;?xml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version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8C00"/>
          <w:sz w:val="24"/>
          <w:szCs w:val="24"/>
          <w:bdr w:val="none" w:sz="0" w:space="0" w:color="auto" w:frame="1"/>
          <w:lang w:val="en-US" w:eastAsia="ru-RU"/>
        </w:rPr>
        <w:t>"1.0"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encoding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"utf-8"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?&gt;</w:t>
      </w:r>
    </w:p>
    <w:p w14:paraId="35B85E1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resources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CFF55F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style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ButtonStyle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A9230A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fill_parent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6293E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1D0AEB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android:textColor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ffffff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DCBFD0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android:gravity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B7894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_margin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4dip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D1A536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android:minHeight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48dip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5FEF58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android:textSize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18dip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11F1FB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android:textStyle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bold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21105E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android:shadowColor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#000000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1D296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android:shadowDx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3C9C86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android:shadowDy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F1AFB6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android:shadowRadius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item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92B775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style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438ECF3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resources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58AFBC01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Тогда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текст кнопки будет простой:</w:t>
      </w:r>
    </w:p>
    <w:p w14:paraId="68CC627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Button</w:t>
      </w:r>
    </w:p>
    <w:p w14:paraId="03E9F22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"@+id/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new_game_button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40FB9F3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android:text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"@string/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new_game_label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101864D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fill_parent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12E14DB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6870505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android:background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"@drawable/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button_selector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37C7A73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eastAsia="ru-RU"/>
        </w:rPr>
        <w:t>style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eastAsia="ru-RU"/>
        </w:rPr>
        <w:t>"@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eastAsia="ru-RU"/>
        </w:rPr>
        <w:t>style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eastAsia="ru-RU"/>
        </w:rPr>
        <w:t>ButtonStyle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eastAsia="ru-RU"/>
        </w:rPr>
        <w:t>"</w:t>
      </w:r>
    </w:p>
    <w:p w14:paraId="016617D6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/&gt;</w:t>
      </w:r>
    </w:p>
    <w:p w14:paraId="44AD2B15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итоге у нас получается интересная первая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25AA344" w14:textId="68D1741B" w:rsidR="001C43BD" w:rsidRPr="001C43BD" w:rsidRDefault="001C43BD" w:rsidP="001C43BD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noProof/>
          <w:color w:val="1F83B6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CFFEC89" wp14:editId="0DC8BB98">
            <wp:extent cx="1428115" cy="1428115"/>
            <wp:effectExtent l="0" t="0" r="635" b="635"/>
            <wp:docPr id="5" name="Рисунок 5" descr="http://www.4htc.ru/wp-content/uploads/2011/09/0_5994b_b9e677b3_L-150x15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4htc.ru/wp-content/uploads/2011/09/0_5994b_b9e677b3_L-150x15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3674" w14:textId="77777777" w:rsidR="001C43BD" w:rsidRPr="001C43BD" w:rsidRDefault="001C43BD" w:rsidP="001C43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4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Стратегия игры</w:t>
      </w:r>
    </w:p>
    <w:p w14:paraId="7CD3D64E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Классические «крестики-нолики» на поле 3×3 имеют достаточно короткое описание всех вариантов состояний. При совершенной игре результат всегда будет сведен к ничьей, если один из соперников не совершит ошибку. Для игры за компьютер (нолики) мы будем использовать простой принцип приоритета клеток. Максимальным приоритетом будет обладать центральное поле. Вторыми по очереди будут поля в углах, и самые </w:t>
      </w:r>
      <w:r w:rsidRPr="001C43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нежеланные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будут оставшиеся поля в середине.</w:t>
      </w:r>
    </w:p>
    <w:p w14:paraId="65D16A31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Весь алгоритм можно описать так:</w:t>
      </w:r>
    </w:p>
    <w:p w14:paraId="2DE3BD62" w14:textId="77777777" w:rsidR="001C43BD" w:rsidRPr="001C43BD" w:rsidRDefault="001C43BD" w:rsidP="001C43BD">
      <w:pPr>
        <w:numPr>
          <w:ilvl w:val="0"/>
          <w:numId w:val="1"/>
        </w:numPr>
        <w:spacing w:after="0" w:line="240" w:lineRule="atLeast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можно сделать шаг ведущий к выигрышу — делаем. Иначе,</w:t>
      </w:r>
    </w:p>
    <w:p w14:paraId="14E51B71" w14:textId="77777777" w:rsidR="001C43BD" w:rsidRPr="001C43BD" w:rsidRDefault="001C43BD" w:rsidP="001C43BD">
      <w:pPr>
        <w:numPr>
          <w:ilvl w:val="0"/>
          <w:numId w:val="1"/>
        </w:numPr>
        <w:spacing w:after="0" w:line="240" w:lineRule="atLeast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нужно блокировать возможность выигрыша соперника — блокируем. Иначе</w:t>
      </w:r>
    </w:p>
    <w:p w14:paraId="345A726D" w14:textId="77777777" w:rsidR="001C43BD" w:rsidRPr="001C43BD" w:rsidRDefault="001C43BD" w:rsidP="001C43BD">
      <w:pPr>
        <w:numPr>
          <w:ilvl w:val="0"/>
          <w:numId w:val="1"/>
        </w:numPr>
        <w:spacing w:after="0" w:line="240" w:lineRule="atLeast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Делаем ход в ячейку с максимальным приоритетом.</w:t>
      </w:r>
    </w:p>
    <w:p w14:paraId="0CE4982B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уровня сложности будут такими, для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Hard</w:t>
      </w:r>
      <w:proofErr w:type="spellEnd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придерживаемся вышеописанного алгоритма, к слову, он упрощен и обыграть его имеются возможности. Для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Easy</w:t>
      </w:r>
      <w:proofErr w:type="spellEnd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ставить нолик в случайную ячейку, а для </w:t>
      </w:r>
      <w:proofErr w:type="spellStart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Medium</w:t>
      </w:r>
      <w:proofErr w:type="spellEnd"/>
      <w:r w:rsidRPr="001C43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будем делать в такой пропорции: один из трех будет глупый ход, два из трех — умные.</w:t>
      </w:r>
    </w:p>
    <w:p w14:paraId="38AE518F" w14:textId="77777777" w:rsidR="001C43BD" w:rsidRPr="001C43BD" w:rsidRDefault="001C43BD" w:rsidP="001C43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Tic-tac-toe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layout</w:t>
      </w:r>
      <w:proofErr w:type="spellEnd"/>
    </w:p>
    <w:p w14:paraId="127BADAC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game.xml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layout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отображения процесса игры. Мы будем использовать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TableLayout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 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тремя строками и столбцами для поля 3×3. В каждой ячейке будет лежать кнопка с пустой или заполненной картинкой.</w:t>
      </w:r>
    </w:p>
    <w:p w14:paraId="2DC2675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TableLayout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fill_parent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160355D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fill_parent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666616"/>
          <w:sz w:val="24"/>
          <w:szCs w:val="24"/>
          <w:bdr w:val="none" w:sz="0" w:space="0" w:color="auto" w:frame="1"/>
          <w:lang w:val="en-US" w:eastAsia="ru-RU"/>
        </w:rPr>
        <w:t>xmlns</w:t>
      </w:r>
      <w:r w:rsidRPr="001C43BD">
        <w:rPr>
          <w:rFonts w:ascii="Times New Roman" w:eastAsia="Times New Roman" w:hAnsi="Times New Roman" w:cs="Times New Roman"/>
          <w:color w:val="800080"/>
          <w:sz w:val="24"/>
          <w:szCs w:val="24"/>
          <w:bdr w:val="none" w:sz="0" w:space="0" w:color="auto" w:frame="1"/>
          <w:lang w:val="en-US" w:eastAsia="ru-RU"/>
        </w:rPr>
        <w:t>:</w:t>
      </w:r>
      <w:r w:rsidRPr="001C43BD">
        <w:rPr>
          <w:rFonts w:ascii="Times New Roman" w:eastAsia="Times New Roman" w:hAnsi="Times New Roman" w:cs="Times New Roman"/>
          <w:color w:val="074726"/>
          <w:sz w:val="24"/>
          <w:szCs w:val="24"/>
          <w:bdr w:val="none" w:sz="0" w:space="0" w:color="auto" w:frame="1"/>
          <w:lang w:val="en-US"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666616"/>
          <w:sz w:val="24"/>
          <w:szCs w:val="24"/>
          <w:bdr w:val="none" w:sz="0" w:space="0" w:color="auto" w:frame="1"/>
          <w:lang w:val="en-US" w:eastAsia="ru-RU"/>
        </w:rPr>
        <w:t>http</w:t>
      </w:r>
      <w:r w:rsidRPr="001C43BD">
        <w:rPr>
          <w:rFonts w:ascii="Times New Roman" w:eastAsia="Times New Roman" w:hAnsi="Times New Roman" w:cs="Times New Roman"/>
          <w:color w:val="800080"/>
          <w:sz w:val="24"/>
          <w:szCs w:val="24"/>
          <w:bdr w:val="none" w:sz="0" w:space="0" w:color="auto" w:frame="1"/>
          <w:lang w:val="en-US" w:eastAsia="ru-RU"/>
        </w:rPr>
        <w:t>:</w:t>
      </w:r>
      <w:r w:rsidRPr="001C43BD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bdr w:val="none" w:sz="0" w:space="0" w:color="auto" w:frame="1"/>
          <w:lang w:val="en-US" w:eastAsia="ru-RU"/>
        </w:rPr>
        <w:t>//</w:t>
      </w:r>
      <w:r w:rsidRPr="001C43BD">
        <w:rPr>
          <w:rFonts w:ascii="Times New Roman" w:eastAsia="Times New Roman" w:hAnsi="Times New Roman" w:cs="Times New Roman"/>
          <w:color w:val="5555DD"/>
          <w:sz w:val="24"/>
          <w:szCs w:val="24"/>
          <w:bdr w:val="none" w:sz="0" w:space="0" w:color="auto" w:frame="1"/>
          <w:lang w:val="en-US" w:eastAsia="ru-RU"/>
        </w:rPr>
        <w:t>schemas.android.com</w:t>
      </w:r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apk</w:t>
      </w:r>
      <w:proofErr w:type="spellEnd"/>
      <w:r w:rsidRPr="001C43BD">
        <w:rPr>
          <w:rFonts w:ascii="Times New Roman" w:eastAsia="Times New Roman" w:hAnsi="Times New Roman" w:cs="Times New Roman"/>
          <w:color w:val="40015A"/>
          <w:sz w:val="24"/>
          <w:szCs w:val="24"/>
          <w:bdr w:val="none" w:sz="0" w:space="0" w:color="auto" w:frame="1"/>
          <w:lang w:val="en-US" w:eastAsia="ru-RU"/>
        </w:rPr>
        <w:t>/res/android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1901D04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"@+id/buttons"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android:background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"@color/background"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5A0418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TableRow</w:t>
      </w:r>
      <w:proofErr w:type="spellEnd"/>
    </w:p>
    <w:p w14:paraId="1FFFD7E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"@+id/row1"</w:t>
      </w:r>
    </w:p>
    <w:p w14:paraId="350A8160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6F120C26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22690A90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_marginLeft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"1dip"</w:t>
      </w:r>
    </w:p>
    <w:p w14:paraId="32C6FA6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_marginRight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"1dip"</w:t>
      </w:r>
    </w:p>
    <w:p w14:paraId="1681DF5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_marginBottom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"2dip"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F621235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Button</w:t>
      </w:r>
    </w:p>
    <w:p w14:paraId="4061298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android:text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""</w:t>
      </w:r>
    </w:p>
    <w:p w14:paraId="6A84368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"@+id/button_11"</w:t>
      </w:r>
    </w:p>
    <w:p w14:paraId="6D2CC23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69249F42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3CFEA5F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android:background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"@drawable/clear"</w:t>
      </w:r>
    </w:p>
    <w:p w14:paraId="10326375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_marginRight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"2dip"</w:t>
      </w:r>
    </w:p>
    <w:p w14:paraId="781E27B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_marginLeft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"12dip"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7E76C41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430D75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14:paraId="20C2541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Button</w:t>
      </w:r>
    </w:p>
    <w:p w14:paraId="5A20B94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android:text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""</w:t>
      </w:r>
    </w:p>
    <w:p w14:paraId="3470476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"@+id/button_33"</w:t>
      </w:r>
    </w:p>
    <w:p w14:paraId="52705B9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_width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3B767E8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android:layout</w:t>
      </w:r>
      <w:proofErr w:type="gramEnd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_height</w:t>
      </w:r>
      <w:proofErr w:type="spell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4BE0F69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android:background</w:t>
      </w:r>
      <w:proofErr w:type="spellEnd"/>
      <w:proofErr w:type="gramEnd"/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"@drawable/clear"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06171E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Button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5C4DD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TableRow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4123FD0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1CAF35BD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обеспечивает горизонтальное распределение всех принадлежащих ему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контролов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наша сетка не сливалось в единое </w:t>
      </w:r>
      <w:proofErr w:type="gram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целое,  зададим</w:t>
      </w:r>
      <w:proofErr w:type="gram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необходимые отступы для каждой ячейке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layout_margin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Bottom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нажатии на пустую кнопку, мы будет рисовать в ней «крестик». Ход компьютера будет рисовать ответный «нолик».</w:t>
      </w:r>
    </w:p>
    <w:p w14:paraId="08AD439E" w14:textId="77777777" w:rsidR="001C43BD" w:rsidRPr="001C43BD" w:rsidRDefault="001C43BD" w:rsidP="001C43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Model-view-controller</w:t>
      </w:r>
      <w:proofErr w:type="spellEnd"/>
    </w:p>
    <w:p w14:paraId="7A07C176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немного об архитектуре нашей игры. Для реализации режима битвы и возможности продолжить играть после закрытия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нам нужно будет хранить текущее состояние (счет, заполненные ячейки). В этом нам помогут такие шаблоны проектирования как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model-view-controller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разделения логики и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singleton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состояния. Шаблон MVC позволит разделить данные, представление и обработку действий пользователя на три отдельных компонента, что облегчит реализацию алгоритма игры и дальнейшее сопровождение программы.</w:t>
      </w:r>
    </w:p>
    <w:p w14:paraId="1695CD7F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модели (см. TicTacToeModel.java) мы реализуем два метода, </w:t>
      </w:r>
      <w:proofErr w:type="spellStart"/>
      <w:proofErr w:type="gram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doSmartMove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)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хорошего хода и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doStupidMove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()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для случайного. В случае, когда уровень сложности выбран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Medium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мы будем делать два умных и один глупый ходы. Модель также будет хранить счет выигранных и проигранных боев.</w:t>
      </w:r>
    </w:p>
    <w:p w14:paraId="0BF93DE8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controller’а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обновлять ход игры по запросу, а в роли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выступает сама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C8ACAB" w14:textId="77777777" w:rsidR="001C43BD" w:rsidRPr="001C43BD" w:rsidRDefault="001C43BD" w:rsidP="001C43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4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Локализация</w:t>
      </w:r>
    </w:p>
    <w:p w14:paraId="74950F95" w14:textId="77777777" w:rsidR="001C43BD" w:rsidRPr="001C43BD" w:rsidRDefault="001C43BD" w:rsidP="001C43BD">
      <w:pPr>
        <w:spacing w:after="24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География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 обширна, поэтому вопрос локализации занимает ключевое место при разработке приложений под эту платформу. К счастью, нам не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прийдется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изобретать велосипед,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позаботился о разработчиках в этом вопросе.</w:t>
      </w:r>
    </w:p>
    <w:p w14:paraId="1583C3E3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локализации приложений таковы — мы создаем несколько наборов ресурсов, первый — по умолчанию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/strings.xml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остальные для нужной нам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-&lt;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qualifiers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&gt;/strings.xml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например,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values-en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английского или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values-ja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японского. При запуске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выбирает какие ресурсы загрузить, основываясь на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самого устройства. К слову, под ресурсами в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подразумеваются не только текстовые строки, а также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layout’ы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звуковые файлы, графика и другие статические данные.</w:t>
      </w:r>
    </w:p>
    <w:p w14:paraId="7AFE9F92" w14:textId="77777777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нашего приложения мы создадим папки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values-en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</w:t>
      </w:r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values-ru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них будут лежать файлы strings.xml. Эти файлы содержат название приложения, сообщения и вопросы. Английский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выглядит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53CA88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&lt;?xml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version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8C00"/>
          <w:sz w:val="24"/>
          <w:szCs w:val="24"/>
          <w:bdr w:val="none" w:sz="0" w:space="0" w:color="auto" w:frame="1"/>
          <w:lang w:val="en-US" w:eastAsia="ru-RU"/>
        </w:rPr>
        <w:t>"1.0"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encoding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"utf-8"</w:t>
      </w:r>
      <w:r w:rsidRPr="001C43BD">
        <w:rPr>
          <w:rFonts w:ascii="Times New Roman" w:eastAsia="Times New Roman" w:hAnsi="Times New Roman" w:cs="Times New Roman"/>
          <w:color w:val="004A43"/>
          <w:sz w:val="24"/>
          <w:szCs w:val="24"/>
          <w:bdr w:val="none" w:sz="0" w:space="0" w:color="auto" w:frame="1"/>
          <w:lang w:val="en-US" w:eastAsia="ru-RU"/>
        </w:rPr>
        <w:t>?&gt;</w:t>
      </w:r>
    </w:p>
    <w:p w14:paraId="531988D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lastRenderedPageBreak/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resources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5A2DB5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app_name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 Tac Toe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3C4BC5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main_title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 Tac Toe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D7B4B59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continue_label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E067013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new_game_label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 Game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8063B1B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16491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options_label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BFF89E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easy_label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559DE0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medium_label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Medium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3A853B1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hard_label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B9F8544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1C864F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message_title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FD6E4DF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question_title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2172A3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BC16D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draw_game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Draw!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3C5F8A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nought_win_game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Nought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win!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CE1CDE8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cross_win_game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Cross </w:t>
      </w:r>
      <w:proofErr w:type="gram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win!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DA4F495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restart_game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Restart </w:t>
      </w:r>
      <w:proofErr w:type="gram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Game?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C47AD8D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4D9E79E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about_label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69779BA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C43BD">
        <w:rPr>
          <w:rFonts w:ascii="Times New Roman" w:eastAsia="Times New Roman" w:hAnsi="Times New Roman" w:cs="Times New Roman"/>
          <w:color w:val="274796"/>
          <w:sz w:val="24"/>
          <w:szCs w:val="24"/>
          <w:bdr w:val="none" w:sz="0" w:space="0" w:color="auto" w:frame="1"/>
          <w:lang w:val="en-US" w:eastAsia="ru-RU"/>
        </w:rPr>
        <w:t>name</w:t>
      </w:r>
      <w:r w:rsidRPr="001C43BD">
        <w:rPr>
          <w:rFonts w:ascii="Times New Roman" w:eastAsia="Times New Roman" w:hAnsi="Times New Roman" w:cs="Times New Roman"/>
          <w:color w:val="808030"/>
          <w:sz w:val="24"/>
          <w:szCs w:val="24"/>
          <w:bdr w:val="none" w:sz="0" w:space="0" w:color="auto" w:frame="1"/>
          <w:lang w:val="en-US" w:eastAsia="ru-RU"/>
        </w:rPr>
        <w:t>=</w:t>
      </w:r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about_title</w:t>
      </w:r>
      <w:proofErr w:type="spellEnd"/>
      <w:r w:rsidRPr="001C43BD">
        <w:rPr>
          <w:rFonts w:ascii="Times New Roman" w:eastAsia="Times New Roman" w:hAnsi="Times New Roman" w:cs="Times New Roman"/>
          <w:color w:val="0000E6"/>
          <w:sz w:val="24"/>
          <w:szCs w:val="24"/>
          <w:bdr w:val="none" w:sz="0" w:space="0" w:color="auto" w:frame="1"/>
          <w:lang w:val="en-US" w:eastAsia="ru-RU"/>
        </w:rPr>
        <w:t>"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 Tic Tac Toe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&lt;/</w:t>
      </w:r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val="en-US" w:eastAsia="ru-RU"/>
        </w:rPr>
        <w:t>string</w:t>
      </w: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C25D2E7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218A4FC" w14:textId="77777777" w:rsidR="001C43BD" w:rsidRPr="001C43BD" w:rsidRDefault="001C43BD" w:rsidP="001C4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1C43BD">
        <w:rPr>
          <w:rFonts w:ascii="Times New Roman" w:eastAsia="Times New Roman" w:hAnsi="Times New Roman" w:cs="Times New Roman"/>
          <w:color w:val="5F5035"/>
          <w:sz w:val="24"/>
          <w:szCs w:val="24"/>
          <w:bdr w:val="none" w:sz="0" w:space="0" w:color="auto" w:frame="1"/>
          <w:lang w:eastAsia="ru-RU"/>
        </w:rPr>
        <w:t>resources</w:t>
      </w:r>
      <w:proofErr w:type="spellEnd"/>
      <w:r w:rsidRPr="001C43BD">
        <w:rPr>
          <w:rFonts w:ascii="Times New Roman" w:eastAsia="Times New Roman" w:hAnsi="Times New Roman" w:cs="Times New Roman"/>
          <w:color w:val="A65700"/>
          <w:sz w:val="24"/>
          <w:szCs w:val="24"/>
          <w:bdr w:val="none" w:sz="0" w:space="0" w:color="auto" w:frame="1"/>
          <w:lang w:eastAsia="ru-RU"/>
        </w:rPr>
        <w:t>&gt;</w:t>
      </w:r>
    </w:p>
    <w:p w14:paraId="7270122D" w14:textId="052A46A9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Еще нюанс,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developer’s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guide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предупреждает нас о необходимости иметь точную копию какой-нибудь локализации в качестве ресурса по умолчанию, чаще всего — английскую. И приводит пример, что если не будет хватать строки в файле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/strings.xml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есть в 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values-en</w:t>
      </w:r>
      <w:proofErr w:type="spellEnd"/>
      <w:r w:rsidRPr="001C43BD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ru-RU"/>
        </w:rPr>
        <w:t>/strings.xml</w:t>
      </w: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используется в приложении, то возможно все будет компилироваться без проблем, но в </w:t>
      </w:r>
      <w:proofErr w:type="spellStart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локали</w:t>
      </w:r>
      <w:proofErr w:type="spellEnd"/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отличной от английской пользователь увидит сообщение об ошибке и кнопку о закрытии приложения.</w:t>
      </w:r>
    </w:p>
    <w:p w14:paraId="50764687" w14:textId="249B70B9" w:rsidR="001C43BD" w:rsidRPr="001C43BD" w:rsidRDefault="001C43BD" w:rsidP="001C43BD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итоге у нас получились вот такие локализованные крестики-нолики:</w:t>
      </w:r>
    </w:p>
    <w:p w14:paraId="647C7E62" w14:textId="491EF422" w:rsidR="001C43BD" w:rsidRPr="001C43BD" w:rsidRDefault="001C43BD" w:rsidP="001C43BD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noProof/>
          <w:color w:val="1F83B6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1220D6D" wp14:editId="5CE49B19">
            <wp:extent cx="1428115" cy="1428115"/>
            <wp:effectExtent l="0" t="0" r="635" b="635"/>
            <wp:docPr id="4" name="Рисунок 4" descr="http://www.4htc.ru/wp-content/uploads/2011/09/0_5994b_b9e677b3_L-150x15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4htc.ru/wp-content/uploads/2011/09/0_5994b_b9e677b3_L-150x15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2F471" w14:textId="6B7A9CF4" w:rsidR="00FF0D34" w:rsidRPr="001C43BD" w:rsidRDefault="001C43BD" w:rsidP="001C43BD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43BD">
        <w:rPr>
          <w:rFonts w:ascii="Times New Roman" w:eastAsia="Times New Roman" w:hAnsi="Times New Roman" w:cs="Times New Roman"/>
          <w:noProof/>
          <w:color w:val="1F83B6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269D747" wp14:editId="249394AC">
            <wp:extent cx="1284525" cy="1741118"/>
            <wp:effectExtent l="0" t="0" r="0" b="0"/>
            <wp:docPr id="3" name="Рисунок 3" descr="http://www.4htc.ru/wp-content/uploads/2011/09/0_5994c_2f000f8a_L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4htc.ru/wp-content/uploads/2011/09/0_5994c_2f000f8a_L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34" cy="17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3BD">
        <w:rPr>
          <w:rFonts w:ascii="Times New Roman" w:eastAsia="Times New Roman" w:hAnsi="Times New Roman" w:cs="Times New Roman"/>
          <w:noProof/>
          <w:color w:val="1F83B6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FCC0EE" wp14:editId="73AF76B4">
            <wp:extent cx="1327759" cy="1756940"/>
            <wp:effectExtent l="0" t="0" r="6350" b="0"/>
            <wp:docPr id="2" name="Рисунок 2" descr="http://www.4htc.ru/wp-content/uploads/2011/09/0_5994d_e4e63bbf_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4htc.ru/wp-content/uploads/2011/09/0_5994d_e4e63bbf_L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14" cy="179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3BD">
        <w:rPr>
          <w:rFonts w:ascii="Times New Roman" w:eastAsia="Times New Roman" w:hAnsi="Times New Roman" w:cs="Times New Roman"/>
          <w:noProof/>
          <w:color w:val="1F83B6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B618CB2" wp14:editId="1BBD7E14">
            <wp:extent cx="1401889" cy="1741118"/>
            <wp:effectExtent l="0" t="0" r="8255" b="0"/>
            <wp:docPr id="1" name="Рисунок 1" descr="http://www.4htc.ru/wp-content/uploads/2011/09/0_59a03_7b395661_L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4htc.ru/wp-content/uploads/2011/09/0_59a03_7b395661_L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86" cy="17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D34" w:rsidRPr="001C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7919"/>
    <w:multiLevelType w:val="multilevel"/>
    <w:tmpl w:val="020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16"/>
    <w:rsid w:val="001C43BD"/>
    <w:rsid w:val="00E72116"/>
    <w:rsid w:val="00EF7053"/>
    <w:rsid w:val="00F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36C9"/>
  <w15:chartTrackingRefBased/>
  <w15:docId w15:val="{690B28A2-B891-47B1-9438-2F70DFAE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4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3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C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C43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43BD"/>
    <w:rPr>
      <w:color w:val="800080"/>
      <w:u w:val="single"/>
    </w:rPr>
  </w:style>
  <w:style w:type="character" w:customStyle="1" w:styleId="ndate">
    <w:name w:val="ndate"/>
    <w:basedOn w:val="a0"/>
    <w:rsid w:val="001C43BD"/>
  </w:style>
  <w:style w:type="paragraph" w:styleId="a5">
    <w:name w:val="Normal (Web)"/>
    <w:basedOn w:val="a"/>
    <w:uiPriority w:val="99"/>
    <w:semiHidden/>
    <w:unhideWhenUsed/>
    <w:rsid w:val="001C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43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4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1C43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3990">
                      <w:marLeft w:val="0"/>
                      <w:marRight w:val="0"/>
                      <w:marTop w:val="22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4htc.ru/wp-content/uploads/2011/09/0_5994c_2f000f8a_L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4htc.ru/wp-content/uploads/2011/09/0_59a03_7b395661_L.png" TargetMode="External"/><Relationship Id="rId5" Type="http://schemas.openxmlformats.org/officeDocument/2006/relationships/hyperlink" Target="http://www.4htc.ru/wp-content/uploads/2011/09/0_5994b_b9e677b3_L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4htc.ru/wp-content/uploads/2011/09/0_5994d_e4e63bbf_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Mochizuki</dc:creator>
  <cp:keywords/>
  <dc:description/>
  <cp:lastModifiedBy>Akira Mochizuki</cp:lastModifiedBy>
  <cp:revision>3</cp:revision>
  <dcterms:created xsi:type="dcterms:W3CDTF">2019-07-18T07:38:00Z</dcterms:created>
  <dcterms:modified xsi:type="dcterms:W3CDTF">2019-07-18T07:42:00Z</dcterms:modified>
</cp:coreProperties>
</file>