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document.xml" ContentType="application/vnd.openxmlformats-officedocument.wordprocessingml.document.glossary+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glossary/styles.xml" ContentType="application/vnd.openxmlformats-officedocument.wordprocessingml.styles+xml"/>
  <Override PartName="/word/styles.xml" ContentType="application/vnd.openxmlformats-officedocument.wordprocessingml.styles+xml"/>
  <Override PartName="/word/glossary/fontTable.xml" ContentType="application/vnd.openxmlformats-officedocument.wordprocessingml.fontTabl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sdt>
      <w:sdtPr>
        <w:rPr>
          <w:rFonts w:eastAsiaTheme="majorEastAsia" w:cstheme="majorBidi"/>
          <w:b/>
          <w:color w:val="1F497D" w:themeColor="text2"/>
          <w:sz w:val="72"/>
          <w:szCs w:val="72"/>
        </w:rPr>
        <w:id w:val="45261110"/>
        <w:docPartObj>
          <w:docPartGallery w:val="Cover Pages"/>
          <w:docPartUnique/>
        </w:docPartObj>
      </w:sdtPr>
      <w:sdtEndPr>
        <w:rPr>
          <w:rFonts w:asciiTheme="majorHAnsi" w:hAnsiTheme="majorHAnsi"/>
          <w:b w:val="0"/>
          <w:color w:val="548DD4" w:themeColor="text2" w:themeTint="99"/>
        </w:rPr>
      </w:sdtEndPr>
      <w:sdtContent>
        <w:sdt>
          <w:sdtPr>
            <w:rPr>
              <w:rFonts w:eastAsiaTheme="majorEastAsia" w:cstheme="majorBidi"/>
              <w:b/>
              <w:color w:val="1F497D" w:themeColor="text2"/>
              <w:sz w:val="72"/>
              <w:szCs w:val="72"/>
            </w:rPr>
            <w:alias w:val="Title"/>
            <w:id w:val="8081532"/>
            <w:placeholder>
              <w:docPart w:val="6A69EF636316554BA549C1196DC9258D"/>
            </w:placeholder>
            <w:dataBinding w:prefixMappings="xmlns:ns0='http://purl.org/dc/elements/1.1/' xmlns:ns1='http://schemas.openxmlformats.org/package/2006/metadata/core-properties' " w:xpath="/ns1:coreProperties[1]/ns0:title[1]" w:storeItemID="{6C3C8BC8-F283-45AE-878A-BAB7291924A1}"/>
            <w:text/>
          </w:sdtPr>
          <w:sdtContent>
            <w:p w:rsidR="003E668E" w:rsidRDefault="003E668E">
              <w:pPr>
                <w:spacing w:before="1600"/>
                <w:ind w:left="-576" w:right="-576"/>
                <w:contextualSpacing/>
                <w:rPr>
                  <w:rFonts w:eastAsiaTheme="majorEastAsia" w:cstheme="majorBidi"/>
                  <w:b/>
                  <w:color w:val="1F497D" w:themeColor="text2"/>
                  <w:sz w:val="72"/>
                  <w:szCs w:val="72"/>
                </w:rPr>
              </w:pPr>
              <w:proofErr w:type="spellStart"/>
              <w:r>
                <w:rPr>
                  <w:rFonts w:eastAsiaTheme="majorEastAsia" w:cstheme="majorBidi"/>
                  <w:b/>
                  <w:color w:val="1F497D" w:themeColor="text2"/>
                  <w:sz w:val="72"/>
                  <w:szCs w:val="72"/>
                </w:rPr>
                <w:t>E</w:t>
              </w:r>
              <w:r>
                <w:rPr>
                  <w:rFonts w:ascii="Times New Roman" w:eastAsiaTheme="majorEastAsia" w:hAnsi="Times New Roman" w:cstheme="majorBidi"/>
                  <w:b/>
                  <w:color w:val="1F497D" w:themeColor="text2"/>
                  <w:sz w:val="72"/>
                  <w:szCs w:val="72"/>
                </w:rPr>
                <w:t>xpanze</w:t>
              </w:r>
              <w:proofErr w:type="spellEnd"/>
            </w:p>
          </w:sdtContent>
        </w:sdt>
        <w:sdt>
          <w:sdtPr>
            <w:rPr>
              <w:b/>
              <w:noProof/>
              <w:color w:val="4F81BD" w:themeColor="accent1"/>
              <w:sz w:val="40"/>
              <w:szCs w:val="36"/>
            </w:rPr>
            <w:alias w:val="Subtitle"/>
            <w:tag w:val="Subtitle"/>
            <w:id w:val="8081533"/>
            <w:placeholder>
              <w:docPart w:val="7E7E8E13B302F049AA49FE30D1C87BAB"/>
            </w:placeholder>
            <w:text/>
          </w:sdtPr>
          <w:sdtContent>
            <w:p w:rsidR="003E668E" w:rsidRDefault="003E668E">
              <w:pPr>
                <w:ind w:left="-576" w:right="-576"/>
                <w:contextualSpacing/>
                <w:rPr>
                  <w:b/>
                  <w:noProof/>
                  <w:color w:val="4F81BD" w:themeColor="accent1"/>
                  <w:sz w:val="40"/>
                  <w:szCs w:val="36"/>
                </w:rPr>
              </w:pPr>
              <w:r>
                <w:rPr>
                  <w:b/>
                  <w:noProof/>
                  <w:color w:val="4F81BD" w:themeColor="accent1"/>
                  <w:sz w:val="40"/>
                  <w:szCs w:val="36"/>
                </w:rPr>
                <w:t>U</w:t>
              </w:r>
              <w:r>
                <w:rPr>
                  <w:rFonts w:ascii="Times New Roman" w:hAnsi="Times New Roman"/>
                  <w:b/>
                  <w:noProof/>
                  <w:color w:val="4F81BD" w:themeColor="accent1"/>
                  <w:sz w:val="40"/>
                  <w:szCs w:val="36"/>
                </w:rPr>
                <w:t>živatelská dokumentace</w:t>
              </w:r>
            </w:p>
          </w:sdtContent>
        </w:sdt>
        <w:p w:rsidR="003E668E" w:rsidRDefault="00B702C8">
          <w:pPr>
            <w:spacing w:after="120"/>
            <w:ind w:left="-576" w:right="-576"/>
            <w:rPr>
              <w:noProof/>
              <w:color w:val="808080" w:themeColor="background1" w:themeShade="80"/>
              <w:sz w:val="36"/>
              <w:szCs w:val="36"/>
            </w:rPr>
          </w:pPr>
          <w:sdt>
            <w:sdtPr>
              <w:rPr>
                <w:rFonts w:ascii="Times New Roman" w:hAnsi="Times New Roman"/>
                <w:noProof/>
                <w:color w:val="808080" w:themeColor="background1" w:themeShade="80"/>
                <w:sz w:val="36"/>
                <w:szCs w:val="36"/>
              </w:rPr>
              <w:alias w:val="Author"/>
              <w:id w:val="8081534"/>
              <w:placeholder>
                <w:docPart w:val="81F7438AA99FF14190459FFEC5E09188"/>
              </w:placeholder>
              <w:dataBinding w:prefixMappings="xmlns:ns0='http://purl.org/dc/elements/1.1/' xmlns:ns1='http://schemas.openxmlformats.org/package/2006/metadata/core-properties' " w:xpath="/ns1:coreProperties[1]/ns0:creator[1]" w:storeItemID="{6C3C8BC8-F283-45AE-878A-BAB7291924A1}"/>
              <w:text/>
            </w:sdtPr>
            <w:sdtContent>
              <w:r w:rsidR="003E668E">
                <w:rPr>
                  <w:rFonts w:ascii="Times New Roman" w:hAnsi="Times New Roman"/>
                  <w:noProof/>
                  <w:color w:val="808080" w:themeColor="background1" w:themeShade="80"/>
                  <w:sz w:val="36"/>
                  <w:szCs w:val="36"/>
                </w:rPr>
                <w:t>Alena Varkočková, Lukáš Beran, Pavla Balíková</w:t>
              </w:r>
            </w:sdtContent>
          </w:sdt>
        </w:p>
        <w:p w:rsidR="003E668E" w:rsidRDefault="00B702C8">
          <w:r>
            <w:rPr>
              <w:noProof/>
            </w:rPr>
            <w:pict>
              <v:rect id="_x0000_s1027" style="position:absolute;margin-left:21.6pt;margin-top:21.6pt;width:568.8pt;height:748.8pt;z-index:-251656192;mso-wrap-edited:f;mso-position-horizontal-relative:page;mso-position-vertical-relative:page" wrapcoords="-150 0 -150 21000 21600 21000 21600 0 -150 0" fillcolor="#c6d9f1 [671]" stroked="f" strokecolor="#4a7ebb" strokeweight="1.5pt">
                <v:fill opacity=".5" color2="white [3212]" o:detectmouseclick="t" focusposition="" focussize=",90" focus="100%" type="gradient"/>
                <v:shadow opacity="22938f" offset="0"/>
                <v:textbox inset=",7.2pt,,7.2pt"/>
                <w10:wrap anchorx="page" anchory="page"/>
              </v:rect>
            </w:pict>
          </w:r>
          <w:r>
            <w:rPr>
              <w:noProof/>
            </w:rPr>
            <w:pict>
              <v:group id="_x0000_s1028" style="position:absolute;margin-left:21.6pt;margin-top:537.1pt;width:568.8pt;height:187.1pt;z-index:251661312;mso-position-horizontal-relative:page;mso-position-vertical-relative:page" coordorigin="432,10741" coordsize="11376,3742" wrapcoords="7067 0 3391 1127 2992 1821 2251 2775 85 3383 -28 3383 -28 16742 1481 18043 2621 19431 2621 20212 3932 20732 6155 20819 6924 21426 6953 21426 7437 21426 7522 21426 8406 20906 8406 20819 21628 19604 21628 1908 18436 1561 9403 1214 7693 86 7437 0 7067 0">
                <v:shape id="_x0000_s1029" style="position:absolute;left:432;top:11346;width:6652;height:2518;mso-wrap-edited:f;mso-position-horizontal-relative:page;mso-position-vertical-relative:page" coordsize="7132,2863" wrapcoords="-16 0 -16 2828 881 2828 1105 2828 3381 2743 5497 2709 7148 2590 7148 170 3574 34 625 0 -16 0" path="m0,0l17,2863,7132,2578,7132,200,,0xe" fillcolor="#c6d9f1 [671]" stroked="f">
                  <v:fill opacity=".5"/>
                  <v:path arrowok="t"/>
                </v:shape>
                <v:shape id="_x0000_s1030" style="position:absolute;left:7084;top:11021;width:3233;height:3123;mso-wrap-edited:f;mso-position-horizontal-relative:page;mso-position-vertical-relative:page" coordsize="3466,3550" wrapcoords="3321 0 3177 17 64 512 -16 546 -16 2935 32 2986 3177 3515 3241 3515 3482 3515 3482 0 3321 0" path="m0,569l0,2930,3466,3550,3466,,,569xe" fillcolor="#b8cce4 [1300]" stroked="f">
                  <v:fill opacity=".5"/>
                  <v:path arrowok="t"/>
                </v:shape>
                <v:shape id="_x0000_s1031" style="position:absolute;left:10317;top:11021;width:1484;height:3123;mso-wrap-edited:f;mso-position-horizontal-relative:page;mso-position-vertical-relative:page" coordsize="1591,3550" wrapcoords="-16 0 -16 3515 96 3515 1607 2747 1607 716 64 0 -16 0" path="m0,0l0,3550,1591,2746,1591,737,,0xe" fillcolor="#c6d9f1 [671]" stroked="f">
                  <v:fill opacity=".5"/>
                  <v:path arrowok="t"/>
                </v:shape>
                <v:shape id="_x0000_s1032" style="position:absolute;left:7966;top:11330;width:3842;height:2564;mso-wrap-edited:f;mso-position-horizontal-relative:page;mso-position-vertical-relative:page" coordsize="4120,2913" wrapcoords="3799 0 3077 17 -16 221 -16 2674 3382 2878 3526 2878 4136 2878 4136 0 3799 0" path="m1,251l0,2662,4120,2913,4120,,1,251xe" fillcolor="#f2dbdb [661]" stroked="f">
                  <v:fill opacity=".5"/>
                  <v:path arrowok="t"/>
                </v:shape>
                <v:shape id="_x0000_s1033" style="position:absolute;left:4265;top:10741;width:3717;height:3727;mso-wrap-edited:f;mso-position-horizontal-relative:page;mso-position-vertical-relative:page" coordsize="3985,4236" wrapcoords="-16 0 -16 4201 176 4201 224 4201 3376 3535 4001 3347 4001 922 3920 854 240 17 96 0 -16 0" path="m0,0l0,4236,3985,3349,3985,921,,0xe" fillcolor="#f2dbdb [661]" stroked="f">
                  <v:fill opacity=".5" rotate="t"/>
                  <v:path arrowok="t"/>
                </v:shape>
                <v:shape id="_x0000_s1034" style="position:absolute;left:454;top:10741;width:3811;height:3742;mso-wrap-edited:f;mso-position-horizontal-relative:page;mso-position-vertical-relative:page" coordsize="4086,4253" wrapcoords="3973 0 2948 273 2547 375 -16 1041 -16 3194 48 3262 288 3279 1233 3535 3909 4218 4102 4218 4102 0 3973 0" path="m4086,0l4084,4253,,3198,,1072,4086,0xe" fillcolor="#f2dbdb [661]" stroked="f">
                  <v:fill opacity=".5"/>
                  <v:path arrowok="t"/>
                </v:shape>
                <v:shape id="_x0000_s1035" style="position:absolute;left:453;top:10933;width:1936;height:3388;mso-wrap-edited:f;mso-position-horizontal-relative:page;mso-position-vertical-relative:page" coordsize="2076,3851" wrapcoords="1980 0 143 817 -15 903 -15 2743 0 2999 1948 3816 2091 3816 2091 0 1980 0" path="m0,921l2060,,2076,3851,,2981,,921xe" fillcolor="#c6d9f1 [671]" stroked="f">
                  <v:fill opacity=".5"/>
                  <v:path arrowok="t"/>
                </v:shape>
                <v:shape id="_x0000_s1036" style="position:absolute;left:2374;top:10933;width:5607;height:3374;mso-wrap-edited:f;mso-position-horizontal-relative:page;mso-position-vertical-relative:page" coordsize="6011,3835" wrapcoords="-16 0 -16 3800 208 3800 160 3800 128 3817 256 3800 5882 2710 6027 2624 6027 1227 5802 1141 320 34 112 0 -16 0" path="m0,0l17,3835,6011,2629,6011,1239,,0xe" fillcolor="#b8cce4 [1300]" stroked="f">
                  <v:fill opacity=".5"/>
                  <v:path arrowok="t"/>
                </v:shape>
                <v:shape id="_x0000_s1037" style="position:absolute;left:7981;top:11125;width:3826;height:3019;mso-wrap-edited:f;mso-position-horizontal-relative:page;mso-position-vertical-relative:page" coordsize="4102,3432" wrapcoords="3989 0 1345 665 769 819 208 939 -16 1007 -16 2390 0 2441 3877 3397 3925 3397 4118 3397 4118 0 3989 0" path="m0,1038l0,2411,4102,3432,4102,,,1038xe" fillcolor="#c6d9f1 [671]" stroked="f">
                  <v:fill opacity=".5"/>
                  <v:path arrowok="t"/>
                </v:shape>
                <w10:wrap anchorx="page" anchory="page"/>
              </v:group>
            </w:pict>
          </w:r>
        </w:p>
        <w:p w:rsidR="003E668E" w:rsidRPr="003E668E" w:rsidRDefault="003E668E">
          <w:pPr>
            <w:rPr>
              <w:rFonts w:ascii="Times New Roman" w:hAnsi="Times New Roman"/>
              <w:lang w:val="cs-CZ"/>
            </w:rPr>
          </w:pPr>
          <w:r>
            <w:rPr>
              <w:rFonts w:asciiTheme="majorHAnsi" w:eastAsiaTheme="majorEastAsia" w:hAnsiTheme="majorHAnsi" w:cstheme="majorBidi"/>
              <w:color w:val="548DD4" w:themeColor="text2" w:themeTint="99"/>
              <w:sz w:val="72"/>
              <w:szCs w:val="72"/>
            </w:rPr>
            <w:br w:type="page"/>
          </w:r>
        </w:p>
      </w:sdtContent>
    </w:sdt>
    <w:sdt>
      <w:sdtPr>
        <w:rPr>
          <w:rFonts w:asciiTheme="minorHAnsi" w:eastAsiaTheme="minorHAnsi" w:hAnsiTheme="minorHAnsi" w:cstheme="minorBidi"/>
          <w:b w:val="0"/>
          <w:bCs w:val="0"/>
          <w:color w:val="auto"/>
          <w:sz w:val="24"/>
          <w:szCs w:val="24"/>
        </w:rPr>
        <w:id w:val="45261116"/>
        <w:docPartObj>
          <w:docPartGallery w:val="Table of Contents"/>
          <w:docPartUnique/>
        </w:docPartObj>
      </w:sdtPr>
      <w:sdtContent>
        <w:p w:rsidR="003E668E" w:rsidRDefault="00413F4F" w:rsidP="003E668E">
          <w:pPr>
            <w:pStyle w:val="TOCHeading"/>
            <w:numPr>
              <w:ilvl w:val="0"/>
              <w:numId w:val="1"/>
            </w:numPr>
          </w:pPr>
          <w:proofErr w:type="spellStart"/>
          <w:r>
            <w:rPr>
              <w:rFonts w:ascii="Times New Roman" w:hAnsi="Times New Roman"/>
            </w:rPr>
            <w:t>Obsah</w:t>
          </w:r>
          <w:proofErr w:type="spellEnd"/>
        </w:p>
        <w:p w:rsidR="009F1952" w:rsidRDefault="00B702C8">
          <w:pPr>
            <w:pStyle w:val="TOC1"/>
            <w:tabs>
              <w:tab w:val="right" w:leader="dot" w:pos="8290"/>
            </w:tabs>
            <w:rPr>
              <w:rFonts w:asciiTheme="minorHAnsi" w:eastAsiaTheme="minorEastAsia" w:hAnsiTheme="minorHAnsi"/>
              <w:b w:val="0"/>
              <w:noProof/>
              <w:color w:val="auto"/>
            </w:rPr>
          </w:pPr>
          <w:r w:rsidRPr="00B702C8">
            <w:fldChar w:fldCharType="begin"/>
          </w:r>
          <w:r w:rsidR="003E668E">
            <w:instrText xml:space="preserve"> TOC \o "1-3" \h \z \u </w:instrText>
          </w:r>
          <w:r w:rsidRPr="00B702C8">
            <w:fldChar w:fldCharType="separate"/>
          </w:r>
          <w:r w:rsidR="009F1952" w:rsidRPr="005C5345">
            <w:rPr>
              <w:noProof/>
              <w:lang w:val="cs-CZ"/>
            </w:rPr>
            <w:t>Úvod</w:t>
          </w:r>
          <w:r w:rsidR="009F1952">
            <w:rPr>
              <w:noProof/>
            </w:rPr>
            <w:tab/>
          </w:r>
          <w:r>
            <w:rPr>
              <w:noProof/>
            </w:rPr>
            <w:fldChar w:fldCharType="begin"/>
          </w:r>
          <w:r w:rsidR="009F1952">
            <w:rPr>
              <w:noProof/>
            </w:rPr>
            <w:instrText xml:space="preserve"> PAGEREF _Toc153614527 \h </w:instrText>
          </w:r>
          <w:r w:rsidR="006E3C43">
            <w:rPr>
              <w:noProof/>
            </w:rPr>
          </w:r>
          <w:r>
            <w:rPr>
              <w:noProof/>
            </w:rPr>
            <w:fldChar w:fldCharType="separate"/>
          </w:r>
          <w:r w:rsidR="009F1952">
            <w:rPr>
              <w:noProof/>
            </w:rPr>
            <w:t>3</w:t>
          </w:r>
          <w:r>
            <w:rPr>
              <w:noProof/>
            </w:rPr>
            <w:fldChar w:fldCharType="end"/>
          </w:r>
        </w:p>
        <w:p w:rsidR="009F1952" w:rsidRDefault="009F1952">
          <w:pPr>
            <w:pStyle w:val="TOC1"/>
            <w:tabs>
              <w:tab w:val="right" w:leader="dot" w:pos="8290"/>
            </w:tabs>
            <w:rPr>
              <w:rFonts w:asciiTheme="minorHAnsi" w:eastAsiaTheme="minorEastAsia" w:hAnsiTheme="minorHAnsi"/>
              <w:b w:val="0"/>
              <w:noProof/>
              <w:color w:val="auto"/>
            </w:rPr>
          </w:pPr>
          <w:r w:rsidRPr="005C5345">
            <w:rPr>
              <w:noProof/>
              <w:lang w:val="cs-CZ"/>
            </w:rPr>
            <w:t>Spuštění hry</w:t>
          </w:r>
          <w:r>
            <w:rPr>
              <w:noProof/>
            </w:rPr>
            <w:tab/>
          </w:r>
          <w:r w:rsidR="00B702C8">
            <w:rPr>
              <w:noProof/>
            </w:rPr>
            <w:fldChar w:fldCharType="begin"/>
          </w:r>
          <w:r>
            <w:rPr>
              <w:noProof/>
            </w:rPr>
            <w:instrText xml:space="preserve"> PAGEREF _Toc153614528 \h </w:instrText>
          </w:r>
          <w:r w:rsidR="006E3C43">
            <w:rPr>
              <w:noProof/>
            </w:rPr>
          </w:r>
          <w:r w:rsidR="00B702C8">
            <w:rPr>
              <w:noProof/>
            </w:rPr>
            <w:fldChar w:fldCharType="separate"/>
          </w:r>
          <w:r>
            <w:rPr>
              <w:noProof/>
            </w:rPr>
            <w:t>3</w:t>
          </w:r>
          <w:r w:rsidR="00B702C8">
            <w:rPr>
              <w:noProof/>
            </w:rPr>
            <w:fldChar w:fldCharType="end"/>
          </w:r>
        </w:p>
        <w:p w:rsidR="009F1952" w:rsidRDefault="009F1952">
          <w:pPr>
            <w:pStyle w:val="TOC1"/>
            <w:tabs>
              <w:tab w:val="right" w:leader="dot" w:pos="8290"/>
            </w:tabs>
            <w:rPr>
              <w:rFonts w:asciiTheme="minorHAnsi" w:eastAsiaTheme="minorEastAsia" w:hAnsiTheme="minorHAnsi"/>
              <w:b w:val="0"/>
              <w:noProof/>
              <w:color w:val="auto"/>
            </w:rPr>
          </w:pPr>
          <w:r w:rsidRPr="005C5345">
            <w:rPr>
              <w:noProof/>
              <w:lang w:val="cs-CZ"/>
            </w:rPr>
            <w:t>Ovládání hry</w:t>
          </w:r>
          <w:r>
            <w:rPr>
              <w:noProof/>
            </w:rPr>
            <w:tab/>
          </w:r>
          <w:r w:rsidR="00B702C8">
            <w:rPr>
              <w:noProof/>
            </w:rPr>
            <w:fldChar w:fldCharType="begin"/>
          </w:r>
          <w:r>
            <w:rPr>
              <w:noProof/>
            </w:rPr>
            <w:instrText xml:space="preserve"> PAGEREF _Toc153614529 \h </w:instrText>
          </w:r>
          <w:r w:rsidR="006E3C43">
            <w:rPr>
              <w:noProof/>
            </w:rPr>
          </w:r>
          <w:r w:rsidR="00B702C8">
            <w:rPr>
              <w:noProof/>
            </w:rPr>
            <w:fldChar w:fldCharType="separate"/>
          </w:r>
          <w:r>
            <w:rPr>
              <w:noProof/>
            </w:rPr>
            <w:t>3</w:t>
          </w:r>
          <w:r w:rsidR="00B702C8">
            <w:rPr>
              <w:noProof/>
            </w:rPr>
            <w:fldChar w:fldCharType="end"/>
          </w:r>
        </w:p>
        <w:p w:rsidR="009F1952" w:rsidRDefault="009F1952">
          <w:pPr>
            <w:pStyle w:val="TOC1"/>
            <w:tabs>
              <w:tab w:val="right" w:leader="dot" w:pos="8290"/>
            </w:tabs>
            <w:rPr>
              <w:rFonts w:asciiTheme="minorHAnsi" w:eastAsiaTheme="minorEastAsia" w:hAnsiTheme="minorHAnsi"/>
              <w:b w:val="0"/>
              <w:noProof/>
              <w:color w:val="auto"/>
            </w:rPr>
          </w:pPr>
          <w:r w:rsidRPr="005C5345">
            <w:rPr>
              <w:noProof/>
              <w:lang w:val="cs-CZ"/>
            </w:rPr>
            <w:t>Popis pravidel hry</w:t>
          </w:r>
          <w:r>
            <w:rPr>
              <w:noProof/>
            </w:rPr>
            <w:tab/>
          </w:r>
          <w:r w:rsidR="00B702C8">
            <w:rPr>
              <w:noProof/>
            </w:rPr>
            <w:fldChar w:fldCharType="begin"/>
          </w:r>
          <w:r>
            <w:rPr>
              <w:noProof/>
            </w:rPr>
            <w:instrText xml:space="preserve"> PAGEREF _Toc153614530 \h </w:instrText>
          </w:r>
          <w:r w:rsidR="006E3C43">
            <w:rPr>
              <w:noProof/>
            </w:rPr>
          </w:r>
          <w:r w:rsidR="00B702C8">
            <w:rPr>
              <w:noProof/>
            </w:rPr>
            <w:fldChar w:fldCharType="separate"/>
          </w:r>
          <w:r>
            <w:rPr>
              <w:noProof/>
            </w:rPr>
            <w:t>3</w:t>
          </w:r>
          <w:r w:rsidR="00B702C8">
            <w:rPr>
              <w:noProof/>
            </w:rPr>
            <w:fldChar w:fldCharType="end"/>
          </w:r>
        </w:p>
        <w:p w:rsidR="009F1952" w:rsidRDefault="009F1952">
          <w:pPr>
            <w:pStyle w:val="TOC2"/>
            <w:tabs>
              <w:tab w:val="right" w:leader="dot" w:pos="8290"/>
            </w:tabs>
            <w:rPr>
              <w:rFonts w:eastAsiaTheme="minorEastAsia"/>
              <w:noProof/>
              <w:sz w:val="24"/>
              <w:szCs w:val="24"/>
            </w:rPr>
          </w:pPr>
          <w:r w:rsidRPr="005C5345">
            <w:rPr>
              <w:rFonts w:ascii="Times New Roman" w:hAnsi="Times New Roman"/>
              <w:noProof/>
              <w:lang w:val="cs-CZ"/>
            </w:rPr>
            <w:t xml:space="preserve">Jak </w:t>
          </w:r>
          <w:r w:rsidRPr="005C5345">
            <w:rPr>
              <w:noProof/>
              <w:lang w:val="cs-CZ"/>
            </w:rPr>
            <w:t>hru vyhrá</w:t>
          </w:r>
          <w:r w:rsidRPr="005C5345">
            <w:rPr>
              <w:rFonts w:ascii="Times New Roman" w:hAnsi="Times New Roman"/>
              <w:noProof/>
              <w:lang w:val="cs-CZ"/>
            </w:rPr>
            <w:t>t</w:t>
          </w:r>
          <w:r w:rsidRPr="005C5345">
            <w:rPr>
              <w:noProof/>
              <w:lang w:val="cs-CZ"/>
            </w:rPr>
            <w:t>?</w:t>
          </w:r>
          <w:r>
            <w:rPr>
              <w:noProof/>
            </w:rPr>
            <w:tab/>
          </w:r>
          <w:r w:rsidR="00B702C8">
            <w:rPr>
              <w:noProof/>
            </w:rPr>
            <w:fldChar w:fldCharType="begin"/>
          </w:r>
          <w:r>
            <w:rPr>
              <w:noProof/>
            </w:rPr>
            <w:instrText xml:space="preserve"> PAGEREF _Toc153614531 \h </w:instrText>
          </w:r>
          <w:r w:rsidR="006E3C43">
            <w:rPr>
              <w:noProof/>
            </w:rPr>
          </w:r>
          <w:r w:rsidR="00B702C8">
            <w:rPr>
              <w:noProof/>
            </w:rPr>
            <w:fldChar w:fldCharType="separate"/>
          </w:r>
          <w:r>
            <w:rPr>
              <w:noProof/>
            </w:rPr>
            <w:t>4</w:t>
          </w:r>
          <w:r w:rsidR="00B702C8">
            <w:rPr>
              <w:noProof/>
            </w:rPr>
            <w:fldChar w:fldCharType="end"/>
          </w:r>
        </w:p>
        <w:p w:rsidR="009F1952" w:rsidRDefault="009F1952">
          <w:pPr>
            <w:pStyle w:val="TOC1"/>
            <w:tabs>
              <w:tab w:val="right" w:leader="dot" w:pos="8290"/>
            </w:tabs>
            <w:rPr>
              <w:rFonts w:asciiTheme="minorHAnsi" w:eastAsiaTheme="minorEastAsia" w:hAnsiTheme="minorHAnsi"/>
              <w:b w:val="0"/>
              <w:noProof/>
              <w:color w:val="auto"/>
            </w:rPr>
          </w:pPr>
          <w:r w:rsidRPr="005C5345">
            <w:rPr>
              <w:noProof/>
              <w:lang w:val="cs-CZ"/>
            </w:rPr>
            <w:t>Herní principy</w:t>
          </w:r>
          <w:r>
            <w:rPr>
              <w:noProof/>
            </w:rPr>
            <w:tab/>
          </w:r>
          <w:r w:rsidR="00B702C8">
            <w:rPr>
              <w:noProof/>
            </w:rPr>
            <w:fldChar w:fldCharType="begin"/>
          </w:r>
          <w:r>
            <w:rPr>
              <w:noProof/>
            </w:rPr>
            <w:instrText xml:space="preserve"> PAGEREF _Toc153614532 \h </w:instrText>
          </w:r>
          <w:r w:rsidR="006E3C43">
            <w:rPr>
              <w:noProof/>
            </w:rPr>
          </w:r>
          <w:r w:rsidR="00B702C8">
            <w:rPr>
              <w:noProof/>
            </w:rPr>
            <w:fldChar w:fldCharType="separate"/>
          </w:r>
          <w:r>
            <w:rPr>
              <w:noProof/>
            </w:rPr>
            <w:t>4</w:t>
          </w:r>
          <w:r w:rsidR="00B702C8">
            <w:rPr>
              <w:noProof/>
            </w:rPr>
            <w:fldChar w:fldCharType="end"/>
          </w:r>
        </w:p>
        <w:p w:rsidR="009F1952" w:rsidRDefault="009F1952">
          <w:pPr>
            <w:pStyle w:val="TOC2"/>
            <w:tabs>
              <w:tab w:val="right" w:leader="dot" w:pos="8290"/>
            </w:tabs>
            <w:rPr>
              <w:rFonts w:eastAsiaTheme="minorEastAsia"/>
              <w:noProof/>
              <w:sz w:val="24"/>
              <w:szCs w:val="24"/>
            </w:rPr>
          </w:pPr>
          <w:r w:rsidRPr="005C5345">
            <w:rPr>
              <w:noProof/>
              <w:lang w:val="cs-CZ"/>
            </w:rPr>
            <w:t>Suroviny</w:t>
          </w:r>
          <w:r>
            <w:rPr>
              <w:noProof/>
            </w:rPr>
            <w:tab/>
          </w:r>
          <w:r w:rsidR="00B702C8">
            <w:rPr>
              <w:noProof/>
            </w:rPr>
            <w:fldChar w:fldCharType="begin"/>
          </w:r>
          <w:r>
            <w:rPr>
              <w:noProof/>
            </w:rPr>
            <w:instrText xml:space="preserve"> PAGEREF _Toc153614533 \h </w:instrText>
          </w:r>
          <w:r w:rsidR="006E3C43">
            <w:rPr>
              <w:noProof/>
            </w:rPr>
          </w:r>
          <w:r w:rsidR="00B702C8">
            <w:rPr>
              <w:noProof/>
            </w:rPr>
            <w:fldChar w:fldCharType="separate"/>
          </w:r>
          <w:r>
            <w:rPr>
              <w:noProof/>
            </w:rPr>
            <w:t>4</w:t>
          </w:r>
          <w:r w:rsidR="00B702C8">
            <w:rPr>
              <w:noProof/>
            </w:rPr>
            <w:fldChar w:fldCharType="end"/>
          </w:r>
        </w:p>
        <w:p w:rsidR="009F1952" w:rsidRDefault="009F1952">
          <w:pPr>
            <w:pStyle w:val="TOC2"/>
            <w:tabs>
              <w:tab w:val="right" w:leader="dot" w:pos="8290"/>
            </w:tabs>
            <w:rPr>
              <w:rFonts w:eastAsiaTheme="minorEastAsia"/>
              <w:noProof/>
              <w:sz w:val="24"/>
              <w:szCs w:val="24"/>
            </w:rPr>
          </w:pPr>
          <w:r w:rsidRPr="005C5345">
            <w:rPr>
              <w:noProof/>
              <w:lang w:val="cs-CZ"/>
            </w:rPr>
            <w:t>Výměna surovin</w:t>
          </w:r>
          <w:r>
            <w:rPr>
              <w:noProof/>
            </w:rPr>
            <w:tab/>
          </w:r>
          <w:r w:rsidR="00B702C8">
            <w:rPr>
              <w:noProof/>
            </w:rPr>
            <w:fldChar w:fldCharType="begin"/>
          </w:r>
          <w:r>
            <w:rPr>
              <w:noProof/>
            </w:rPr>
            <w:instrText xml:space="preserve"> PAGEREF _Toc153614534 \h </w:instrText>
          </w:r>
          <w:r w:rsidR="006E3C43">
            <w:rPr>
              <w:noProof/>
            </w:rPr>
          </w:r>
          <w:r w:rsidR="00B702C8">
            <w:rPr>
              <w:noProof/>
            </w:rPr>
            <w:fldChar w:fldCharType="separate"/>
          </w:r>
          <w:r>
            <w:rPr>
              <w:noProof/>
            </w:rPr>
            <w:t>4</w:t>
          </w:r>
          <w:r w:rsidR="00B702C8">
            <w:rPr>
              <w:noProof/>
            </w:rPr>
            <w:fldChar w:fldCharType="end"/>
          </w:r>
        </w:p>
        <w:p w:rsidR="009F1952" w:rsidRDefault="009F1952">
          <w:pPr>
            <w:pStyle w:val="TOC2"/>
            <w:tabs>
              <w:tab w:val="right" w:leader="dot" w:pos="8290"/>
            </w:tabs>
            <w:rPr>
              <w:rFonts w:eastAsiaTheme="minorEastAsia"/>
              <w:noProof/>
              <w:sz w:val="24"/>
              <w:szCs w:val="24"/>
            </w:rPr>
          </w:pPr>
          <w:r w:rsidRPr="005C5345">
            <w:rPr>
              <w:noProof/>
              <w:lang w:val="cs-CZ"/>
            </w:rPr>
            <w:t>Stavění budov</w:t>
          </w:r>
          <w:r w:rsidRPr="005C5345">
            <w:rPr>
              <w:rFonts w:ascii="Times New Roman" w:hAnsi="Times New Roman"/>
              <w:noProof/>
              <w:lang w:val="cs-CZ"/>
            </w:rPr>
            <w:t xml:space="preserve"> a cest</w:t>
          </w:r>
          <w:r>
            <w:rPr>
              <w:noProof/>
            </w:rPr>
            <w:tab/>
          </w:r>
          <w:r w:rsidR="00B702C8">
            <w:rPr>
              <w:noProof/>
            </w:rPr>
            <w:fldChar w:fldCharType="begin"/>
          </w:r>
          <w:r>
            <w:rPr>
              <w:noProof/>
            </w:rPr>
            <w:instrText xml:space="preserve"> PAGEREF _Toc153614535 \h </w:instrText>
          </w:r>
          <w:r w:rsidR="006E3C43">
            <w:rPr>
              <w:noProof/>
            </w:rPr>
          </w:r>
          <w:r w:rsidR="00B702C8">
            <w:rPr>
              <w:noProof/>
            </w:rPr>
            <w:fldChar w:fldCharType="separate"/>
          </w:r>
          <w:r>
            <w:rPr>
              <w:noProof/>
            </w:rPr>
            <w:t>5</w:t>
          </w:r>
          <w:r w:rsidR="00B702C8">
            <w:rPr>
              <w:noProof/>
            </w:rPr>
            <w:fldChar w:fldCharType="end"/>
          </w:r>
        </w:p>
        <w:p w:rsidR="009F1952" w:rsidRDefault="009F1952">
          <w:pPr>
            <w:pStyle w:val="TOC3"/>
            <w:tabs>
              <w:tab w:val="right" w:leader="dot" w:pos="8290"/>
            </w:tabs>
            <w:rPr>
              <w:rFonts w:eastAsiaTheme="minorEastAsia"/>
              <w:i w:val="0"/>
              <w:noProof/>
              <w:sz w:val="24"/>
              <w:szCs w:val="24"/>
            </w:rPr>
          </w:pPr>
          <w:r w:rsidRPr="005C5345">
            <w:rPr>
              <w:noProof/>
              <w:lang w:val="cs-CZ"/>
            </w:rPr>
            <w:t>Město</w:t>
          </w:r>
          <w:r>
            <w:rPr>
              <w:noProof/>
            </w:rPr>
            <w:tab/>
          </w:r>
          <w:r w:rsidR="00B702C8">
            <w:rPr>
              <w:noProof/>
            </w:rPr>
            <w:fldChar w:fldCharType="begin"/>
          </w:r>
          <w:r>
            <w:rPr>
              <w:noProof/>
            </w:rPr>
            <w:instrText xml:space="preserve"> PAGEREF _Toc153614536 \h </w:instrText>
          </w:r>
          <w:r w:rsidR="006E3C43">
            <w:rPr>
              <w:noProof/>
            </w:rPr>
          </w:r>
          <w:r w:rsidR="00B702C8">
            <w:rPr>
              <w:noProof/>
            </w:rPr>
            <w:fldChar w:fldCharType="separate"/>
          </w:r>
          <w:r>
            <w:rPr>
              <w:noProof/>
            </w:rPr>
            <w:t>5</w:t>
          </w:r>
          <w:r w:rsidR="00B702C8">
            <w:rPr>
              <w:noProof/>
            </w:rPr>
            <w:fldChar w:fldCharType="end"/>
          </w:r>
        </w:p>
        <w:p w:rsidR="009F1952" w:rsidRDefault="009F1952">
          <w:pPr>
            <w:pStyle w:val="TOC3"/>
            <w:tabs>
              <w:tab w:val="right" w:leader="dot" w:pos="8290"/>
            </w:tabs>
            <w:rPr>
              <w:rFonts w:eastAsiaTheme="minorEastAsia"/>
              <w:i w:val="0"/>
              <w:noProof/>
              <w:sz w:val="24"/>
              <w:szCs w:val="24"/>
            </w:rPr>
          </w:pPr>
          <w:r w:rsidRPr="005C5345">
            <w:rPr>
              <w:noProof/>
              <w:lang w:val="cs-CZ"/>
            </w:rPr>
            <w:t>Cesta</w:t>
          </w:r>
          <w:r>
            <w:rPr>
              <w:noProof/>
            </w:rPr>
            <w:tab/>
          </w:r>
          <w:r w:rsidR="00B702C8">
            <w:rPr>
              <w:noProof/>
            </w:rPr>
            <w:fldChar w:fldCharType="begin"/>
          </w:r>
          <w:r>
            <w:rPr>
              <w:noProof/>
            </w:rPr>
            <w:instrText xml:space="preserve"> PAGEREF _Toc153614537 \h </w:instrText>
          </w:r>
          <w:r w:rsidR="006E3C43">
            <w:rPr>
              <w:noProof/>
            </w:rPr>
          </w:r>
          <w:r w:rsidR="00B702C8">
            <w:rPr>
              <w:noProof/>
            </w:rPr>
            <w:fldChar w:fldCharType="separate"/>
          </w:r>
          <w:r>
            <w:rPr>
              <w:noProof/>
            </w:rPr>
            <w:t>5</w:t>
          </w:r>
          <w:r w:rsidR="00B702C8">
            <w:rPr>
              <w:noProof/>
            </w:rPr>
            <w:fldChar w:fldCharType="end"/>
          </w:r>
        </w:p>
        <w:p w:rsidR="009F1952" w:rsidRDefault="009F1952">
          <w:pPr>
            <w:pStyle w:val="TOC3"/>
            <w:tabs>
              <w:tab w:val="right" w:leader="dot" w:pos="8290"/>
            </w:tabs>
            <w:rPr>
              <w:rFonts w:eastAsiaTheme="minorEastAsia"/>
              <w:i w:val="0"/>
              <w:noProof/>
              <w:sz w:val="24"/>
              <w:szCs w:val="24"/>
            </w:rPr>
          </w:pPr>
          <w:r w:rsidRPr="005C5345">
            <w:rPr>
              <w:noProof/>
              <w:lang w:val="cs-CZ"/>
            </w:rPr>
            <w:t>Těžební budovy</w:t>
          </w:r>
          <w:r>
            <w:rPr>
              <w:noProof/>
            </w:rPr>
            <w:tab/>
          </w:r>
          <w:r w:rsidR="00B702C8">
            <w:rPr>
              <w:noProof/>
            </w:rPr>
            <w:fldChar w:fldCharType="begin"/>
          </w:r>
          <w:r>
            <w:rPr>
              <w:noProof/>
            </w:rPr>
            <w:instrText xml:space="preserve"> PAGEREF _Toc153614538 \h </w:instrText>
          </w:r>
          <w:r w:rsidR="006E3C43">
            <w:rPr>
              <w:noProof/>
            </w:rPr>
          </w:r>
          <w:r w:rsidR="00B702C8">
            <w:rPr>
              <w:noProof/>
            </w:rPr>
            <w:fldChar w:fldCharType="separate"/>
          </w:r>
          <w:r>
            <w:rPr>
              <w:noProof/>
            </w:rPr>
            <w:t>5</w:t>
          </w:r>
          <w:r w:rsidR="00B702C8">
            <w:rPr>
              <w:noProof/>
            </w:rPr>
            <w:fldChar w:fldCharType="end"/>
          </w:r>
        </w:p>
        <w:p w:rsidR="009F1952" w:rsidRDefault="009F1952">
          <w:pPr>
            <w:pStyle w:val="TOC2"/>
            <w:tabs>
              <w:tab w:val="right" w:leader="dot" w:pos="8290"/>
            </w:tabs>
            <w:rPr>
              <w:rFonts w:eastAsiaTheme="minorEastAsia"/>
              <w:noProof/>
              <w:sz w:val="24"/>
              <w:szCs w:val="24"/>
            </w:rPr>
          </w:pPr>
          <w:r w:rsidRPr="005C5345">
            <w:rPr>
              <w:noProof/>
              <w:lang w:val="cs-CZ"/>
            </w:rPr>
            <w:t>Speciální budovy a vylepšení</w:t>
          </w:r>
          <w:r>
            <w:rPr>
              <w:noProof/>
            </w:rPr>
            <w:tab/>
          </w:r>
          <w:r w:rsidR="00B702C8">
            <w:rPr>
              <w:noProof/>
            </w:rPr>
            <w:fldChar w:fldCharType="begin"/>
          </w:r>
          <w:r>
            <w:rPr>
              <w:noProof/>
            </w:rPr>
            <w:instrText xml:space="preserve"> PAGEREF _Toc153614539 \h </w:instrText>
          </w:r>
          <w:r w:rsidR="006E3C43">
            <w:rPr>
              <w:noProof/>
            </w:rPr>
          </w:r>
          <w:r w:rsidR="00B702C8">
            <w:rPr>
              <w:noProof/>
            </w:rPr>
            <w:fldChar w:fldCharType="separate"/>
          </w:r>
          <w:r>
            <w:rPr>
              <w:noProof/>
            </w:rPr>
            <w:t>5</w:t>
          </w:r>
          <w:r w:rsidR="00B702C8">
            <w:rPr>
              <w:noProof/>
            </w:rPr>
            <w:fldChar w:fldCharType="end"/>
          </w:r>
        </w:p>
        <w:p w:rsidR="009F1952" w:rsidRDefault="009F1952">
          <w:pPr>
            <w:pStyle w:val="TOC3"/>
            <w:tabs>
              <w:tab w:val="right" w:leader="dot" w:pos="8290"/>
            </w:tabs>
            <w:rPr>
              <w:rFonts w:eastAsiaTheme="minorEastAsia"/>
              <w:i w:val="0"/>
              <w:noProof/>
              <w:sz w:val="24"/>
              <w:szCs w:val="24"/>
            </w:rPr>
          </w:pPr>
          <w:r w:rsidRPr="005C5345">
            <w:rPr>
              <w:noProof/>
              <w:lang w:val="cs-CZ"/>
            </w:rPr>
            <w:t>Klášter</w:t>
          </w:r>
          <w:r>
            <w:rPr>
              <w:noProof/>
            </w:rPr>
            <w:tab/>
          </w:r>
          <w:r w:rsidR="00B702C8">
            <w:rPr>
              <w:noProof/>
            </w:rPr>
            <w:fldChar w:fldCharType="begin"/>
          </w:r>
          <w:r>
            <w:rPr>
              <w:noProof/>
            </w:rPr>
            <w:instrText xml:space="preserve"> PAGEREF _Toc153614540 \h </w:instrText>
          </w:r>
          <w:r w:rsidR="006E3C43">
            <w:rPr>
              <w:noProof/>
            </w:rPr>
          </w:r>
          <w:r w:rsidR="00B702C8">
            <w:rPr>
              <w:noProof/>
            </w:rPr>
            <w:fldChar w:fldCharType="separate"/>
          </w:r>
          <w:r>
            <w:rPr>
              <w:noProof/>
            </w:rPr>
            <w:t>5</w:t>
          </w:r>
          <w:r w:rsidR="00B702C8">
            <w:rPr>
              <w:noProof/>
            </w:rPr>
            <w:fldChar w:fldCharType="end"/>
          </w:r>
        </w:p>
        <w:p w:rsidR="009F1952" w:rsidRDefault="009F1952">
          <w:pPr>
            <w:pStyle w:val="TOC3"/>
            <w:tabs>
              <w:tab w:val="right" w:leader="dot" w:pos="8290"/>
            </w:tabs>
            <w:rPr>
              <w:rFonts w:eastAsiaTheme="minorEastAsia"/>
              <w:i w:val="0"/>
              <w:noProof/>
              <w:sz w:val="24"/>
              <w:szCs w:val="24"/>
            </w:rPr>
          </w:pPr>
          <w:r w:rsidRPr="005C5345">
            <w:rPr>
              <w:noProof/>
              <w:lang w:val="cs-CZ"/>
            </w:rPr>
            <w:t>Pevnost</w:t>
          </w:r>
          <w:r>
            <w:rPr>
              <w:noProof/>
            </w:rPr>
            <w:tab/>
          </w:r>
          <w:r w:rsidR="00B702C8">
            <w:rPr>
              <w:noProof/>
            </w:rPr>
            <w:fldChar w:fldCharType="begin"/>
          </w:r>
          <w:r>
            <w:rPr>
              <w:noProof/>
            </w:rPr>
            <w:instrText xml:space="preserve"> PAGEREF _Toc153614541 \h </w:instrText>
          </w:r>
          <w:r w:rsidR="006E3C43">
            <w:rPr>
              <w:noProof/>
            </w:rPr>
          </w:r>
          <w:r w:rsidR="00B702C8">
            <w:rPr>
              <w:noProof/>
            </w:rPr>
            <w:fldChar w:fldCharType="separate"/>
          </w:r>
          <w:r>
            <w:rPr>
              <w:noProof/>
            </w:rPr>
            <w:t>5</w:t>
          </w:r>
          <w:r w:rsidR="00B702C8">
            <w:rPr>
              <w:noProof/>
            </w:rPr>
            <w:fldChar w:fldCharType="end"/>
          </w:r>
        </w:p>
        <w:p w:rsidR="009F1952" w:rsidRDefault="009F1952">
          <w:pPr>
            <w:pStyle w:val="TOC3"/>
            <w:tabs>
              <w:tab w:val="right" w:leader="dot" w:pos="8290"/>
            </w:tabs>
            <w:rPr>
              <w:rFonts w:eastAsiaTheme="minorEastAsia"/>
              <w:i w:val="0"/>
              <w:noProof/>
              <w:sz w:val="24"/>
              <w:szCs w:val="24"/>
            </w:rPr>
          </w:pPr>
          <w:r w:rsidRPr="005C5345">
            <w:rPr>
              <w:noProof/>
              <w:lang w:val="cs-CZ"/>
            </w:rPr>
            <w:t>Tržiště</w:t>
          </w:r>
          <w:r>
            <w:rPr>
              <w:noProof/>
            </w:rPr>
            <w:tab/>
          </w:r>
          <w:r w:rsidR="00B702C8">
            <w:rPr>
              <w:noProof/>
            </w:rPr>
            <w:fldChar w:fldCharType="begin"/>
          </w:r>
          <w:r>
            <w:rPr>
              <w:noProof/>
            </w:rPr>
            <w:instrText xml:space="preserve"> PAGEREF _Toc153614542 \h </w:instrText>
          </w:r>
          <w:r w:rsidR="006E3C43">
            <w:rPr>
              <w:noProof/>
            </w:rPr>
          </w:r>
          <w:r w:rsidR="00B702C8">
            <w:rPr>
              <w:noProof/>
            </w:rPr>
            <w:fldChar w:fldCharType="separate"/>
          </w:r>
          <w:r>
            <w:rPr>
              <w:noProof/>
            </w:rPr>
            <w:t>5</w:t>
          </w:r>
          <w:r w:rsidR="00B702C8">
            <w:rPr>
              <w:noProof/>
            </w:rPr>
            <w:fldChar w:fldCharType="end"/>
          </w:r>
        </w:p>
        <w:p w:rsidR="009F1952" w:rsidRDefault="009F1952">
          <w:pPr>
            <w:pStyle w:val="TOC1"/>
            <w:tabs>
              <w:tab w:val="right" w:leader="dot" w:pos="8290"/>
            </w:tabs>
            <w:rPr>
              <w:rFonts w:asciiTheme="minorHAnsi" w:eastAsiaTheme="minorEastAsia" w:hAnsiTheme="minorHAnsi"/>
              <w:b w:val="0"/>
              <w:noProof/>
              <w:color w:val="auto"/>
            </w:rPr>
          </w:pPr>
          <w:r w:rsidRPr="005C5345">
            <w:rPr>
              <w:noProof/>
              <w:lang w:val="cs-CZ"/>
            </w:rPr>
            <w:t>Popis uživatelského rozhraní</w:t>
          </w:r>
          <w:r>
            <w:rPr>
              <w:noProof/>
            </w:rPr>
            <w:tab/>
          </w:r>
          <w:r w:rsidR="00B702C8">
            <w:rPr>
              <w:noProof/>
            </w:rPr>
            <w:fldChar w:fldCharType="begin"/>
          </w:r>
          <w:r>
            <w:rPr>
              <w:noProof/>
            </w:rPr>
            <w:instrText xml:space="preserve"> PAGEREF _Toc153614543 \h </w:instrText>
          </w:r>
          <w:r w:rsidR="006E3C43">
            <w:rPr>
              <w:noProof/>
            </w:rPr>
          </w:r>
          <w:r w:rsidR="00B702C8">
            <w:rPr>
              <w:noProof/>
            </w:rPr>
            <w:fldChar w:fldCharType="separate"/>
          </w:r>
          <w:r>
            <w:rPr>
              <w:noProof/>
            </w:rPr>
            <w:t>5</w:t>
          </w:r>
          <w:r w:rsidR="00B702C8">
            <w:rPr>
              <w:noProof/>
            </w:rPr>
            <w:fldChar w:fldCharType="end"/>
          </w:r>
        </w:p>
        <w:p w:rsidR="009F1952" w:rsidRDefault="009F1952">
          <w:pPr>
            <w:pStyle w:val="TOC2"/>
            <w:tabs>
              <w:tab w:val="right" w:leader="dot" w:pos="8290"/>
            </w:tabs>
            <w:rPr>
              <w:rFonts w:eastAsiaTheme="minorEastAsia"/>
              <w:noProof/>
              <w:sz w:val="24"/>
              <w:szCs w:val="24"/>
            </w:rPr>
          </w:pPr>
          <w:r w:rsidRPr="005C5345">
            <w:rPr>
              <w:rFonts w:ascii="Times New Roman" w:hAnsi="Times New Roman"/>
              <w:noProof/>
              <w:lang w:val="cs-CZ"/>
            </w:rPr>
            <w:t>Tržiště</w:t>
          </w:r>
          <w:r>
            <w:rPr>
              <w:noProof/>
            </w:rPr>
            <w:tab/>
          </w:r>
          <w:r w:rsidR="00B702C8">
            <w:rPr>
              <w:noProof/>
            </w:rPr>
            <w:fldChar w:fldCharType="begin"/>
          </w:r>
          <w:r>
            <w:rPr>
              <w:noProof/>
            </w:rPr>
            <w:instrText xml:space="preserve"> PAGEREF _Toc153614544 \h </w:instrText>
          </w:r>
          <w:r w:rsidR="006E3C43">
            <w:rPr>
              <w:noProof/>
            </w:rPr>
          </w:r>
          <w:r w:rsidR="00B702C8">
            <w:rPr>
              <w:noProof/>
            </w:rPr>
            <w:fldChar w:fldCharType="separate"/>
          </w:r>
          <w:r>
            <w:rPr>
              <w:noProof/>
            </w:rPr>
            <w:t>5</w:t>
          </w:r>
          <w:r w:rsidR="00B702C8">
            <w:rPr>
              <w:noProof/>
            </w:rPr>
            <w:fldChar w:fldCharType="end"/>
          </w:r>
        </w:p>
        <w:p w:rsidR="009F1952" w:rsidRDefault="009F1952">
          <w:pPr>
            <w:pStyle w:val="TOC1"/>
            <w:tabs>
              <w:tab w:val="right" w:leader="dot" w:pos="8290"/>
            </w:tabs>
            <w:rPr>
              <w:rFonts w:asciiTheme="minorHAnsi" w:eastAsiaTheme="minorEastAsia" w:hAnsiTheme="minorHAnsi"/>
              <w:b w:val="0"/>
              <w:noProof/>
              <w:color w:val="auto"/>
            </w:rPr>
          </w:pPr>
          <w:r w:rsidRPr="005C5345">
            <w:rPr>
              <w:noProof/>
              <w:lang w:val="cs-CZ"/>
            </w:rPr>
            <w:t>Herní menu</w:t>
          </w:r>
          <w:r>
            <w:rPr>
              <w:noProof/>
            </w:rPr>
            <w:tab/>
          </w:r>
          <w:r w:rsidR="00B702C8">
            <w:rPr>
              <w:noProof/>
            </w:rPr>
            <w:fldChar w:fldCharType="begin"/>
          </w:r>
          <w:r>
            <w:rPr>
              <w:noProof/>
            </w:rPr>
            <w:instrText xml:space="preserve"> PAGEREF _Toc153614545 \h </w:instrText>
          </w:r>
          <w:r w:rsidR="006E3C43">
            <w:rPr>
              <w:noProof/>
            </w:rPr>
          </w:r>
          <w:r w:rsidR="00B702C8">
            <w:rPr>
              <w:noProof/>
            </w:rPr>
            <w:fldChar w:fldCharType="separate"/>
          </w:r>
          <w:r>
            <w:rPr>
              <w:noProof/>
            </w:rPr>
            <w:t>5</w:t>
          </w:r>
          <w:r w:rsidR="00B702C8">
            <w:rPr>
              <w:noProof/>
            </w:rPr>
            <w:fldChar w:fldCharType="end"/>
          </w:r>
        </w:p>
        <w:p w:rsidR="003E668E" w:rsidRDefault="00B702C8">
          <w:r>
            <w:fldChar w:fldCharType="end"/>
          </w:r>
        </w:p>
      </w:sdtContent>
    </w:sdt>
    <w:p w:rsidR="003E668E" w:rsidRDefault="003E668E">
      <w:pPr>
        <w:rPr>
          <w:rFonts w:ascii="Times New Roman" w:hAnsi="Times New Roman"/>
          <w:lang w:val="cs-CZ"/>
        </w:rPr>
      </w:pPr>
    </w:p>
    <w:p w:rsidR="003E668E" w:rsidRDefault="003E668E">
      <w:pPr>
        <w:rPr>
          <w:rFonts w:ascii="Times New Roman" w:hAnsi="Times New Roman"/>
          <w:lang w:val="cs-CZ"/>
        </w:rPr>
      </w:pPr>
    </w:p>
    <w:p w:rsidR="003E668E" w:rsidRDefault="003E668E">
      <w:pPr>
        <w:rPr>
          <w:rFonts w:ascii="Times New Roman" w:hAnsi="Times New Roman"/>
          <w:lang w:val="cs-CZ"/>
        </w:rPr>
      </w:pPr>
    </w:p>
    <w:p w:rsidR="003E668E" w:rsidRDefault="003E668E">
      <w:pPr>
        <w:rPr>
          <w:rFonts w:ascii="Times New Roman" w:hAnsi="Times New Roman"/>
          <w:lang w:val="cs-CZ"/>
        </w:rPr>
      </w:pPr>
    </w:p>
    <w:p w:rsidR="003E668E" w:rsidRDefault="003E668E">
      <w:pPr>
        <w:rPr>
          <w:rFonts w:ascii="Times New Roman" w:hAnsi="Times New Roman"/>
          <w:lang w:val="cs-CZ"/>
        </w:rPr>
      </w:pPr>
    </w:p>
    <w:p w:rsidR="003E668E" w:rsidRDefault="003E668E">
      <w:pPr>
        <w:rPr>
          <w:rFonts w:ascii="Times New Roman" w:hAnsi="Times New Roman"/>
          <w:lang w:val="cs-CZ"/>
        </w:rPr>
      </w:pPr>
    </w:p>
    <w:p w:rsidR="003E668E" w:rsidRDefault="003E668E">
      <w:pPr>
        <w:rPr>
          <w:rFonts w:ascii="Times New Roman" w:hAnsi="Times New Roman"/>
          <w:lang w:val="cs-CZ"/>
        </w:rPr>
      </w:pPr>
    </w:p>
    <w:p w:rsidR="003E668E" w:rsidRDefault="003E668E">
      <w:pPr>
        <w:rPr>
          <w:rFonts w:ascii="Times New Roman" w:hAnsi="Times New Roman"/>
          <w:lang w:val="cs-CZ"/>
        </w:rPr>
      </w:pPr>
    </w:p>
    <w:p w:rsidR="003E668E" w:rsidRDefault="003E668E">
      <w:pPr>
        <w:rPr>
          <w:rFonts w:ascii="Times New Roman" w:hAnsi="Times New Roman"/>
          <w:lang w:val="cs-CZ"/>
        </w:rPr>
      </w:pPr>
    </w:p>
    <w:p w:rsidR="003E668E" w:rsidRDefault="003E668E">
      <w:pPr>
        <w:rPr>
          <w:rFonts w:ascii="Times New Roman" w:hAnsi="Times New Roman"/>
          <w:lang w:val="cs-CZ"/>
        </w:rPr>
      </w:pPr>
    </w:p>
    <w:p w:rsidR="003E668E" w:rsidRDefault="003E668E">
      <w:pPr>
        <w:rPr>
          <w:rFonts w:ascii="Times New Roman" w:hAnsi="Times New Roman"/>
          <w:lang w:val="cs-CZ"/>
        </w:rPr>
      </w:pPr>
    </w:p>
    <w:p w:rsidR="003E668E" w:rsidRDefault="003E668E">
      <w:pPr>
        <w:rPr>
          <w:rFonts w:ascii="Times New Roman" w:hAnsi="Times New Roman"/>
          <w:lang w:val="cs-CZ"/>
        </w:rPr>
      </w:pPr>
    </w:p>
    <w:p w:rsidR="003E668E" w:rsidRDefault="003E668E">
      <w:pPr>
        <w:rPr>
          <w:rFonts w:ascii="Times New Roman" w:hAnsi="Times New Roman"/>
          <w:lang w:val="cs-CZ"/>
        </w:rPr>
      </w:pPr>
    </w:p>
    <w:p w:rsidR="003E668E" w:rsidRDefault="003E668E">
      <w:pPr>
        <w:rPr>
          <w:rFonts w:ascii="Times New Roman" w:hAnsi="Times New Roman"/>
          <w:lang w:val="cs-CZ"/>
        </w:rPr>
      </w:pPr>
    </w:p>
    <w:p w:rsidR="00413F4F" w:rsidRDefault="00413F4F" w:rsidP="003E668E">
      <w:pPr>
        <w:pStyle w:val="Heading1"/>
        <w:rPr>
          <w:rFonts w:ascii="Times New Roman" w:eastAsiaTheme="minorHAnsi" w:hAnsi="Times New Roman" w:cstheme="minorBidi"/>
          <w:b w:val="0"/>
          <w:bCs w:val="0"/>
          <w:color w:val="auto"/>
          <w:sz w:val="24"/>
          <w:szCs w:val="24"/>
          <w:lang w:val="cs-CZ"/>
        </w:rPr>
      </w:pPr>
    </w:p>
    <w:p w:rsidR="003E668E" w:rsidRDefault="003E668E" w:rsidP="003E668E">
      <w:pPr>
        <w:pStyle w:val="Heading1"/>
        <w:rPr>
          <w:rFonts w:ascii="Times New Roman" w:hAnsi="Times New Roman"/>
          <w:lang w:val="cs-CZ"/>
        </w:rPr>
      </w:pPr>
      <w:bookmarkStart w:id="0" w:name="_Toc153614527"/>
      <w:r>
        <w:rPr>
          <w:lang w:val="cs-CZ"/>
        </w:rPr>
        <w:t>Úvod</w:t>
      </w:r>
      <w:bookmarkEnd w:id="0"/>
    </w:p>
    <w:p w:rsidR="003E668E" w:rsidRDefault="003E668E" w:rsidP="003E668E">
      <w:pPr>
        <w:rPr>
          <w:rFonts w:ascii="Times New Roman" w:hAnsi="Times New Roman"/>
        </w:rPr>
      </w:pPr>
    </w:p>
    <w:p w:rsidR="00DE7833" w:rsidRDefault="003E668E" w:rsidP="003E668E">
      <w:pPr>
        <w:rPr>
          <w:rFonts w:ascii="Times New Roman" w:hAnsi="Times New Roman"/>
        </w:rPr>
      </w:pPr>
      <w:proofErr w:type="spellStart"/>
      <w:proofErr w:type="gramStart"/>
      <w:r>
        <w:rPr>
          <w:rFonts w:ascii="Times New Roman" w:hAnsi="Times New Roman"/>
        </w:rPr>
        <w:t>Expanze</w:t>
      </w:r>
      <w:proofErr w:type="spellEnd"/>
      <w:r>
        <w:rPr>
          <w:rFonts w:ascii="Times New Roman" w:hAnsi="Times New Roman"/>
        </w:rPr>
        <w:t xml:space="preserve"> je </w:t>
      </w:r>
      <w:proofErr w:type="spellStart"/>
      <w:r>
        <w:rPr>
          <w:rFonts w:ascii="Times New Roman" w:hAnsi="Times New Roman"/>
        </w:rPr>
        <w:t>tahová</w:t>
      </w:r>
      <w:proofErr w:type="spellEnd"/>
      <w:r>
        <w:rPr>
          <w:rFonts w:ascii="Times New Roman" w:hAnsi="Times New Roman"/>
        </w:rPr>
        <w:t xml:space="preserve"> </w:t>
      </w:r>
      <w:proofErr w:type="spellStart"/>
      <w:r>
        <w:rPr>
          <w:rFonts w:ascii="Times New Roman" w:hAnsi="Times New Roman"/>
        </w:rPr>
        <w:t>strategie</w:t>
      </w:r>
      <w:proofErr w:type="spellEnd"/>
      <w:r>
        <w:rPr>
          <w:rFonts w:ascii="Times New Roman" w:hAnsi="Times New Roman"/>
        </w:rPr>
        <w:t xml:space="preserve">, </w:t>
      </w:r>
      <w:proofErr w:type="spellStart"/>
      <w:r>
        <w:rPr>
          <w:rFonts w:ascii="Times New Roman" w:hAnsi="Times New Roman"/>
        </w:rPr>
        <w:t>která</w:t>
      </w:r>
      <w:proofErr w:type="spellEnd"/>
      <w:r>
        <w:rPr>
          <w:rFonts w:ascii="Times New Roman" w:hAnsi="Times New Roman"/>
        </w:rPr>
        <w:t xml:space="preserve"> se </w:t>
      </w:r>
      <w:proofErr w:type="spellStart"/>
      <w:r>
        <w:rPr>
          <w:rFonts w:ascii="Times New Roman" w:hAnsi="Times New Roman"/>
        </w:rPr>
        <w:t>silně</w:t>
      </w:r>
      <w:proofErr w:type="spellEnd"/>
      <w:r>
        <w:rPr>
          <w:rFonts w:ascii="Times New Roman" w:hAnsi="Times New Roman"/>
        </w:rPr>
        <w:t xml:space="preserve"> </w:t>
      </w:r>
      <w:proofErr w:type="spellStart"/>
      <w:r>
        <w:rPr>
          <w:rFonts w:ascii="Times New Roman" w:hAnsi="Times New Roman"/>
        </w:rPr>
        <w:t>inspirovala</w:t>
      </w:r>
      <w:proofErr w:type="spellEnd"/>
      <w:r>
        <w:rPr>
          <w:rFonts w:ascii="Times New Roman" w:hAnsi="Times New Roman"/>
        </w:rPr>
        <w:t xml:space="preserve"> v </w:t>
      </w:r>
      <w:proofErr w:type="spellStart"/>
      <w:r>
        <w:rPr>
          <w:rFonts w:ascii="Times New Roman" w:hAnsi="Times New Roman"/>
        </w:rPr>
        <w:t>deskové</w:t>
      </w:r>
      <w:proofErr w:type="spellEnd"/>
      <w:r>
        <w:rPr>
          <w:rFonts w:ascii="Times New Roman" w:hAnsi="Times New Roman"/>
        </w:rPr>
        <w:t xml:space="preserve"> </w:t>
      </w:r>
      <w:proofErr w:type="spellStart"/>
      <w:r>
        <w:rPr>
          <w:rFonts w:ascii="Times New Roman" w:hAnsi="Times New Roman"/>
        </w:rPr>
        <w:t>hře</w:t>
      </w:r>
      <w:proofErr w:type="spellEnd"/>
      <w:r>
        <w:rPr>
          <w:rFonts w:ascii="Times New Roman" w:hAnsi="Times New Roman"/>
        </w:rPr>
        <w:t xml:space="preserve"> </w:t>
      </w:r>
      <w:proofErr w:type="spellStart"/>
      <w:r>
        <w:rPr>
          <w:rFonts w:ascii="Times New Roman" w:hAnsi="Times New Roman"/>
        </w:rPr>
        <w:t>Osadníci</w:t>
      </w:r>
      <w:proofErr w:type="spellEnd"/>
      <w:r>
        <w:rPr>
          <w:rFonts w:ascii="Times New Roman" w:hAnsi="Times New Roman"/>
        </w:rPr>
        <w:t xml:space="preserve"> z </w:t>
      </w:r>
      <w:proofErr w:type="spellStart"/>
      <w:r>
        <w:rPr>
          <w:rFonts w:ascii="Times New Roman" w:hAnsi="Times New Roman"/>
        </w:rPr>
        <w:t>Katanu</w:t>
      </w:r>
      <w:proofErr w:type="spellEnd"/>
      <w:r>
        <w:rPr>
          <w:rFonts w:ascii="Times New Roman" w:hAnsi="Times New Roman"/>
        </w:rPr>
        <w:t>.</w:t>
      </w:r>
      <w:proofErr w:type="gramEnd"/>
      <w:r>
        <w:rPr>
          <w:rFonts w:ascii="Times New Roman" w:hAnsi="Times New Roman"/>
        </w:rPr>
        <w:t xml:space="preserve"> Je </w:t>
      </w:r>
      <w:proofErr w:type="spellStart"/>
      <w:r>
        <w:rPr>
          <w:rFonts w:ascii="Times New Roman" w:hAnsi="Times New Roman"/>
        </w:rPr>
        <w:t>hratelná</w:t>
      </w:r>
      <w:proofErr w:type="spellEnd"/>
      <w:r>
        <w:rPr>
          <w:rFonts w:ascii="Times New Roman" w:hAnsi="Times New Roman"/>
        </w:rPr>
        <w:t xml:space="preserve"> </w:t>
      </w:r>
      <w:proofErr w:type="spellStart"/>
      <w:proofErr w:type="gramStart"/>
      <w:r>
        <w:rPr>
          <w:rFonts w:ascii="Times New Roman" w:hAnsi="Times New Roman"/>
        </w:rPr>
        <w:t>na</w:t>
      </w:r>
      <w:proofErr w:type="spellEnd"/>
      <w:proofErr w:type="gramEnd"/>
      <w:r>
        <w:rPr>
          <w:rFonts w:ascii="Times New Roman" w:hAnsi="Times New Roman"/>
        </w:rPr>
        <w:t xml:space="preserve"> </w:t>
      </w:r>
      <w:proofErr w:type="spellStart"/>
      <w:r>
        <w:rPr>
          <w:rFonts w:ascii="Times New Roman" w:hAnsi="Times New Roman"/>
        </w:rPr>
        <w:t>počítači</w:t>
      </w:r>
      <w:proofErr w:type="spellEnd"/>
      <w:r>
        <w:rPr>
          <w:rFonts w:ascii="Times New Roman" w:hAnsi="Times New Roman"/>
        </w:rPr>
        <w:t xml:space="preserve"> a to v </w:t>
      </w:r>
      <w:proofErr w:type="spellStart"/>
      <w:r>
        <w:rPr>
          <w:rFonts w:ascii="Times New Roman" w:hAnsi="Times New Roman"/>
        </w:rPr>
        <w:t>jednom</w:t>
      </w:r>
      <w:proofErr w:type="spellEnd"/>
      <w:r>
        <w:rPr>
          <w:rFonts w:ascii="Times New Roman" w:hAnsi="Times New Roman"/>
        </w:rPr>
        <w:t xml:space="preserve"> </w:t>
      </w:r>
      <w:proofErr w:type="spellStart"/>
      <w:r>
        <w:rPr>
          <w:rFonts w:ascii="Times New Roman" w:hAnsi="Times New Roman"/>
        </w:rPr>
        <w:t>až</w:t>
      </w:r>
      <w:proofErr w:type="spellEnd"/>
      <w:r>
        <w:rPr>
          <w:rFonts w:ascii="Times New Roman" w:hAnsi="Times New Roman"/>
        </w:rPr>
        <w:t xml:space="preserve"> </w:t>
      </w:r>
      <w:proofErr w:type="spellStart"/>
      <w:r>
        <w:rPr>
          <w:rFonts w:ascii="Times New Roman" w:hAnsi="Times New Roman"/>
        </w:rPr>
        <w:t>šesti</w:t>
      </w:r>
      <w:proofErr w:type="spellEnd"/>
      <w:r>
        <w:rPr>
          <w:rFonts w:ascii="Times New Roman" w:hAnsi="Times New Roman"/>
        </w:rPr>
        <w:t xml:space="preserve"> </w:t>
      </w:r>
      <w:proofErr w:type="spellStart"/>
      <w:r>
        <w:rPr>
          <w:rFonts w:ascii="Times New Roman" w:hAnsi="Times New Roman"/>
        </w:rPr>
        <w:t>hráčích</w:t>
      </w:r>
      <w:proofErr w:type="spellEnd"/>
      <w:r>
        <w:rPr>
          <w:rFonts w:ascii="Times New Roman" w:hAnsi="Times New Roman"/>
        </w:rPr>
        <w:t xml:space="preserve"> – </w:t>
      </w:r>
      <w:proofErr w:type="spellStart"/>
      <w:r>
        <w:rPr>
          <w:rFonts w:ascii="Times New Roman" w:hAnsi="Times New Roman"/>
        </w:rPr>
        <w:t>tedy</w:t>
      </w:r>
      <w:proofErr w:type="spellEnd"/>
      <w:r>
        <w:rPr>
          <w:rFonts w:ascii="Times New Roman" w:hAnsi="Times New Roman"/>
        </w:rPr>
        <w:t xml:space="preserve"> </w:t>
      </w:r>
      <w:proofErr w:type="spellStart"/>
      <w:r>
        <w:rPr>
          <w:rFonts w:ascii="Times New Roman" w:hAnsi="Times New Roman"/>
        </w:rPr>
        <w:t>jak</w:t>
      </w:r>
      <w:proofErr w:type="spellEnd"/>
      <w:r>
        <w:rPr>
          <w:rFonts w:ascii="Times New Roman" w:hAnsi="Times New Roman"/>
        </w:rPr>
        <w:t xml:space="preserve"> </w:t>
      </w:r>
      <w:proofErr w:type="spellStart"/>
      <w:r>
        <w:rPr>
          <w:rFonts w:ascii="Times New Roman" w:hAnsi="Times New Roman"/>
        </w:rPr>
        <w:t>proti</w:t>
      </w:r>
      <w:proofErr w:type="spellEnd"/>
      <w:r>
        <w:rPr>
          <w:rFonts w:ascii="Times New Roman" w:hAnsi="Times New Roman"/>
        </w:rPr>
        <w:t xml:space="preserve"> </w:t>
      </w:r>
      <w:proofErr w:type="spellStart"/>
      <w:r>
        <w:rPr>
          <w:rFonts w:ascii="Times New Roman" w:hAnsi="Times New Roman"/>
        </w:rPr>
        <w:t>reálným</w:t>
      </w:r>
      <w:proofErr w:type="spellEnd"/>
      <w:r>
        <w:rPr>
          <w:rFonts w:ascii="Times New Roman" w:hAnsi="Times New Roman"/>
        </w:rPr>
        <w:t xml:space="preserve"> </w:t>
      </w:r>
      <w:proofErr w:type="spellStart"/>
      <w:r>
        <w:rPr>
          <w:rFonts w:ascii="Times New Roman" w:hAnsi="Times New Roman"/>
        </w:rPr>
        <w:t>kamarádům</w:t>
      </w:r>
      <w:proofErr w:type="spellEnd"/>
      <w:r>
        <w:rPr>
          <w:rFonts w:ascii="Times New Roman" w:hAnsi="Times New Roman"/>
        </w:rPr>
        <w:t xml:space="preserve">, </w:t>
      </w:r>
      <w:proofErr w:type="spellStart"/>
      <w:r>
        <w:rPr>
          <w:rFonts w:ascii="Times New Roman" w:hAnsi="Times New Roman"/>
        </w:rPr>
        <w:t>tak</w:t>
      </w:r>
      <w:proofErr w:type="spellEnd"/>
      <w:r>
        <w:rPr>
          <w:rFonts w:ascii="Times New Roman" w:hAnsi="Times New Roman"/>
        </w:rPr>
        <w:t xml:space="preserve"> </w:t>
      </w:r>
      <w:proofErr w:type="spellStart"/>
      <w:r>
        <w:rPr>
          <w:rFonts w:ascii="Times New Roman" w:hAnsi="Times New Roman"/>
        </w:rPr>
        <w:t>i</w:t>
      </w:r>
      <w:proofErr w:type="spellEnd"/>
      <w:r>
        <w:rPr>
          <w:rFonts w:ascii="Times New Roman" w:hAnsi="Times New Roman"/>
        </w:rPr>
        <w:t xml:space="preserve"> </w:t>
      </w:r>
      <w:proofErr w:type="spellStart"/>
      <w:r>
        <w:rPr>
          <w:rFonts w:ascii="Times New Roman" w:hAnsi="Times New Roman"/>
        </w:rPr>
        <w:t>umělé</w:t>
      </w:r>
      <w:proofErr w:type="spellEnd"/>
      <w:r>
        <w:rPr>
          <w:rFonts w:ascii="Times New Roman" w:hAnsi="Times New Roman"/>
        </w:rPr>
        <w:t xml:space="preserve"> </w:t>
      </w:r>
      <w:proofErr w:type="spellStart"/>
      <w:r>
        <w:rPr>
          <w:rFonts w:ascii="Times New Roman" w:hAnsi="Times New Roman"/>
        </w:rPr>
        <w:t>inteligenci</w:t>
      </w:r>
      <w:proofErr w:type="spellEnd"/>
      <w:r>
        <w:rPr>
          <w:rFonts w:ascii="Times New Roman" w:hAnsi="Times New Roman"/>
        </w:rPr>
        <w:t>.</w:t>
      </w:r>
    </w:p>
    <w:p w:rsidR="00DE7833" w:rsidRDefault="00DE7833" w:rsidP="00DE7833">
      <w:pPr>
        <w:pStyle w:val="Heading1"/>
        <w:rPr>
          <w:rFonts w:ascii="Times New Roman" w:hAnsi="Times New Roman"/>
          <w:lang w:val="cs-CZ"/>
        </w:rPr>
      </w:pPr>
      <w:bookmarkStart w:id="1" w:name="_Toc153614528"/>
      <w:r w:rsidRPr="00DE7833">
        <w:rPr>
          <w:lang w:val="cs-CZ"/>
        </w:rPr>
        <w:t>Spuštění hry</w:t>
      </w:r>
      <w:bookmarkEnd w:id="1"/>
    </w:p>
    <w:p w:rsidR="00DE7833" w:rsidRDefault="00DE7833" w:rsidP="00DE7833">
      <w:pPr>
        <w:rPr>
          <w:rFonts w:ascii="Times New Roman" w:hAnsi="Times New Roman"/>
          <w:lang w:val="cs-CZ"/>
        </w:rPr>
      </w:pPr>
    </w:p>
    <w:p w:rsidR="00DE7833" w:rsidRDefault="00DE7833" w:rsidP="00DE7833">
      <w:pPr>
        <w:rPr>
          <w:rFonts w:ascii="Times New Roman" w:hAnsi="Times New Roman"/>
          <w:lang w:val="cs-CZ"/>
        </w:rPr>
      </w:pPr>
      <w:r>
        <w:rPr>
          <w:rFonts w:ascii="Times New Roman" w:hAnsi="Times New Roman"/>
          <w:lang w:val="cs-CZ"/>
        </w:rPr>
        <w:t>Hra nevyžaduje žádnou instalaci a spustíte ji jediným souborem, který je s hrou distribuován. Poté máte dvě základní možnosti. Jednou z nich je vybrat možnost „Quick play“ čili rychlá hra. Bez jakéhokoliv dalšího nastavení budete okamžitě vpuštěni do hry, která se odehrává na středně velké mapě, ve dvou hráčích ???? a se střední výnosností.</w:t>
      </w:r>
    </w:p>
    <w:p w:rsidR="001E5683" w:rsidRDefault="00DE7833" w:rsidP="001E5683">
      <w:pPr>
        <w:rPr>
          <w:rFonts w:ascii="Times New Roman" w:hAnsi="Times New Roman"/>
          <w:lang w:val="cs-CZ"/>
        </w:rPr>
      </w:pPr>
      <w:r>
        <w:rPr>
          <w:rFonts w:ascii="Times New Roman" w:hAnsi="Times New Roman"/>
          <w:lang w:val="cs-CZ"/>
        </w:rPr>
        <w:t>Pokud vám některý z atributů nesedí, pak je potřeba zvolit možnost „Hot Seat“, která vás před začátkem hry hodí na speciální nastavovací obrazovku</w:t>
      </w:r>
      <w:r w:rsidR="001E5683">
        <w:rPr>
          <w:rFonts w:ascii="Times New Roman" w:hAnsi="Times New Roman"/>
          <w:lang w:val="cs-CZ"/>
        </w:rPr>
        <w:t>.</w:t>
      </w:r>
    </w:p>
    <w:p w:rsidR="00DE7833" w:rsidRDefault="00DE7833" w:rsidP="001E5683">
      <w:pPr>
        <w:rPr>
          <w:rFonts w:ascii="Times New Roman" w:hAnsi="Times New Roman"/>
          <w:lang w:val="cs-CZ"/>
        </w:rPr>
      </w:pPr>
      <w:r>
        <w:rPr>
          <w:rFonts w:ascii="Times New Roman" w:hAnsi="Times New Roman"/>
        </w:rPr>
        <w:t>Maxim</w:t>
      </w:r>
      <w:r>
        <w:rPr>
          <w:rFonts w:ascii="Times New Roman" w:hAnsi="Times New Roman"/>
          <w:lang w:val="cs-CZ"/>
        </w:rPr>
        <w:t>ální počet hráčů je šest, což vám dává možnost vybrat si jednu ze šesti barev a aktivovat až pět dalších hráčů – u těch stačí kliknutím na tlačítko vpraco vybrat, zda půjde o hráče nebo o umělou inteligenci.</w:t>
      </w:r>
    </w:p>
    <w:p w:rsidR="007E4E76" w:rsidRDefault="00DE7833" w:rsidP="00DE7833">
      <w:pPr>
        <w:rPr>
          <w:rFonts w:ascii="Times New Roman" w:hAnsi="Times New Roman"/>
          <w:lang w:val="cs-CZ"/>
        </w:rPr>
      </w:pPr>
      <w:r>
        <w:rPr>
          <w:rFonts w:ascii="Times New Roman" w:hAnsi="Times New Roman"/>
          <w:lang w:val="cs-CZ"/>
        </w:rPr>
        <w:t xml:space="preserve">Tím je ukončen výběr hráčů a zbytek obrazovky je věnován nastavení hry a mapy. První řádek určuje, při kolika bodech bude znám vítěz hry. Dále si určíte typ mapy – normální má téměř rovnoměrný počet všech surovin, nížiny </w:t>
      </w:r>
      <w:r w:rsidR="007E4E76">
        <w:rPr>
          <w:rFonts w:ascii="Times New Roman" w:hAnsi="Times New Roman"/>
          <w:lang w:val="cs-CZ"/>
        </w:rPr>
        <w:t>??? a pustina pro změnu vyniká v převaze těchto surovin: ????. Mapa jako taková má tři další možnosti co sde velikosti týče – malou, střední a velkou. Poslední možnost je věnována výnosnosti – normální rovnoměrně pokrývá????, nízká se pohybuje spíše mezi .... a u vysoké bude mít většina hex na sobě hodnoty mezi..... ???.</w:t>
      </w:r>
    </w:p>
    <w:p w:rsidR="00DE7833" w:rsidRPr="007E4E76" w:rsidRDefault="007E4E76" w:rsidP="007E4E76">
      <w:pPr>
        <w:pStyle w:val="Heading1"/>
        <w:rPr>
          <w:lang w:val="cs-CZ"/>
        </w:rPr>
      </w:pPr>
      <w:bookmarkStart w:id="2" w:name="_Toc153614529"/>
      <w:r w:rsidRPr="007E4E76">
        <w:rPr>
          <w:lang w:val="cs-CZ"/>
        </w:rPr>
        <w:t>Ovládání hry</w:t>
      </w:r>
      <w:bookmarkEnd w:id="2"/>
    </w:p>
    <w:p w:rsidR="007E4E76" w:rsidRDefault="007E4E76" w:rsidP="00DE7833">
      <w:pPr>
        <w:rPr>
          <w:rFonts w:ascii="Times New Roman" w:hAnsi="Times New Roman"/>
          <w:lang w:val="cs-CZ"/>
        </w:rPr>
      </w:pPr>
    </w:p>
    <w:p w:rsidR="00364359" w:rsidRDefault="00364359" w:rsidP="003E668E">
      <w:pPr>
        <w:rPr>
          <w:rFonts w:ascii="Times New Roman" w:hAnsi="Times New Roman"/>
          <w:lang w:val="cs-CZ"/>
        </w:rPr>
      </w:pPr>
      <w:r>
        <w:rPr>
          <w:rFonts w:ascii="Times New Roman" w:hAnsi="Times New Roman"/>
          <w:lang w:val="cs-CZ"/>
        </w:rPr>
        <w:t xml:space="preserve">Hra se ovládá primárně myší – a to jak výběr z hlavního menu, tak i v režimu hry. Kurzorem vybíráte jednotlivé ovládaci prvky, levým tlačítkem potvrzujete volby a držením a tažením pravého tlačítka můžete pohybovat mapou do stran. Kolečko myši slouží k přiblížení a oddálení. Kromě tohoto je možné použvat klávesu Esc, která slouží k přesunu do menu či zrušení nějaké volby. </w:t>
      </w:r>
    </w:p>
    <w:p w:rsidR="00364359" w:rsidRDefault="00364359" w:rsidP="00364359">
      <w:pPr>
        <w:pStyle w:val="Heading1"/>
        <w:rPr>
          <w:rFonts w:ascii="Times New Roman" w:hAnsi="Times New Roman"/>
          <w:lang w:val="cs-CZ"/>
        </w:rPr>
      </w:pPr>
      <w:bookmarkStart w:id="3" w:name="_Toc153614530"/>
      <w:r w:rsidRPr="00364359">
        <w:rPr>
          <w:lang w:val="cs-CZ"/>
        </w:rPr>
        <w:t>Popis pravidel hry</w:t>
      </w:r>
      <w:bookmarkEnd w:id="3"/>
    </w:p>
    <w:p w:rsidR="00364359" w:rsidRDefault="00364359" w:rsidP="00364359">
      <w:pPr>
        <w:rPr>
          <w:rFonts w:ascii="Times New Roman" w:hAnsi="Times New Roman"/>
          <w:lang w:val="cs-CZ"/>
        </w:rPr>
      </w:pPr>
    </w:p>
    <w:p w:rsidR="00346300" w:rsidRDefault="00164B96" w:rsidP="00364359">
      <w:pPr>
        <w:rPr>
          <w:rFonts w:ascii="Times New Roman" w:hAnsi="Times New Roman"/>
          <w:lang w:val="cs-CZ"/>
        </w:rPr>
      </w:pPr>
      <w:r>
        <w:rPr>
          <w:rFonts w:ascii="Times New Roman" w:hAnsi="Times New Roman"/>
          <w:lang w:val="cs-CZ"/>
        </w:rPr>
        <w:t xml:space="preserve">Základem je mapa o hexách, kde na začátku každý hráč musí postavit dvě města </w:t>
      </w:r>
      <w:r w:rsidR="00346300">
        <w:rPr>
          <w:rFonts w:ascii="Times New Roman" w:hAnsi="Times New Roman"/>
          <w:lang w:val="cs-CZ"/>
        </w:rPr>
        <w:t>–</w:t>
      </w:r>
      <w:r>
        <w:rPr>
          <w:rFonts w:ascii="Times New Roman" w:hAnsi="Times New Roman"/>
          <w:lang w:val="cs-CZ"/>
        </w:rPr>
        <w:t xml:space="preserve"> </w:t>
      </w:r>
      <w:r w:rsidR="00346300">
        <w:rPr>
          <w:rFonts w:ascii="Times New Roman" w:hAnsi="Times New Roman"/>
          <w:lang w:val="cs-CZ"/>
        </w:rPr>
        <w:t>během této chvíle není možné měnit suroviny. Stavba prvního města je v předem daném pořadí, přičemž první hráč společně s prvním městem postaví rovnou i druhé a následující kolo stavby jde pozpátku – důvodem je, aby nebyl první hráč v příliš velké výhodě, že si měl možnost vybrat umístěný svých měst.  Potom se hráči střídají po jednom tahu ve standartním pořadí a to vždy po kliku na tlačítko vpravo dole.</w:t>
      </w:r>
    </w:p>
    <w:p w:rsidR="00FB019B" w:rsidRDefault="008F2C08" w:rsidP="008F2C08">
      <w:pPr>
        <w:pStyle w:val="Heading2"/>
        <w:rPr>
          <w:rFonts w:ascii="Times New Roman" w:hAnsi="Times New Roman"/>
          <w:lang w:val="cs-CZ"/>
        </w:rPr>
      </w:pPr>
      <w:bookmarkStart w:id="4" w:name="_Toc153614531"/>
      <w:r>
        <w:rPr>
          <w:rFonts w:ascii="Times New Roman" w:hAnsi="Times New Roman"/>
          <w:lang w:val="cs-CZ"/>
        </w:rPr>
        <w:t xml:space="preserve">Jak </w:t>
      </w:r>
      <w:r w:rsidRPr="008F2C08">
        <w:rPr>
          <w:lang w:val="cs-CZ"/>
        </w:rPr>
        <w:t>hru vyhrá</w:t>
      </w:r>
      <w:r>
        <w:rPr>
          <w:rFonts w:ascii="Times New Roman" w:hAnsi="Times New Roman"/>
          <w:lang w:val="cs-CZ"/>
        </w:rPr>
        <w:t>t</w:t>
      </w:r>
      <w:r w:rsidRPr="008F2C08">
        <w:rPr>
          <w:lang w:val="cs-CZ"/>
        </w:rPr>
        <w:t>?</w:t>
      </w:r>
      <w:bookmarkEnd w:id="4"/>
    </w:p>
    <w:p w:rsidR="008F1565" w:rsidRDefault="008F1565" w:rsidP="00FB019B">
      <w:pPr>
        <w:rPr>
          <w:rFonts w:ascii="Times New Roman" w:hAnsi="Times New Roman"/>
        </w:rPr>
      </w:pPr>
    </w:p>
    <w:p w:rsidR="008F1565" w:rsidRDefault="008F1565" w:rsidP="00FB019B">
      <w:pPr>
        <w:rPr>
          <w:rFonts w:ascii="Times New Roman" w:hAnsi="Times New Roman"/>
        </w:rPr>
      </w:pPr>
      <w:proofErr w:type="spellStart"/>
      <w:proofErr w:type="gramStart"/>
      <w:r>
        <w:rPr>
          <w:rFonts w:ascii="Times New Roman" w:hAnsi="Times New Roman"/>
        </w:rPr>
        <w:t>Vítězí</w:t>
      </w:r>
      <w:proofErr w:type="spellEnd"/>
      <w:r>
        <w:rPr>
          <w:rFonts w:ascii="Times New Roman" w:hAnsi="Times New Roman"/>
        </w:rPr>
        <w:t xml:space="preserve"> </w:t>
      </w:r>
      <w:proofErr w:type="spellStart"/>
      <w:r>
        <w:rPr>
          <w:rFonts w:ascii="Times New Roman" w:hAnsi="Times New Roman"/>
        </w:rPr>
        <w:t>hráč</w:t>
      </w:r>
      <w:proofErr w:type="spellEnd"/>
      <w:r>
        <w:rPr>
          <w:rFonts w:ascii="Times New Roman" w:hAnsi="Times New Roman"/>
        </w:rPr>
        <w:t xml:space="preserve">, </w:t>
      </w:r>
      <w:proofErr w:type="spellStart"/>
      <w:r>
        <w:rPr>
          <w:rFonts w:ascii="Times New Roman" w:hAnsi="Times New Roman"/>
        </w:rPr>
        <w:t>který</w:t>
      </w:r>
      <w:proofErr w:type="spellEnd"/>
      <w:r>
        <w:rPr>
          <w:rFonts w:ascii="Times New Roman" w:hAnsi="Times New Roman"/>
        </w:rPr>
        <w:t xml:space="preserve"> </w:t>
      </w:r>
      <w:proofErr w:type="spellStart"/>
      <w:r>
        <w:rPr>
          <w:rFonts w:ascii="Times New Roman" w:hAnsi="Times New Roman"/>
        </w:rPr>
        <w:t>jako</w:t>
      </w:r>
      <w:proofErr w:type="spellEnd"/>
      <w:r>
        <w:rPr>
          <w:rFonts w:ascii="Times New Roman" w:hAnsi="Times New Roman"/>
        </w:rPr>
        <w:t xml:space="preserve"> </w:t>
      </w:r>
      <w:proofErr w:type="spellStart"/>
      <w:r>
        <w:rPr>
          <w:rFonts w:ascii="Times New Roman" w:hAnsi="Times New Roman"/>
        </w:rPr>
        <w:t>první</w:t>
      </w:r>
      <w:proofErr w:type="spellEnd"/>
      <w:r>
        <w:rPr>
          <w:rFonts w:ascii="Times New Roman" w:hAnsi="Times New Roman"/>
        </w:rPr>
        <w:t xml:space="preserve"> </w:t>
      </w:r>
      <w:proofErr w:type="spellStart"/>
      <w:r>
        <w:rPr>
          <w:rFonts w:ascii="Times New Roman" w:hAnsi="Times New Roman"/>
        </w:rPr>
        <w:t>dosáhne</w:t>
      </w:r>
      <w:proofErr w:type="spellEnd"/>
      <w:r>
        <w:rPr>
          <w:rFonts w:ascii="Times New Roman" w:hAnsi="Times New Roman"/>
        </w:rPr>
        <w:t xml:space="preserve"> </w:t>
      </w:r>
      <w:proofErr w:type="spellStart"/>
      <w:r>
        <w:rPr>
          <w:rFonts w:ascii="Times New Roman" w:hAnsi="Times New Roman"/>
        </w:rPr>
        <w:t>bodového</w:t>
      </w:r>
      <w:proofErr w:type="spellEnd"/>
      <w:r>
        <w:rPr>
          <w:rFonts w:ascii="Times New Roman" w:hAnsi="Times New Roman"/>
        </w:rPr>
        <w:t xml:space="preserve"> </w:t>
      </w:r>
      <w:proofErr w:type="spellStart"/>
      <w:r>
        <w:rPr>
          <w:rFonts w:ascii="Times New Roman" w:hAnsi="Times New Roman"/>
        </w:rPr>
        <w:t>limitu</w:t>
      </w:r>
      <w:proofErr w:type="spellEnd"/>
      <w:r>
        <w:rPr>
          <w:rFonts w:ascii="Times New Roman" w:hAnsi="Times New Roman"/>
        </w:rPr>
        <w:t>.</w:t>
      </w:r>
      <w:proofErr w:type="gramEnd"/>
      <w:r>
        <w:rPr>
          <w:rFonts w:ascii="Times New Roman" w:hAnsi="Times New Roman"/>
        </w:rPr>
        <w:t xml:space="preserve"> </w:t>
      </w:r>
      <w:proofErr w:type="gramStart"/>
      <w:r>
        <w:rPr>
          <w:rFonts w:ascii="Times New Roman" w:hAnsi="Times New Roman"/>
        </w:rPr>
        <w:t>Ten je</w:t>
      </w:r>
      <w:proofErr w:type="gramEnd"/>
      <w:r>
        <w:rPr>
          <w:rFonts w:ascii="Times New Roman" w:hAnsi="Times New Roman"/>
        </w:rPr>
        <w:t xml:space="preserve"> </w:t>
      </w:r>
      <w:proofErr w:type="spellStart"/>
      <w:r>
        <w:rPr>
          <w:rFonts w:ascii="Times New Roman" w:hAnsi="Times New Roman"/>
        </w:rPr>
        <w:t>buď</w:t>
      </w:r>
      <w:proofErr w:type="spellEnd"/>
      <w:r>
        <w:rPr>
          <w:rFonts w:ascii="Times New Roman" w:hAnsi="Times New Roman"/>
        </w:rPr>
        <w:t xml:space="preserve"> 50, 75 </w:t>
      </w:r>
      <w:proofErr w:type="spellStart"/>
      <w:r>
        <w:rPr>
          <w:rFonts w:ascii="Times New Roman" w:hAnsi="Times New Roman"/>
        </w:rPr>
        <w:t>nebo</w:t>
      </w:r>
      <w:proofErr w:type="spellEnd"/>
      <w:r>
        <w:rPr>
          <w:rFonts w:ascii="Times New Roman" w:hAnsi="Times New Roman"/>
        </w:rPr>
        <w:t xml:space="preserve"> 100 </w:t>
      </w:r>
      <w:proofErr w:type="spellStart"/>
      <w:r>
        <w:rPr>
          <w:rFonts w:ascii="Times New Roman" w:hAnsi="Times New Roman"/>
        </w:rPr>
        <w:t>bodů</w:t>
      </w:r>
      <w:proofErr w:type="spellEnd"/>
      <w:r>
        <w:rPr>
          <w:rFonts w:ascii="Times New Roman" w:hAnsi="Times New Roman"/>
        </w:rPr>
        <w:t xml:space="preserve">. </w:t>
      </w:r>
      <w:proofErr w:type="spellStart"/>
      <w:r>
        <w:rPr>
          <w:rFonts w:ascii="Times New Roman" w:hAnsi="Times New Roman"/>
        </w:rPr>
        <w:t>Hráčí</w:t>
      </w:r>
      <w:proofErr w:type="spellEnd"/>
      <w:r>
        <w:rPr>
          <w:rFonts w:ascii="Times New Roman" w:hAnsi="Times New Roman"/>
        </w:rPr>
        <w:t xml:space="preserve"> </w:t>
      </w:r>
      <w:proofErr w:type="spellStart"/>
      <w:r>
        <w:rPr>
          <w:rFonts w:ascii="Times New Roman" w:hAnsi="Times New Roman"/>
        </w:rPr>
        <w:t>získává</w:t>
      </w:r>
      <w:proofErr w:type="spellEnd"/>
      <w:r>
        <w:rPr>
          <w:rFonts w:ascii="Times New Roman" w:hAnsi="Times New Roman"/>
        </w:rPr>
        <w:t xml:space="preserve"> body </w:t>
      </w:r>
      <w:proofErr w:type="spellStart"/>
      <w:r>
        <w:rPr>
          <w:rFonts w:ascii="Times New Roman" w:hAnsi="Times New Roman"/>
        </w:rPr>
        <w:t>za</w:t>
      </w:r>
      <w:proofErr w:type="spellEnd"/>
      <w:r>
        <w:rPr>
          <w:rFonts w:ascii="Times New Roman" w:hAnsi="Times New Roman"/>
        </w:rPr>
        <w:t>:</w:t>
      </w:r>
    </w:p>
    <w:p w:rsidR="008F1565" w:rsidRDefault="008F1565" w:rsidP="00FB019B">
      <w:pPr>
        <w:rPr>
          <w:rFonts w:ascii="Times New Roman" w:hAnsi="Times New Roman"/>
        </w:rPr>
      </w:pPr>
      <w:proofErr w:type="spellStart"/>
      <w:r>
        <w:rPr>
          <w:rFonts w:ascii="Times New Roman" w:hAnsi="Times New Roman"/>
        </w:rPr>
        <w:t>Stavba</w:t>
      </w:r>
      <w:proofErr w:type="spellEnd"/>
      <w:r>
        <w:rPr>
          <w:rFonts w:ascii="Times New Roman" w:hAnsi="Times New Roman"/>
        </w:rPr>
        <w:t xml:space="preserve"> </w:t>
      </w:r>
      <w:proofErr w:type="spellStart"/>
      <w:r>
        <w:rPr>
          <w:rFonts w:ascii="Times New Roman" w:hAnsi="Times New Roman"/>
        </w:rPr>
        <w:t>města</w:t>
      </w:r>
      <w:proofErr w:type="spellEnd"/>
      <w:r>
        <w:rPr>
          <w:rFonts w:ascii="Times New Roman" w:hAnsi="Times New Roman"/>
        </w:rPr>
        <w:t xml:space="preserve"> – </w:t>
      </w:r>
      <w:r w:rsidR="009154A8">
        <w:rPr>
          <w:rFonts w:ascii="Times New Roman" w:hAnsi="Times New Roman"/>
        </w:rPr>
        <w:t xml:space="preserve">5 </w:t>
      </w:r>
      <w:proofErr w:type="spellStart"/>
      <w:r w:rsidR="009154A8">
        <w:rPr>
          <w:rFonts w:ascii="Times New Roman" w:hAnsi="Times New Roman"/>
        </w:rPr>
        <w:t>bodů</w:t>
      </w:r>
      <w:proofErr w:type="spellEnd"/>
    </w:p>
    <w:p w:rsidR="008F1565" w:rsidRDefault="008F1565" w:rsidP="00FB019B">
      <w:pPr>
        <w:rPr>
          <w:rFonts w:ascii="Times New Roman" w:hAnsi="Times New Roman"/>
        </w:rPr>
      </w:pPr>
      <w:proofErr w:type="spellStart"/>
      <w:r>
        <w:rPr>
          <w:rFonts w:ascii="Times New Roman" w:hAnsi="Times New Roman"/>
        </w:rPr>
        <w:t>Stavba</w:t>
      </w:r>
      <w:proofErr w:type="spellEnd"/>
      <w:r>
        <w:rPr>
          <w:rFonts w:ascii="Times New Roman" w:hAnsi="Times New Roman"/>
        </w:rPr>
        <w:t xml:space="preserve"> </w:t>
      </w:r>
      <w:proofErr w:type="spellStart"/>
      <w:r>
        <w:rPr>
          <w:rFonts w:ascii="Times New Roman" w:hAnsi="Times New Roman"/>
        </w:rPr>
        <w:t>cesty</w:t>
      </w:r>
      <w:proofErr w:type="spellEnd"/>
      <w:r>
        <w:rPr>
          <w:rFonts w:ascii="Times New Roman" w:hAnsi="Times New Roman"/>
        </w:rPr>
        <w:t xml:space="preserve"> </w:t>
      </w:r>
      <w:proofErr w:type="gramStart"/>
      <w:r>
        <w:rPr>
          <w:rFonts w:ascii="Times New Roman" w:hAnsi="Times New Roman"/>
        </w:rPr>
        <w:t xml:space="preserve">– </w:t>
      </w:r>
      <w:r w:rsidR="009154A8">
        <w:rPr>
          <w:rFonts w:ascii="Times New Roman" w:hAnsi="Times New Roman"/>
        </w:rPr>
        <w:t xml:space="preserve"> 1</w:t>
      </w:r>
      <w:proofErr w:type="gramEnd"/>
      <w:r w:rsidR="009154A8">
        <w:rPr>
          <w:rFonts w:ascii="Times New Roman" w:hAnsi="Times New Roman"/>
        </w:rPr>
        <w:t xml:space="preserve"> </w:t>
      </w:r>
      <w:proofErr w:type="spellStart"/>
      <w:r w:rsidR="009154A8">
        <w:rPr>
          <w:rFonts w:ascii="Times New Roman" w:hAnsi="Times New Roman"/>
        </w:rPr>
        <w:t>bod</w:t>
      </w:r>
      <w:proofErr w:type="spellEnd"/>
    </w:p>
    <w:p w:rsidR="00FB019B" w:rsidRDefault="00F01058" w:rsidP="00FB019B">
      <w:pPr>
        <w:rPr>
          <w:rFonts w:ascii="Times New Roman" w:hAnsi="Times New Roman"/>
        </w:rPr>
      </w:pPr>
      <w:proofErr w:type="spellStart"/>
      <w:r>
        <w:rPr>
          <w:rFonts w:ascii="Times New Roman" w:hAnsi="Times New Roman"/>
        </w:rPr>
        <w:t>Medaile</w:t>
      </w:r>
      <w:proofErr w:type="spellEnd"/>
      <w:r w:rsidR="00E33D94">
        <w:rPr>
          <w:rFonts w:ascii="Times New Roman" w:hAnsi="Times New Roman"/>
        </w:rPr>
        <w:t xml:space="preserve"> </w:t>
      </w:r>
      <w:proofErr w:type="gramStart"/>
      <w:r w:rsidR="00E33D94">
        <w:rPr>
          <w:rFonts w:ascii="Times New Roman" w:hAnsi="Times New Roman"/>
        </w:rPr>
        <w:t>-</w:t>
      </w:r>
      <w:r w:rsidR="009154A8">
        <w:rPr>
          <w:rFonts w:ascii="Times New Roman" w:hAnsi="Times New Roman"/>
        </w:rPr>
        <w:t xml:space="preserve"> ?</w:t>
      </w:r>
      <w:proofErr w:type="gramEnd"/>
      <w:r w:rsidR="009154A8">
        <w:rPr>
          <w:rFonts w:ascii="Times New Roman" w:hAnsi="Times New Roman"/>
        </w:rPr>
        <w:t>?</w:t>
      </w:r>
    </w:p>
    <w:p w:rsidR="00346300" w:rsidRPr="00FB019B" w:rsidRDefault="00FB019B" w:rsidP="00FB019B">
      <w:pPr>
        <w:pStyle w:val="Heading1"/>
        <w:rPr>
          <w:lang w:val="cs-CZ"/>
        </w:rPr>
      </w:pPr>
      <w:bookmarkStart w:id="5" w:name="_Toc153614532"/>
      <w:r w:rsidRPr="00FB019B">
        <w:rPr>
          <w:lang w:val="cs-CZ"/>
        </w:rPr>
        <w:t>Herní principy</w:t>
      </w:r>
      <w:bookmarkEnd w:id="5"/>
    </w:p>
    <w:p w:rsidR="00346300" w:rsidRPr="008F2C08" w:rsidRDefault="00346300" w:rsidP="00346300">
      <w:pPr>
        <w:pStyle w:val="Heading2"/>
        <w:rPr>
          <w:rFonts w:ascii="Times New Roman" w:hAnsi="Times New Roman"/>
          <w:lang w:val="cs-CZ"/>
        </w:rPr>
      </w:pPr>
      <w:bookmarkStart w:id="6" w:name="_Toc153614533"/>
      <w:r>
        <w:rPr>
          <w:lang w:val="cs-CZ"/>
        </w:rPr>
        <w:t>Suroviny</w:t>
      </w:r>
      <w:bookmarkEnd w:id="6"/>
    </w:p>
    <w:p w:rsidR="00346300" w:rsidRDefault="00346300" w:rsidP="00364359">
      <w:pPr>
        <w:rPr>
          <w:rFonts w:ascii="Times New Roman" w:hAnsi="Times New Roman"/>
          <w:lang w:val="cs-CZ"/>
        </w:rPr>
      </w:pPr>
    </w:p>
    <w:p w:rsidR="009154A8" w:rsidRDefault="00346300" w:rsidP="00364359">
      <w:pPr>
        <w:rPr>
          <w:rFonts w:ascii="Times New Roman" w:hAnsi="Times New Roman"/>
          <w:lang w:val="cs-CZ"/>
        </w:rPr>
      </w:pPr>
      <w:r>
        <w:rPr>
          <w:rFonts w:ascii="Times New Roman" w:hAnsi="Times New Roman"/>
          <w:lang w:val="cs-CZ"/>
        </w:rPr>
        <w:t>Ve hře je celkem pět surovin, které získává hráč z jednotlivých hex a to až poté, co na nich postaví speciální těžební budovu. Každá hexa má na počátku hry danou výnosnost a v závislosti na ní dostává hráč po postavení těžební budovy každé kolo tento počet.</w:t>
      </w:r>
    </w:p>
    <w:p w:rsidR="00346300" w:rsidRDefault="009154A8" w:rsidP="00364359">
      <w:pPr>
        <w:rPr>
          <w:rFonts w:ascii="Times New Roman" w:hAnsi="Times New Roman"/>
          <w:lang w:val="cs-CZ"/>
        </w:rPr>
      </w:pPr>
      <w:r w:rsidRPr="009154A8">
        <w:rPr>
          <w:rFonts w:ascii="Times New Roman" w:hAnsi="Times New Roman"/>
          <w:lang w:val="cs-CZ"/>
        </w:rPr>
        <w:t>Základní budova těžby dokáže z daného políčka získávat pouze 50% jeho výnosnosti. (Př. Pole má základní výnosnost 12, vlivem katastrofy má na chvíli výnosnost 6, tedy hráč se základní těžební budovou získává pouze 3 suroviny za kolo) Základní budova může být vylepšena poté, co je vynalezeno příslušné vylepšení v Klášteře.</w:t>
      </w:r>
    </w:p>
    <w:p w:rsidR="00346300" w:rsidRDefault="00346300" w:rsidP="00364359">
      <w:pPr>
        <w:rPr>
          <w:rFonts w:ascii="Times New Roman" w:hAnsi="Times New Roman"/>
          <w:lang w:val="cs-CZ"/>
        </w:rPr>
      </w:pPr>
      <w:r>
        <w:rPr>
          <w:rFonts w:ascii="Times New Roman" w:hAnsi="Times New Roman"/>
          <w:lang w:val="cs-CZ"/>
        </w:rPr>
        <w:t>Aktuální stav surovin je vidět na spodním panelu, kde jsou zleva doprava - ????</w:t>
      </w:r>
    </w:p>
    <w:p w:rsidR="0043597B" w:rsidRDefault="00346300" w:rsidP="00364359">
      <w:pPr>
        <w:rPr>
          <w:rFonts w:ascii="Times New Roman" w:hAnsi="Times New Roman"/>
          <w:lang w:val="cs-CZ"/>
        </w:rPr>
      </w:pPr>
      <w:r>
        <w:rPr>
          <w:rFonts w:ascii="Times New Roman" w:hAnsi="Times New Roman"/>
          <w:lang w:val="cs-CZ"/>
        </w:rPr>
        <w:t>---- OBRAZEK SPODNI PANEL---</w:t>
      </w:r>
    </w:p>
    <w:p w:rsidR="009154A8" w:rsidRDefault="0043597B" w:rsidP="00364359">
      <w:pPr>
        <w:rPr>
          <w:rFonts w:ascii="Times New Roman" w:hAnsi="Times New Roman"/>
          <w:lang w:val="cs-CZ"/>
        </w:rPr>
      </w:pPr>
      <w:r>
        <w:rPr>
          <w:rFonts w:ascii="Times New Roman" w:hAnsi="Times New Roman"/>
          <w:lang w:val="cs-CZ"/>
        </w:rPr>
        <w:t>Každá změna surovin je na první pohled patrná díky čereným a zeleným popiskům, kt</w:t>
      </w:r>
      <w:r w:rsidR="00257E35">
        <w:rPr>
          <w:rFonts w:ascii="Times New Roman" w:hAnsi="Times New Roman"/>
          <w:lang w:val="cs-CZ"/>
        </w:rPr>
        <w:t xml:space="preserve">eré se v panelu zobrazují. </w:t>
      </w:r>
    </w:p>
    <w:p w:rsidR="009154A8" w:rsidRDefault="009154A8" w:rsidP="009154A8">
      <w:pPr>
        <w:pStyle w:val="Heading2"/>
        <w:rPr>
          <w:rFonts w:ascii="Times New Roman" w:hAnsi="Times New Roman"/>
          <w:lang w:val="cs-CZ"/>
        </w:rPr>
      </w:pPr>
      <w:r w:rsidRPr="009154A8">
        <w:rPr>
          <w:lang w:val="cs-CZ"/>
        </w:rPr>
        <w:t>Medaile</w:t>
      </w:r>
    </w:p>
    <w:p w:rsidR="006E3C43" w:rsidRDefault="006E3C43" w:rsidP="009154A8">
      <w:pPr>
        <w:rPr>
          <w:rFonts w:ascii="Times New Roman" w:hAnsi="Times New Roman"/>
        </w:rPr>
      </w:pPr>
    </w:p>
    <w:p w:rsidR="00346300" w:rsidRPr="009154A8" w:rsidRDefault="006E3C43" w:rsidP="009154A8">
      <w:pPr>
        <w:rPr>
          <w:rFonts w:ascii="Times New Roman" w:hAnsi="Times New Roman"/>
        </w:rPr>
      </w:pPr>
      <w:proofErr w:type="spellStart"/>
      <w:proofErr w:type="gramStart"/>
      <w:r>
        <w:rPr>
          <w:rFonts w:ascii="Times New Roman" w:hAnsi="Times New Roman"/>
        </w:rPr>
        <w:t>Medaile</w:t>
      </w:r>
      <w:proofErr w:type="spellEnd"/>
      <w:r>
        <w:rPr>
          <w:rFonts w:ascii="Times New Roman" w:hAnsi="Times New Roman"/>
        </w:rPr>
        <w:t xml:space="preserve"> </w:t>
      </w:r>
      <w:proofErr w:type="spellStart"/>
      <w:r>
        <w:rPr>
          <w:rFonts w:ascii="Times New Roman" w:hAnsi="Times New Roman"/>
        </w:rPr>
        <w:t>jsou</w:t>
      </w:r>
      <w:proofErr w:type="spellEnd"/>
      <w:r>
        <w:rPr>
          <w:rFonts w:ascii="Times New Roman" w:hAnsi="Times New Roman"/>
        </w:rPr>
        <w:t xml:space="preserve"> </w:t>
      </w:r>
      <w:proofErr w:type="spellStart"/>
      <w:r>
        <w:rPr>
          <w:rFonts w:ascii="Times New Roman" w:hAnsi="Times New Roman"/>
        </w:rPr>
        <w:t>ocenění</w:t>
      </w:r>
      <w:proofErr w:type="spellEnd"/>
      <w:r>
        <w:rPr>
          <w:rFonts w:ascii="Times New Roman" w:hAnsi="Times New Roman"/>
        </w:rPr>
        <w:t xml:space="preserve"> pro </w:t>
      </w:r>
      <w:proofErr w:type="spellStart"/>
      <w:r>
        <w:rPr>
          <w:rFonts w:ascii="Times New Roman" w:hAnsi="Times New Roman"/>
        </w:rPr>
        <w:t>hráče</w:t>
      </w:r>
      <w:proofErr w:type="spellEnd"/>
      <w:r>
        <w:rPr>
          <w:rFonts w:ascii="Times New Roman" w:hAnsi="Times New Roman"/>
        </w:rPr>
        <w:t xml:space="preserve">, </w:t>
      </w:r>
      <w:proofErr w:type="spellStart"/>
      <w:r>
        <w:rPr>
          <w:rFonts w:ascii="Times New Roman" w:hAnsi="Times New Roman"/>
        </w:rPr>
        <w:t>který</w:t>
      </w:r>
      <w:proofErr w:type="spellEnd"/>
      <w:r>
        <w:rPr>
          <w:rFonts w:ascii="Times New Roman" w:hAnsi="Times New Roman"/>
        </w:rPr>
        <w:t xml:space="preserve"> </w:t>
      </w:r>
      <w:proofErr w:type="spellStart"/>
      <w:r>
        <w:rPr>
          <w:rFonts w:ascii="Times New Roman" w:hAnsi="Times New Roman"/>
        </w:rPr>
        <w:t>vyniká</w:t>
      </w:r>
      <w:proofErr w:type="spellEnd"/>
      <w:r>
        <w:rPr>
          <w:rFonts w:ascii="Times New Roman" w:hAnsi="Times New Roman"/>
        </w:rPr>
        <w:t xml:space="preserve"> v </w:t>
      </w:r>
      <w:proofErr w:type="spellStart"/>
      <w:r>
        <w:rPr>
          <w:rFonts w:ascii="Times New Roman" w:hAnsi="Times New Roman"/>
        </w:rPr>
        <w:t>jistém</w:t>
      </w:r>
      <w:proofErr w:type="spellEnd"/>
      <w:r>
        <w:rPr>
          <w:rFonts w:ascii="Times New Roman" w:hAnsi="Times New Roman"/>
        </w:rPr>
        <w:t xml:space="preserve"> </w:t>
      </w:r>
      <w:proofErr w:type="spellStart"/>
      <w:r>
        <w:rPr>
          <w:rFonts w:ascii="Times New Roman" w:hAnsi="Times New Roman"/>
        </w:rPr>
        <w:t>směru</w:t>
      </w:r>
      <w:proofErr w:type="spellEnd"/>
      <w:r>
        <w:rPr>
          <w:rFonts w:ascii="Times New Roman" w:hAnsi="Times New Roman"/>
        </w:rPr>
        <w:t>.</w:t>
      </w:r>
      <w:proofErr w:type="gramEnd"/>
    </w:p>
    <w:p w:rsidR="00346300" w:rsidRPr="001D22F2" w:rsidRDefault="00346300" w:rsidP="00346300">
      <w:pPr>
        <w:pStyle w:val="Heading2"/>
        <w:rPr>
          <w:rFonts w:ascii="Times New Roman" w:hAnsi="Times New Roman"/>
          <w:lang w:val="cs-CZ"/>
        </w:rPr>
      </w:pPr>
      <w:bookmarkStart w:id="7" w:name="_Toc153614534"/>
      <w:r w:rsidRPr="00346300">
        <w:rPr>
          <w:lang w:val="cs-CZ"/>
        </w:rPr>
        <w:t>Výměna surovin</w:t>
      </w:r>
      <w:bookmarkEnd w:id="7"/>
    </w:p>
    <w:p w:rsidR="001D22F2" w:rsidRDefault="001D22F2" w:rsidP="00346300">
      <w:pPr>
        <w:rPr>
          <w:rFonts w:ascii="Times New Roman" w:hAnsi="Times New Roman"/>
        </w:rPr>
      </w:pPr>
    </w:p>
    <w:p w:rsidR="001D22F2" w:rsidRDefault="001D22F2" w:rsidP="00346300">
      <w:pPr>
        <w:rPr>
          <w:rFonts w:ascii="Times New Roman" w:hAnsi="Times New Roman"/>
        </w:rPr>
      </w:pPr>
      <w:proofErr w:type="spellStart"/>
      <w:proofErr w:type="gramStart"/>
      <w:r>
        <w:rPr>
          <w:rFonts w:ascii="Times New Roman" w:hAnsi="Times New Roman"/>
        </w:rPr>
        <w:t>Hráč</w:t>
      </w:r>
      <w:proofErr w:type="spellEnd"/>
      <w:r>
        <w:rPr>
          <w:rFonts w:ascii="Times New Roman" w:hAnsi="Times New Roman"/>
        </w:rPr>
        <w:t xml:space="preserve"> </w:t>
      </w:r>
      <w:proofErr w:type="spellStart"/>
      <w:r>
        <w:rPr>
          <w:rFonts w:ascii="Times New Roman" w:hAnsi="Times New Roman"/>
        </w:rPr>
        <w:t>má</w:t>
      </w:r>
      <w:proofErr w:type="spellEnd"/>
      <w:r>
        <w:rPr>
          <w:rFonts w:ascii="Times New Roman" w:hAnsi="Times New Roman"/>
        </w:rPr>
        <w:t xml:space="preserve"> </w:t>
      </w:r>
      <w:proofErr w:type="spellStart"/>
      <w:r>
        <w:rPr>
          <w:rFonts w:ascii="Times New Roman" w:hAnsi="Times New Roman"/>
        </w:rPr>
        <w:t>možnost</w:t>
      </w:r>
      <w:proofErr w:type="spellEnd"/>
      <w:r>
        <w:rPr>
          <w:rFonts w:ascii="Times New Roman" w:hAnsi="Times New Roman"/>
        </w:rPr>
        <w:t xml:space="preserve"> </w:t>
      </w:r>
      <w:proofErr w:type="spellStart"/>
      <w:r>
        <w:rPr>
          <w:rFonts w:ascii="Times New Roman" w:hAnsi="Times New Roman"/>
        </w:rPr>
        <w:t>vyměňovat</w:t>
      </w:r>
      <w:proofErr w:type="spellEnd"/>
      <w:r>
        <w:rPr>
          <w:rFonts w:ascii="Times New Roman" w:hAnsi="Times New Roman"/>
        </w:rPr>
        <w:t xml:space="preserve"> </w:t>
      </w:r>
      <w:proofErr w:type="spellStart"/>
      <w:r>
        <w:rPr>
          <w:rFonts w:ascii="Times New Roman" w:hAnsi="Times New Roman"/>
        </w:rPr>
        <w:t>suroviny</w:t>
      </w:r>
      <w:proofErr w:type="spellEnd"/>
      <w:r>
        <w:rPr>
          <w:rFonts w:ascii="Times New Roman" w:hAnsi="Times New Roman"/>
        </w:rPr>
        <w:t xml:space="preserve"> </w:t>
      </w:r>
      <w:proofErr w:type="spellStart"/>
      <w:r>
        <w:rPr>
          <w:rFonts w:ascii="Times New Roman" w:hAnsi="Times New Roman"/>
        </w:rPr>
        <w:t>přes</w:t>
      </w:r>
      <w:proofErr w:type="spellEnd"/>
      <w:r>
        <w:rPr>
          <w:rFonts w:ascii="Times New Roman" w:hAnsi="Times New Roman"/>
        </w:rPr>
        <w:t xml:space="preserve"> </w:t>
      </w:r>
      <w:proofErr w:type="spellStart"/>
      <w:r>
        <w:rPr>
          <w:rFonts w:ascii="Times New Roman" w:hAnsi="Times New Roman"/>
        </w:rPr>
        <w:t>Tržiště</w:t>
      </w:r>
      <w:proofErr w:type="spellEnd"/>
      <w:r>
        <w:rPr>
          <w:rFonts w:ascii="Times New Roman" w:hAnsi="Times New Roman"/>
        </w:rPr>
        <w:t>.</w:t>
      </w:r>
      <w:proofErr w:type="gramEnd"/>
      <w:r>
        <w:rPr>
          <w:rFonts w:ascii="Times New Roman" w:hAnsi="Times New Roman"/>
        </w:rPr>
        <w:t xml:space="preserve"> </w:t>
      </w:r>
      <w:proofErr w:type="gramStart"/>
      <w:r>
        <w:rPr>
          <w:rFonts w:ascii="Times New Roman" w:hAnsi="Times New Roman"/>
        </w:rPr>
        <w:t xml:space="preserve">To je </w:t>
      </w:r>
      <w:proofErr w:type="spellStart"/>
      <w:r>
        <w:rPr>
          <w:rFonts w:ascii="Times New Roman" w:hAnsi="Times New Roman"/>
        </w:rPr>
        <w:t>možné</w:t>
      </w:r>
      <w:proofErr w:type="spellEnd"/>
      <w:r>
        <w:rPr>
          <w:rFonts w:ascii="Times New Roman" w:hAnsi="Times New Roman"/>
        </w:rPr>
        <w:t xml:space="preserve"> </w:t>
      </w:r>
      <w:proofErr w:type="spellStart"/>
      <w:r>
        <w:rPr>
          <w:rFonts w:ascii="Times New Roman" w:hAnsi="Times New Roman"/>
        </w:rPr>
        <w:t>aktivovat</w:t>
      </w:r>
      <w:proofErr w:type="spellEnd"/>
      <w:r>
        <w:rPr>
          <w:rFonts w:ascii="Times New Roman" w:hAnsi="Times New Roman"/>
        </w:rPr>
        <w:t xml:space="preserve"> </w:t>
      </w:r>
      <w:proofErr w:type="spellStart"/>
      <w:r>
        <w:rPr>
          <w:rFonts w:ascii="Times New Roman" w:hAnsi="Times New Roman"/>
        </w:rPr>
        <w:t>kdykoliv</w:t>
      </w:r>
      <w:proofErr w:type="spellEnd"/>
      <w:r>
        <w:rPr>
          <w:rFonts w:ascii="Times New Roman" w:hAnsi="Times New Roman"/>
        </w:rPr>
        <w:t xml:space="preserve"> </w:t>
      </w:r>
      <w:proofErr w:type="spellStart"/>
      <w:r>
        <w:rPr>
          <w:rFonts w:ascii="Times New Roman" w:hAnsi="Times New Roman"/>
        </w:rPr>
        <w:t>mimo</w:t>
      </w:r>
      <w:proofErr w:type="spellEnd"/>
      <w:r>
        <w:rPr>
          <w:rFonts w:ascii="Times New Roman" w:hAnsi="Times New Roman"/>
        </w:rPr>
        <w:t xml:space="preserve"> </w:t>
      </w:r>
      <w:proofErr w:type="spellStart"/>
      <w:r>
        <w:rPr>
          <w:rFonts w:ascii="Times New Roman" w:hAnsi="Times New Roman"/>
        </w:rPr>
        <w:t>úvodní</w:t>
      </w:r>
      <w:proofErr w:type="spellEnd"/>
      <w:r>
        <w:rPr>
          <w:rFonts w:ascii="Times New Roman" w:hAnsi="Times New Roman"/>
        </w:rPr>
        <w:t xml:space="preserve"> </w:t>
      </w:r>
      <w:proofErr w:type="spellStart"/>
      <w:r>
        <w:rPr>
          <w:rFonts w:ascii="Times New Roman" w:hAnsi="Times New Roman"/>
        </w:rPr>
        <w:t>fázi</w:t>
      </w:r>
      <w:proofErr w:type="spellEnd"/>
      <w:r>
        <w:rPr>
          <w:rFonts w:ascii="Times New Roman" w:hAnsi="Times New Roman"/>
        </w:rPr>
        <w:t xml:space="preserve"> </w:t>
      </w:r>
      <w:proofErr w:type="spellStart"/>
      <w:r>
        <w:rPr>
          <w:rFonts w:ascii="Times New Roman" w:hAnsi="Times New Roman"/>
        </w:rPr>
        <w:t>hry</w:t>
      </w:r>
      <w:proofErr w:type="spellEnd"/>
      <w:r>
        <w:rPr>
          <w:rFonts w:ascii="Times New Roman" w:hAnsi="Times New Roman"/>
        </w:rPr>
        <w:t xml:space="preserve">, </w:t>
      </w:r>
      <w:proofErr w:type="spellStart"/>
      <w:r>
        <w:rPr>
          <w:rFonts w:ascii="Times New Roman" w:hAnsi="Times New Roman"/>
        </w:rPr>
        <w:t>ve</w:t>
      </w:r>
      <w:proofErr w:type="spellEnd"/>
      <w:r>
        <w:rPr>
          <w:rFonts w:ascii="Times New Roman" w:hAnsi="Times New Roman"/>
        </w:rPr>
        <w:t xml:space="preserve"> </w:t>
      </w:r>
      <w:proofErr w:type="spellStart"/>
      <w:r>
        <w:rPr>
          <w:rFonts w:ascii="Times New Roman" w:hAnsi="Times New Roman"/>
        </w:rPr>
        <w:t>které</w:t>
      </w:r>
      <w:proofErr w:type="spellEnd"/>
      <w:r>
        <w:rPr>
          <w:rFonts w:ascii="Times New Roman" w:hAnsi="Times New Roman"/>
        </w:rPr>
        <w:t xml:space="preserve"> se </w:t>
      </w:r>
      <w:proofErr w:type="spellStart"/>
      <w:r>
        <w:rPr>
          <w:rFonts w:ascii="Times New Roman" w:hAnsi="Times New Roman"/>
        </w:rPr>
        <w:t>staví</w:t>
      </w:r>
      <w:proofErr w:type="spellEnd"/>
      <w:r>
        <w:rPr>
          <w:rFonts w:ascii="Times New Roman" w:hAnsi="Times New Roman"/>
        </w:rPr>
        <w:t xml:space="preserve"> </w:t>
      </w:r>
      <w:proofErr w:type="spellStart"/>
      <w:r>
        <w:rPr>
          <w:rFonts w:ascii="Times New Roman" w:hAnsi="Times New Roman"/>
        </w:rPr>
        <w:t>první</w:t>
      </w:r>
      <w:proofErr w:type="spellEnd"/>
      <w:r>
        <w:rPr>
          <w:rFonts w:ascii="Times New Roman" w:hAnsi="Times New Roman"/>
        </w:rPr>
        <w:t xml:space="preserve"> </w:t>
      </w:r>
      <w:proofErr w:type="spellStart"/>
      <w:r>
        <w:rPr>
          <w:rFonts w:ascii="Times New Roman" w:hAnsi="Times New Roman"/>
        </w:rPr>
        <w:t>dvě</w:t>
      </w:r>
      <w:proofErr w:type="spellEnd"/>
      <w:r>
        <w:rPr>
          <w:rFonts w:ascii="Times New Roman" w:hAnsi="Times New Roman"/>
        </w:rPr>
        <w:t xml:space="preserve"> </w:t>
      </w:r>
      <w:proofErr w:type="spellStart"/>
      <w:r>
        <w:rPr>
          <w:rFonts w:ascii="Times New Roman" w:hAnsi="Times New Roman"/>
        </w:rPr>
        <w:t>města</w:t>
      </w:r>
      <w:proofErr w:type="spellEnd"/>
      <w:r>
        <w:rPr>
          <w:rFonts w:ascii="Times New Roman" w:hAnsi="Times New Roman"/>
        </w:rPr>
        <w:t>.</w:t>
      </w:r>
      <w:proofErr w:type="gramEnd"/>
      <w:r>
        <w:rPr>
          <w:rFonts w:ascii="Times New Roman" w:hAnsi="Times New Roman"/>
        </w:rPr>
        <w:t xml:space="preserve"> </w:t>
      </w:r>
      <w:proofErr w:type="spellStart"/>
      <w:proofErr w:type="gramStart"/>
      <w:r>
        <w:rPr>
          <w:rFonts w:ascii="Times New Roman" w:hAnsi="Times New Roman"/>
        </w:rPr>
        <w:t>Dvě</w:t>
      </w:r>
      <w:proofErr w:type="spellEnd"/>
      <w:r>
        <w:rPr>
          <w:rFonts w:ascii="Times New Roman" w:hAnsi="Times New Roman"/>
        </w:rPr>
        <w:t xml:space="preserve"> </w:t>
      </w:r>
      <w:proofErr w:type="spellStart"/>
      <w:r>
        <w:rPr>
          <w:rFonts w:ascii="Times New Roman" w:hAnsi="Times New Roman"/>
        </w:rPr>
        <w:t>řady</w:t>
      </w:r>
      <w:proofErr w:type="spellEnd"/>
      <w:r>
        <w:rPr>
          <w:rFonts w:ascii="Times New Roman" w:hAnsi="Times New Roman"/>
        </w:rPr>
        <w:t xml:space="preserve"> </w:t>
      </w:r>
      <w:proofErr w:type="spellStart"/>
      <w:r>
        <w:rPr>
          <w:rFonts w:ascii="Times New Roman" w:hAnsi="Times New Roman"/>
        </w:rPr>
        <w:t>ikonek</w:t>
      </w:r>
      <w:proofErr w:type="spellEnd"/>
      <w:r>
        <w:rPr>
          <w:rFonts w:ascii="Times New Roman" w:hAnsi="Times New Roman"/>
        </w:rPr>
        <w:t xml:space="preserve"> se </w:t>
      </w:r>
      <w:proofErr w:type="spellStart"/>
      <w:r>
        <w:rPr>
          <w:rFonts w:ascii="Times New Roman" w:hAnsi="Times New Roman"/>
        </w:rPr>
        <w:t>všema</w:t>
      </w:r>
      <w:proofErr w:type="spellEnd"/>
      <w:r>
        <w:rPr>
          <w:rFonts w:ascii="Times New Roman" w:hAnsi="Times New Roman"/>
        </w:rPr>
        <w:t xml:space="preserve"> </w:t>
      </w:r>
      <w:proofErr w:type="spellStart"/>
      <w:r>
        <w:rPr>
          <w:rFonts w:ascii="Times New Roman" w:hAnsi="Times New Roman"/>
        </w:rPr>
        <w:t>pěti</w:t>
      </w:r>
      <w:proofErr w:type="spellEnd"/>
      <w:r>
        <w:rPr>
          <w:rFonts w:ascii="Times New Roman" w:hAnsi="Times New Roman"/>
        </w:rPr>
        <w:t xml:space="preserve"> </w:t>
      </w:r>
      <w:proofErr w:type="spellStart"/>
      <w:r>
        <w:rPr>
          <w:rFonts w:ascii="Times New Roman" w:hAnsi="Times New Roman"/>
        </w:rPr>
        <w:t>surovinama</w:t>
      </w:r>
      <w:proofErr w:type="spellEnd"/>
      <w:r>
        <w:rPr>
          <w:rFonts w:ascii="Times New Roman" w:hAnsi="Times New Roman"/>
        </w:rPr>
        <w:t xml:space="preserve"> </w:t>
      </w:r>
      <w:proofErr w:type="spellStart"/>
      <w:r>
        <w:rPr>
          <w:rFonts w:ascii="Times New Roman" w:hAnsi="Times New Roman"/>
        </w:rPr>
        <w:t>určují</w:t>
      </w:r>
      <w:proofErr w:type="spellEnd"/>
      <w:r>
        <w:rPr>
          <w:rFonts w:ascii="Times New Roman" w:hAnsi="Times New Roman"/>
        </w:rPr>
        <w:t xml:space="preserve">, </w:t>
      </w:r>
      <w:proofErr w:type="spellStart"/>
      <w:r>
        <w:rPr>
          <w:rFonts w:ascii="Times New Roman" w:hAnsi="Times New Roman"/>
        </w:rPr>
        <w:t>kterou</w:t>
      </w:r>
      <w:proofErr w:type="spellEnd"/>
      <w:r>
        <w:rPr>
          <w:rFonts w:ascii="Times New Roman" w:hAnsi="Times New Roman"/>
        </w:rPr>
        <w:t xml:space="preserve"> </w:t>
      </w:r>
      <w:proofErr w:type="spellStart"/>
      <w:r>
        <w:rPr>
          <w:rFonts w:ascii="Times New Roman" w:hAnsi="Times New Roman"/>
        </w:rPr>
        <w:t>surovinu</w:t>
      </w:r>
      <w:proofErr w:type="spellEnd"/>
      <w:r>
        <w:rPr>
          <w:rFonts w:ascii="Times New Roman" w:hAnsi="Times New Roman"/>
        </w:rPr>
        <w:t xml:space="preserve"> </w:t>
      </w:r>
      <w:proofErr w:type="spellStart"/>
      <w:r>
        <w:rPr>
          <w:rFonts w:ascii="Times New Roman" w:hAnsi="Times New Roman"/>
        </w:rPr>
        <w:t>chcete</w:t>
      </w:r>
      <w:proofErr w:type="spellEnd"/>
      <w:r>
        <w:rPr>
          <w:rFonts w:ascii="Times New Roman" w:hAnsi="Times New Roman"/>
        </w:rPr>
        <w:t xml:space="preserve"> </w:t>
      </w:r>
      <w:proofErr w:type="spellStart"/>
      <w:r>
        <w:rPr>
          <w:rFonts w:ascii="Times New Roman" w:hAnsi="Times New Roman"/>
        </w:rPr>
        <w:t>vyměnit</w:t>
      </w:r>
      <w:proofErr w:type="spellEnd"/>
      <w:r>
        <w:rPr>
          <w:rFonts w:ascii="Times New Roman" w:hAnsi="Times New Roman"/>
        </w:rPr>
        <w:t xml:space="preserve"> a </w:t>
      </w:r>
      <w:proofErr w:type="spellStart"/>
      <w:r>
        <w:rPr>
          <w:rFonts w:ascii="Times New Roman" w:hAnsi="Times New Roman"/>
        </w:rPr>
        <w:t>za</w:t>
      </w:r>
      <w:proofErr w:type="spellEnd"/>
      <w:r>
        <w:rPr>
          <w:rFonts w:ascii="Times New Roman" w:hAnsi="Times New Roman"/>
        </w:rPr>
        <w:t xml:space="preserve"> </w:t>
      </w:r>
      <w:proofErr w:type="spellStart"/>
      <w:r>
        <w:rPr>
          <w:rFonts w:ascii="Times New Roman" w:hAnsi="Times New Roman"/>
        </w:rPr>
        <w:t>jakou</w:t>
      </w:r>
      <w:proofErr w:type="spellEnd"/>
      <w:r>
        <w:rPr>
          <w:rFonts w:ascii="Times New Roman" w:hAnsi="Times New Roman"/>
        </w:rPr>
        <w:t>.</w:t>
      </w:r>
      <w:proofErr w:type="gramEnd"/>
    </w:p>
    <w:p w:rsidR="00346300" w:rsidRDefault="001D22F2" w:rsidP="00346300">
      <w:pPr>
        <w:rPr>
          <w:rFonts w:ascii="Times New Roman" w:hAnsi="Times New Roman"/>
        </w:rPr>
      </w:pPr>
      <w:proofErr w:type="spellStart"/>
      <w:proofErr w:type="gramStart"/>
      <w:r>
        <w:rPr>
          <w:rFonts w:ascii="Times New Roman" w:hAnsi="Times New Roman"/>
        </w:rPr>
        <w:t>Hlavní</w:t>
      </w:r>
      <w:proofErr w:type="spellEnd"/>
      <w:r>
        <w:rPr>
          <w:rFonts w:ascii="Times New Roman" w:hAnsi="Times New Roman"/>
        </w:rPr>
        <w:t xml:space="preserve"> </w:t>
      </w:r>
      <w:proofErr w:type="spellStart"/>
      <w:r>
        <w:rPr>
          <w:rFonts w:ascii="Times New Roman" w:hAnsi="Times New Roman"/>
        </w:rPr>
        <w:t>roli</w:t>
      </w:r>
      <w:proofErr w:type="spellEnd"/>
      <w:r>
        <w:rPr>
          <w:rFonts w:ascii="Times New Roman" w:hAnsi="Times New Roman"/>
        </w:rPr>
        <w:t xml:space="preserve"> </w:t>
      </w:r>
      <w:proofErr w:type="spellStart"/>
      <w:r>
        <w:rPr>
          <w:rFonts w:ascii="Times New Roman" w:hAnsi="Times New Roman"/>
        </w:rPr>
        <w:t>zde</w:t>
      </w:r>
      <w:proofErr w:type="spellEnd"/>
      <w:r>
        <w:rPr>
          <w:rFonts w:ascii="Times New Roman" w:hAnsi="Times New Roman"/>
        </w:rPr>
        <w:t xml:space="preserve"> </w:t>
      </w:r>
      <w:proofErr w:type="spellStart"/>
      <w:r>
        <w:rPr>
          <w:rFonts w:ascii="Times New Roman" w:hAnsi="Times New Roman"/>
        </w:rPr>
        <w:t>hraje</w:t>
      </w:r>
      <w:proofErr w:type="spellEnd"/>
      <w:r>
        <w:rPr>
          <w:rFonts w:ascii="Times New Roman" w:hAnsi="Times New Roman"/>
        </w:rPr>
        <w:t xml:space="preserve"> </w:t>
      </w:r>
      <w:proofErr w:type="spellStart"/>
      <w:r>
        <w:rPr>
          <w:rFonts w:ascii="Times New Roman" w:hAnsi="Times New Roman"/>
        </w:rPr>
        <w:t>konverzní</w:t>
      </w:r>
      <w:proofErr w:type="spellEnd"/>
      <w:r>
        <w:rPr>
          <w:rFonts w:ascii="Times New Roman" w:hAnsi="Times New Roman"/>
        </w:rPr>
        <w:t xml:space="preserve"> </w:t>
      </w:r>
      <w:proofErr w:type="spellStart"/>
      <w:r>
        <w:rPr>
          <w:rFonts w:ascii="Times New Roman" w:hAnsi="Times New Roman"/>
        </w:rPr>
        <w:t>poměr</w:t>
      </w:r>
      <w:proofErr w:type="spellEnd"/>
      <w:r>
        <w:rPr>
          <w:rFonts w:ascii="Times New Roman" w:hAnsi="Times New Roman"/>
        </w:rPr>
        <w:t>.</w:t>
      </w:r>
      <w:proofErr w:type="gramEnd"/>
      <w:r>
        <w:rPr>
          <w:rFonts w:ascii="Times New Roman" w:hAnsi="Times New Roman"/>
        </w:rPr>
        <w:t xml:space="preserve"> Ten je v </w:t>
      </w:r>
      <w:proofErr w:type="spellStart"/>
      <w:r>
        <w:rPr>
          <w:rFonts w:ascii="Times New Roman" w:hAnsi="Times New Roman"/>
        </w:rPr>
        <w:t>základu</w:t>
      </w:r>
      <w:proofErr w:type="spellEnd"/>
      <w:r>
        <w:rPr>
          <w:rFonts w:ascii="Times New Roman" w:hAnsi="Times New Roman"/>
        </w:rPr>
        <w:t xml:space="preserve"> </w:t>
      </w:r>
      <w:proofErr w:type="spellStart"/>
      <w:r>
        <w:rPr>
          <w:rFonts w:ascii="Times New Roman" w:hAnsi="Times New Roman"/>
        </w:rPr>
        <w:t>nastavený</w:t>
      </w:r>
      <w:proofErr w:type="spellEnd"/>
      <w:r>
        <w:rPr>
          <w:rFonts w:ascii="Times New Roman" w:hAnsi="Times New Roman"/>
        </w:rPr>
        <w:t xml:space="preserve"> </w:t>
      </w:r>
      <w:proofErr w:type="spellStart"/>
      <w:r>
        <w:rPr>
          <w:rFonts w:ascii="Times New Roman" w:hAnsi="Times New Roman"/>
        </w:rPr>
        <w:t>na</w:t>
      </w:r>
      <w:proofErr w:type="spellEnd"/>
      <w:r>
        <w:rPr>
          <w:rFonts w:ascii="Times New Roman" w:hAnsi="Times New Roman"/>
        </w:rPr>
        <w:t xml:space="preserve"> 4:1, ale </w:t>
      </w:r>
      <w:proofErr w:type="spellStart"/>
      <w:r>
        <w:rPr>
          <w:rFonts w:ascii="Times New Roman" w:hAnsi="Times New Roman"/>
        </w:rPr>
        <w:t>dá</w:t>
      </w:r>
      <w:proofErr w:type="spellEnd"/>
      <w:r>
        <w:rPr>
          <w:rFonts w:ascii="Times New Roman" w:hAnsi="Times New Roman"/>
        </w:rPr>
        <w:t xml:space="preserve"> se </w:t>
      </w:r>
      <w:proofErr w:type="spellStart"/>
      <w:proofErr w:type="gramStart"/>
      <w:r>
        <w:rPr>
          <w:rFonts w:ascii="Times New Roman" w:hAnsi="Times New Roman"/>
        </w:rPr>
        <w:t>vylepšit</w:t>
      </w:r>
      <w:proofErr w:type="spellEnd"/>
      <w:r>
        <w:rPr>
          <w:rFonts w:ascii="Times New Roman" w:hAnsi="Times New Roman"/>
        </w:rPr>
        <w:t xml:space="preserve"> ?</w:t>
      </w:r>
      <w:proofErr w:type="gramEnd"/>
      <w:r>
        <w:rPr>
          <w:rFonts w:ascii="Times New Roman" w:hAnsi="Times New Roman"/>
        </w:rPr>
        <w:t xml:space="preserve">???. </w:t>
      </w:r>
      <w:proofErr w:type="gramStart"/>
      <w:r>
        <w:rPr>
          <w:rFonts w:ascii="Times New Roman" w:hAnsi="Times New Roman"/>
        </w:rPr>
        <w:t xml:space="preserve">To </w:t>
      </w:r>
      <w:proofErr w:type="spellStart"/>
      <w:r>
        <w:rPr>
          <w:rFonts w:ascii="Times New Roman" w:hAnsi="Times New Roman"/>
        </w:rPr>
        <w:t>znamená</w:t>
      </w:r>
      <w:proofErr w:type="spellEnd"/>
      <w:r>
        <w:rPr>
          <w:rFonts w:ascii="Times New Roman" w:hAnsi="Times New Roman"/>
        </w:rPr>
        <w:t xml:space="preserve">, </w:t>
      </w:r>
      <w:proofErr w:type="spellStart"/>
      <w:r>
        <w:rPr>
          <w:rFonts w:ascii="Times New Roman" w:hAnsi="Times New Roman"/>
        </w:rPr>
        <w:t>že</w:t>
      </w:r>
      <w:proofErr w:type="spellEnd"/>
      <w:r>
        <w:rPr>
          <w:rFonts w:ascii="Times New Roman" w:hAnsi="Times New Roman"/>
        </w:rPr>
        <w:t xml:space="preserve"> </w:t>
      </w:r>
      <w:proofErr w:type="spellStart"/>
      <w:r>
        <w:rPr>
          <w:rFonts w:ascii="Times New Roman" w:hAnsi="Times New Roman"/>
        </w:rPr>
        <w:t>pokud</w:t>
      </w:r>
      <w:proofErr w:type="spellEnd"/>
      <w:r>
        <w:rPr>
          <w:rFonts w:ascii="Times New Roman" w:hAnsi="Times New Roman"/>
        </w:rPr>
        <w:t xml:space="preserve"> </w:t>
      </w:r>
      <w:proofErr w:type="spellStart"/>
      <w:r>
        <w:rPr>
          <w:rFonts w:ascii="Times New Roman" w:hAnsi="Times New Roman"/>
        </w:rPr>
        <w:t>například</w:t>
      </w:r>
      <w:proofErr w:type="spellEnd"/>
      <w:r>
        <w:rPr>
          <w:rFonts w:ascii="Times New Roman" w:hAnsi="Times New Roman"/>
        </w:rPr>
        <w:t xml:space="preserve"> </w:t>
      </w:r>
      <w:proofErr w:type="spellStart"/>
      <w:r>
        <w:rPr>
          <w:rFonts w:ascii="Times New Roman" w:hAnsi="Times New Roman"/>
        </w:rPr>
        <w:t>potřebujete</w:t>
      </w:r>
      <w:proofErr w:type="spellEnd"/>
      <w:r>
        <w:rPr>
          <w:rFonts w:ascii="Times New Roman" w:hAnsi="Times New Roman"/>
        </w:rPr>
        <w:t xml:space="preserve"> </w:t>
      </w:r>
      <w:proofErr w:type="spellStart"/>
      <w:r>
        <w:rPr>
          <w:rFonts w:ascii="Times New Roman" w:hAnsi="Times New Roman"/>
        </w:rPr>
        <w:t>kámen</w:t>
      </w:r>
      <w:proofErr w:type="spellEnd"/>
      <w:r>
        <w:rPr>
          <w:rFonts w:ascii="Times New Roman" w:hAnsi="Times New Roman"/>
        </w:rPr>
        <w:t xml:space="preserve"> a mate </w:t>
      </w:r>
      <w:proofErr w:type="spellStart"/>
      <w:r>
        <w:rPr>
          <w:rFonts w:ascii="Times New Roman" w:hAnsi="Times New Roman"/>
        </w:rPr>
        <w:t>hodně</w:t>
      </w:r>
      <w:proofErr w:type="spellEnd"/>
      <w:r>
        <w:rPr>
          <w:rFonts w:ascii="Times New Roman" w:hAnsi="Times New Roman"/>
        </w:rPr>
        <w:t xml:space="preserve"> </w:t>
      </w:r>
      <w:proofErr w:type="spellStart"/>
      <w:r>
        <w:rPr>
          <w:rFonts w:ascii="Times New Roman" w:hAnsi="Times New Roman"/>
        </w:rPr>
        <w:t>masa</w:t>
      </w:r>
      <w:proofErr w:type="spellEnd"/>
      <w:r>
        <w:rPr>
          <w:rFonts w:ascii="Times New Roman" w:hAnsi="Times New Roman"/>
        </w:rPr>
        <w:t xml:space="preserve">, </w:t>
      </w:r>
      <w:proofErr w:type="spellStart"/>
      <w:r>
        <w:rPr>
          <w:rFonts w:ascii="Times New Roman" w:hAnsi="Times New Roman"/>
        </w:rPr>
        <w:t>můžete</w:t>
      </w:r>
      <w:proofErr w:type="spellEnd"/>
      <w:r>
        <w:rPr>
          <w:rFonts w:ascii="Times New Roman" w:hAnsi="Times New Roman"/>
        </w:rPr>
        <w:t xml:space="preserve"> </w:t>
      </w:r>
      <w:proofErr w:type="spellStart"/>
      <w:r>
        <w:rPr>
          <w:rFonts w:ascii="Times New Roman" w:hAnsi="Times New Roman"/>
        </w:rPr>
        <w:t>jej</w:t>
      </w:r>
      <w:proofErr w:type="spellEnd"/>
      <w:r>
        <w:rPr>
          <w:rFonts w:ascii="Times New Roman" w:hAnsi="Times New Roman"/>
        </w:rPr>
        <w:t xml:space="preserve"> </w:t>
      </w:r>
      <w:proofErr w:type="spellStart"/>
      <w:r>
        <w:rPr>
          <w:rFonts w:ascii="Times New Roman" w:hAnsi="Times New Roman"/>
        </w:rPr>
        <w:t>vyměnit</w:t>
      </w:r>
      <w:proofErr w:type="spellEnd"/>
      <w:r>
        <w:rPr>
          <w:rFonts w:ascii="Times New Roman" w:hAnsi="Times New Roman"/>
        </w:rPr>
        <w:t xml:space="preserve"> a to </w:t>
      </w:r>
      <w:proofErr w:type="spellStart"/>
      <w:r>
        <w:rPr>
          <w:rFonts w:ascii="Times New Roman" w:hAnsi="Times New Roman"/>
        </w:rPr>
        <w:t>tak</w:t>
      </w:r>
      <w:proofErr w:type="spellEnd"/>
      <w:r>
        <w:rPr>
          <w:rFonts w:ascii="Times New Roman" w:hAnsi="Times New Roman"/>
        </w:rPr>
        <w:t xml:space="preserve">, </w:t>
      </w:r>
      <w:proofErr w:type="spellStart"/>
      <w:r>
        <w:rPr>
          <w:rFonts w:ascii="Times New Roman" w:hAnsi="Times New Roman"/>
        </w:rPr>
        <w:t>že</w:t>
      </w:r>
      <w:proofErr w:type="spellEnd"/>
      <w:r>
        <w:rPr>
          <w:rFonts w:ascii="Times New Roman" w:hAnsi="Times New Roman"/>
        </w:rPr>
        <w:t xml:space="preserve"> </w:t>
      </w:r>
      <w:proofErr w:type="spellStart"/>
      <w:r>
        <w:rPr>
          <w:rFonts w:ascii="Times New Roman" w:hAnsi="Times New Roman"/>
        </w:rPr>
        <w:t>jeden</w:t>
      </w:r>
      <w:proofErr w:type="spellEnd"/>
      <w:r>
        <w:rPr>
          <w:rFonts w:ascii="Times New Roman" w:hAnsi="Times New Roman"/>
        </w:rPr>
        <w:t xml:space="preserve"> </w:t>
      </w:r>
      <w:proofErr w:type="spellStart"/>
      <w:r>
        <w:rPr>
          <w:rFonts w:ascii="Times New Roman" w:hAnsi="Times New Roman"/>
        </w:rPr>
        <w:t>kámen</w:t>
      </w:r>
      <w:proofErr w:type="spellEnd"/>
      <w:r>
        <w:rPr>
          <w:rFonts w:ascii="Times New Roman" w:hAnsi="Times New Roman"/>
        </w:rPr>
        <w:t xml:space="preserve"> </w:t>
      </w:r>
      <w:proofErr w:type="spellStart"/>
      <w:r>
        <w:rPr>
          <w:rFonts w:ascii="Times New Roman" w:hAnsi="Times New Roman"/>
        </w:rPr>
        <w:t>dostanete</w:t>
      </w:r>
      <w:proofErr w:type="spellEnd"/>
      <w:r>
        <w:rPr>
          <w:rFonts w:ascii="Times New Roman" w:hAnsi="Times New Roman"/>
        </w:rPr>
        <w:t xml:space="preserve"> </w:t>
      </w:r>
      <w:proofErr w:type="spellStart"/>
      <w:r>
        <w:rPr>
          <w:rFonts w:ascii="Times New Roman" w:hAnsi="Times New Roman"/>
        </w:rPr>
        <w:t>za</w:t>
      </w:r>
      <w:proofErr w:type="spellEnd"/>
      <w:r>
        <w:rPr>
          <w:rFonts w:ascii="Times New Roman" w:hAnsi="Times New Roman"/>
        </w:rPr>
        <w:t xml:space="preserve"> </w:t>
      </w:r>
      <w:proofErr w:type="spellStart"/>
      <w:r>
        <w:rPr>
          <w:rFonts w:ascii="Times New Roman" w:hAnsi="Times New Roman"/>
        </w:rPr>
        <w:t>čtyři</w:t>
      </w:r>
      <w:proofErr w:type="spellEnd"/>
      <w:r>
        <w:rPr>
          <w:rFonts w:ascii="Times New Roman" w:hAnsi="Times New Roman"/>
        </w:rPr>
        <w:t xml:space="preserve"> </w:t>
      </w:r>
      <w:proofErr w:type="spellStart"/>
      <w:r>
        <w:rPr>
          <w:rFonts w:ascii="Times New Roman" w:hAnsi="Times New Roman"/>
        </w:rPr>
        <w:t>prodaná</w:t>
      </w:r>
      <w:proofErr w:type="spellEnd"/>
      <w:r>
        <w:rPr>
          <w:rFonts w:ascii="Times New Roman" w:hAnsi="Times New Roman"/>
        </w:rPr>
        <w:t xml:space="preserve"> </w:t>
      </w:r>
      <w:proofErr w:type="spellStart"/>
      <w:r>
        <w:rPr>
          <w:rFonts w:ascii="Times New Roman" w:hAnsi="Times New Roman"/>
        </w:rPr>
        <w:t>masa</w:t>
      </w:r>
      <w:proofErr w:type="spellEnd"/>
      <w:r>
        <w:rPr>
          <w:rFonts w:ascii="Times New Roman" w:hAnsi="Times New Roman"/>
        </w:rPr>
        <w:t>.</w:t>
      </w:r>
      <w:proofErr w:type="gramEnd"/>
      <w:r>
        <w:rPr>
          <w:rFonts w:ascii="Times New Roman" w:hAnsi="Times New Roman"/>
        </w:rPr>
        <w:t xml:space="preserve"> </w:t>
      </w:r>
      <w:proofErr w:type="spellStart"/>
      <w:proofErr w:type="gramStart"/>
      <w:r>
        <w:rPr>
          <w:rFonts w:ascii="Times New Roman" w:hAnsi="Times New Roman"/>
        </w:rPr>
        <w:t>Množství</w:t>
      </w:r>
      <w:proofErr w:type="spellEnd"/>
      <w:r>
        <w:rPr>
          <w:rFonts w:ascii="Times New Roman" w:hAnsi="Times New Roman"/>
        </w:rPr>
        <w:t xml:space="preserve"> </w:t>
      </w:r>
      <w:proofErr w:type="spellStart"/>
      <w:r>
        <w:rPr>
          <w:rFonts w:ascii="Times New Roman" w:hAnsi="Times New Roman"/>
        </w:rPr>
        <w:t>vyměněných</w:t>
      </w:r>
      <w:proofErr w:type="spellEnd"/>
      <w:r>
        <w:rPr>
          <w:rFonts w:ascii="Times New Roman" w:hAnsi="Times New Roman"/>
        </w:rPr>
        <w:t xml:space="preserve"> </w:t>
      </w:r>
      <w:proofErr w:type="spellStart"/>
      <w:r>
        <w:rPr>
          <w:rFonts w:ascii="Times New Roman" w:hAnsi="Times New Roman"/>
        </w:rPr>
        <w:t>jednotek</w:t>
      </w:r>
      <w:proofErr w:type="spellEnd"/>
      <w:r>
        <w:rPr>
          <w:rFonts w:ascii="Times New Roman" w:hAnsi="Times New Roman"/>
        </w:rPr>
        <w:t xml:space="preserve"> </w:t>
      </w:r>
      <w:proofErr w:type="spellStart"/>
      <w:r>
        <w:rPr>
          <w:rFonts w:ascii="Times New Roman" w:hAnsi="Times New Roman"/>
        </w:rPr>
        <w:t>určujete</w:t>
      </w:r>
      <w:proofErr w:type="spellEnd"/>
      <w:r>
        <w:rPr>
          <w:rFonts w:ascii="Times New Roman" w:hAnsi="Times New Roman"/>
        </w:rPr>
        <w:t xml:space="preserve"> </w:t>
      </w:r>
      <w:proofErr w:type="spellStart"/>
      <w:r>
        <w:rPr>
          <w:rFonts w:ascii="Times New Roman" w:hAnsi="Times New Roman"/>
        </w:rPr>
        <w:t>tažením</w:t>
      </w:r>
      <w:proofErr w:type="spellEnd"/>
      <w:r>
        <w:rPr>
          <w:rFonts w:ascii="Times New Roman" w:hAnsi="Times New Roman"/>
        </w:rPr>
        <w:t xml:space="preserve"> </w:t>
      </w:r>
      <w:proofErr w:type="spellStart"/>
      <w:r>
        <w:rPr>
          <w:rFonts w:ascii="Times New Roman" w:hAnsi="Times New Roman"/>
        </w:rPr>
        <w:t>posuvníku</w:t>
      </w:r>
      <w:proofErr w:type="spellEnd"/>
      <w:r>
        <w:rPr>
          <w:rFonts w:ascii="Times New Roman" w:hAnsi="Times New Roman"/>
        </w:rPr>
        <w:t xml:space="preserve">, </w:t>
      </w:r>
      <w:proofErr w:type="spellStart"/>
      <w:r>
        <w:rPr>
          <w:rFonts w:ascii="Times New Roman" w:hAnsi="Times New Roman"/>
        </w:rPr>
        <w:t>jež</w:t>
      </w:r>
      <w:proofErr w:type="spellEnd"/>
      <w:r>
        <w:rPr>
          <w:rFonts w:ascii="Times New Roman" w:hAnsi="Times New Roman"/>
        </w:rPr>
        <w:t xml:space="preserve"> </w:t>
      </w:r>
      <w:proofErr w:type="spellStart"/>
      <w:r>
        <w:rPr>
          <w:rFonts w:ascii="Times New Roman" w:hAnsi="Times New Roman"/>
        </w:rPr>
        <w:t>mění</w:t>
      </w:r>
      <w:proofErr w:type="spellEnd"/>
      <w:r>
        <w:rPr>
          <w:rFonts w:ascii="Times New Roman" w:hAnsi="Times New Roman"/>
        </w:rPr>
        <w:t xml:space="preserve"> </w:t>
      </w:r>
      <w:proofErr w:type="spellStart"/>
      <w:r>
        <w:rPr>
          <w:rFonts w:ascii="Times New Roman" w:hAnsi="Times New Roman"/>
        </w:rPr>
        <w:t>počet</w:t>
      </w:r>
      <w:proofErr w:type="spellEnd"/>
      <w:r>
        <w:rPr>
          <w:rFonts w:ascii="Times New Roman" w:hAnsi="Times New Roman"/>
        </w:rPr>
        <w:t xml:space="preserve"> </w:t>
      </w:r>
      <w:proofErr w:type="spellStart"/>
      <w:r>
        <w:rPr>
          <w:rFonts w:ascii="Times New Roman" w:hAnsi="Times New Roman"/>
        </w:rPr>
        <w:t>konvertovaných</w:t>
      </w:r>
      <w:proofErr w:type="spellEnd"/>
      <w:r>
        <w:rPr>
          <w:rFonts w:ascii="Times New Roman" w:hAnsi="Times New Roman"/>
        </w:rPr>
        <w:t xml:space="preserve"> </w:t>
      </w:r>
      <w:proofErr w:type="spellStart"/>
      <w:r>
        <w:rPr>
          <w:rFonts w:ascii="Times New Roman" w:hAnsi="Times New Roman"/>
        </w:rPr>
        <w:t>surovin</w:t>
      </w:r>
      <w:proofErr w:type="spellEnd"/>
      <w:r>
        <w:rPr>
          <w:rFonts w:ascii="Times New Roman" w:hAnsi="Times New Roman"/>
        </w:rPr>
        <w:t>.</w:t>
      </w:r>
      <w:proofErr w:type="gramEnd"/>
      <w:r>
        <w:rPr>
          <w:rFonts w:ascii="Times New Roman" w:hAnsi="Times New Roman"/>
        </w:rPr>
        <w:t xml:space="preserve"> </w:t>
      </w:r>
      <w:proofErr w:type="spellStart"/>
      <w:r>
        <w:rPr>
          <w:rFonts w:ascii="Times New Roman" w:hAnsi="Times New Roman"/>
        </w:rPr>
        <w:t>Výměnu</w:t>
      </w:r>
      <w:proofErr w:type="spellEnd"/>
      <w:r>
        <w:rPr>
          <w:rFonts w:ascii="Times New Roman" w:hAnsi="Times New Roman"/>
        </w:rPr>
        <w:t xml:space="preserve"> </w:t>
      </w:r>
      <w:proofErr w:type="spellStart"/>
      <w:r>
        <w:rPr>
          <w:rFonts w:ascii="Times New Roman" w:hAnsi="Times New Roman"/>
        </w:rPr>
        <w:t>p</w:t>
      </w:r>
      <w:r w:rsidR="00013672">
        <w:rPr>
          <w:rFonts w:ascii="Times New Roman" w:hAnsi="Times New Roman"/>
        </w:rPr>
        <w:t>otvrdíte</w:t>
      </w:r>
      <w:proofErr w:type="spellEnd"/>
      <w:r w:rsidR="00013672">
        <w:rPr>
          <w:rFonts w:ascii="Times New Roman" w:hAnsi="Times New Roman"/>
        </w:rPr>
        <w:t xml:space="preserve"> </w:t>
      </w:r>
      <w:proofErr w:type="spellStart"/>
      <w:r w:rsidR="00013672">
        <w:rPr>
          <w:rFonts w:ascii="Times New Roman" w:hAnsi="Times New Roman"/>
        </w:rPr>
        <w:t>stisknutím</w:t>
      </w:r>
      <w:proofErr w:type="spellEnd"/>
      <w:r w:rsidR="00013672">
        <w:rPr>
          <w:rFonts w:ascii="Times New Roman" w:hAnsi="Times New Roman"/>
        </w:rPr>
        <w:t xml:space="preserve"> </w:t>
      </w:r>
      <w:proofErr w:type="spellStart"/>
      <w:r w:rsidR="00013672">
        <w:rPr>
          <w:rFonts w:ascii="Times New Roman" w:hAnsi="Times New Roman"/>
        </w:rPr>
        <w:t>tlačítka</w:t>
      </w:r>
      <w:proofErr w:type="spellEnd"/>
      <w:r w:rsidR="00013672">
        <w:rPr>
          <w:rFonts w:ascii="Times New Roman" w:hAnsi="Times New Roman"/>
        </w:rPr>
        <w:t xml:space="preserve"> OK a </w:t>
      </w:r>
      <w:proofErr w:type="spellStart"/>
      <w:r w:rsidR="00013672">
        <w:rPr>
          <w:rFonts w:ascii="Times New Roman" w:hAnsi="Times New Roman"/>
        </w:rPr>
        <w:t>projeví</w:t>
      </w:r>
      <w:proofErr w:type="spellEnd"/>
      <w:r w:rsidR="00013672">
        <w:rPr>
          <w:rFonts w:ascii="Times New Roman" w:hAnsi="Times New Roman"/>
        </w:rPr>
        <w:t xml:space="preserve"> se </w:t>
      </w:r>
      <w:proofErr w:type="spellStart"/>
      <w:r w:rsidR="00013672">
        <w:rPr>
          <w:rFonts w:ascii="Times New Roman" w:hAnsi="Times New Roman"/>
        </w:rPr>
        <w:t>okamžitě</w:t>
      </w:r>
      <w:proofErr w:type="spellEnd"/>
      <w:r w:rsidR="00013672">
        <w:rPr>
          <w:rFonts w:ascii="Times New Roman" w:hAnsi="Times New Roman"/>
        </w:rPr>
        <w:t>.</w:t>
      </w:r>
    </w:p>
    <w:p w:rsidR="00346300" w:rsidRPr="00DE7781" w:rsidRDefault="00346300" w:rsidP="00346300">
      <w:pPr>
        <w:pStyle w:val="Heading2"/>
        <w:rPr>
          <w:rFonts w:ascii="Times New Roman" w:hAnsi="Times New Roman"/>
          <w:lang w:val="cs-CZ"/>
        </w:rPr>
      </w:pPr>
      <w:bookmarkStart w:id="8" w:name="_Toc153614535"/>
      <w:r w:rsidRPr="00346300">
        <w:rPr>
          <w:lang w:val="cs-CZ"/>
        </w:rPr>
        <w:t>Stavění budov</w:t>
      </w:r>
      <w:r w:rsidR="00DE7781">
        <w:rPr>
          <w:rFonts w:ascii="Times New Roman" w:hAnsi="Times New Roman"/>
          <w:lang w:val="cs-CZ"/>
        </w:rPr>
        <w:t xml:space="preserve"> a cest</w:t>
      </w:r>
      <w:bookmarkEnd w:id="8"/>
    </w:p>
    <w:p w:rsidR="009E1915" w:rsidRDefault="009E1915" w:rsidP="00346300">
      <w:pPr>
        <w:rPr>
          <w:rFonts w:ascii="Times New Roman" w:hAnsi="Times New Roman"/>
          <w:lang w:val="cs-CZ"/>
        </w:rPr>
      </w:pPr>
    </w:p>
    <w:p w:rsidR="009078E5" w:rsidRDefault="009078E5" w:rsidP="009078E5">
      <w:pPr>
        <w:pStyle w:val="Heading3"/>
        <w:rPr>
          <w:lang w:val="cs-CZ"/>
        </w:rPr>
      </w:pPr>
      <w:bookmarkStart w:id="9" w:name="_Toc153614536"/>
      <w:r>
        <w:rPr>
          <w:lang w:val="cs-CZ"/>
        </w:rPr>
        <w:t>Město</w:t>
      </w:r>
      <w:bookmarkEnd w:id="9"/>
    </w:p>
    <w:p w:rsidR="00413F4F" w:rsidRDefault="00413F4F" w:rsidP="00346300">
      <w:pPr>
        <w:rPr>
          <w:rFonts w:ascii="Times New Roman" w:hAnsi="Times New Roman"/>
          <w:lang w:val="cs-CZ"/>
        </w:rPr>
      </w:pPr>
      <w:r>
        <w:rPr>
          <w:rFonts w:ascii="Times New Roman" w:hAnsi="Times New Roman"/>
          <w:lang w:val="cs-CZ"/>
        </w:rPr>
        <w:t>Stavění je ovládáno kliknutím levého tlačítka myši. V základu můžete stavět tímto způsobem města a to vždy na průsečíku hex (v případě okrajů mapy jsou to hexy tři).</w:t>
      </w:r>
      <w:r w:rsidR="009078E5">
        <w:rPr>
          <w:rFonts w:ascii="Times New Roman" w:hAnsi="Times New Roman"/>
          <w:lang w:val="cs-CZ"/>
        </w:rPr>
        <w:t xml:space="preserve"> Město budete potřebovat k tomu, abyste mohli stavět speciální budovy. Ty totiž budete umisťovat na sousední hexy, na jejichž průsečíku město postavíte.</w:t>
      </w:r>
    </w:p>
    <w:p w:rsidR="009078E5" w:rsidRDefault="00413F4F" w:rsidP="00346300">
      <w:pPr>
        <w:rPr>
          <w:rFonts w:ascii="Times New Roman" w:hAnsi="Times New Roman"/>
          <w:lang w:val="cs-CZ"/>
        </w:rPr>
      </w:pPr>
      <w:r>
        <w:rPr>
          <w:rFonts w:ascii="Times New Roman" w:hAnsi="Times New Roman"/>
          <w:lang w:val="cs-CZ"/>
        </w:rPr>
        <w:t>---obrazek stavba mesta---</w:t>
      </w:r>
    </w:p>
    <w:p w:rsidR="00413F4F" w:rsidRPr="009078E5" w:rsidRDefault="009078E5" w:rsidP="009078E5">
      <w:pPr>
        <w:pStyle w:val="Heading3"/>
        <w:rPr>
          <w:lang w:val="cs-CZ"/>
        </w:rPr>
      </w:pPr>
      <w:bookmarkStart w:id="10" w:name="_Toc153614537"/>
      <w:r w:rsidRPr="009078E5">
        <w:rPr>
          <w:lang w:val="cs-CZ"/>
        </w:rPr>
        <w:t>Cesta</w:t>
      </w:r>
      <w:bookmarkEnd w:id="10"/>
    </w:p>
    <w:p w:rsidR="009078E5" w:rsidRDefault="009078E5" w:rsidP="00346300">
      <w:pPr>
        <w:rPr>
          <w:rFonts w:ascii="Times New Roman" w:hAnsi="Times New Roman"/>
          <w:lang w:val="cs-CZ"/>
        </w:rPr>
      </w:pPr>
      <w:r>
        <w:rPr>
          <w:rFonts w:ascii="Times New Roman" w:hAnsi="Times New Roman"/>
          <w:lang w:val="cs-CZ"/>
        </w:rPr>
        <w:t>Dále je možné stavět cesty a to vždy na ploše spojující dvě hexy. Takto postavená cesta jednoduše slouží k propojení mezi městy. Město je možné postavit vždy až ve vzdálenosti dvou cest od jiného města – a musí to být samozřejmě cesty vaše, ne soupeřovy. Za nejdelší cestu je možnost získat také medaili</w:t>
      </w:r>
    </w:p>
    <w:p w:rsidR="009078E5" w:rsidRDefault="009078E5" w:rsidP="00346300">
      <w:pPr>
        <w:rPr>
          <w:rFonts w:ascii="Times New Roman" w:hAnsi="Times New Roman"/>
          <w:lang w:val="cs-CZ"/>
        </w:rPr>
      </w:pPr>
      <w:r>
        <w:rPr>
          <w:rFonts w:ascii="Times New Roman" w:hAnsi="Times New Roman"/>
          <w:lang w:val="cs-CZ"/>
        </w:rPr>
        <w:t>---obrazek cesty---</w:t>
      </w:r>
    </w:p>
    <w:p w:rsidR="009078E5" w:rsidRPr="009078E5" w:rsidRDefault="009078E5" w:rsidP="009078E5">
      <w:pPr>
        <w:pStyle w:val="Heading3"/>
        <w:rPr>
          <w:lang w:val="cs-CZ"/>
        </w:rPr>
      </w:pPr>
      <w:bookmarkStart w:id="11" w:name="_Toc153614538"/>
      <w:r w:rsidRPr="009078E5">
        <w:rPr>
          <w:lang w:val="cs-CZ"/>
        </w:rPr>
        <w:t>Těžební budovy</w:t>
      </w:r>
      <w:bookmarkEnd w:id="11"/>
    </w:p>
    <w:p w:rsidR="00346300" w:rsidRDefault="0008517A" w:rsidP="00346300">
      <w:pPr>
        <w:rPr>
          <w:rFonts w:ascii="Times New Roman" w:hAnsi="Times New Roman"/>
          <w:lang w:val="cs-CZ"/>
        </w:rPr>
      </w:pPr>
      <w:r>
        <w:rPr>
          <w:rFonts w:ascii="Times New Roman" w:hAnsi="Times New Roman"/>
          <w:lang w:val="cs-CZ"/>
        </w:rPr>
        <w:t xml:space="preserve">Pokud jste postavili město na rozcestí několika hex můžete na nich přímo postavit vždy jednu budovu. Tou bude buď budova speciální (viz </w:t>
      </w:r>
      <w:r w:rsidR="00E4350D">
        <w:rPr>
          <w:rFonts w:ascii="Times New Roman" w:hAnsi="Times New Roman"/>
          <w:lang w:val="cs-CZ"/>
        </w:rPr>
        <w:t>dále</w:t>
      </w:r>
      <w:r>
        <w:rPr>
          <w:rFonts w:ascii="Times New Roman" w:hAnsi="Times New Roman"/>
          <w:lang w:val="cs-CZ"/>
        </w:rPr>
        <w:t xml:space="preserve">) nebo </w:t>
      </w:r>
      <w:r w:rsidR="00E4350D">
        <w:rPr>
          <w:rFonts w:ascii="Times New Roman" w:hAnsi="Times New Roman"/>
          <w:lang w:val="cs-CZ"/>
        </w:rPr>
        <w:t xml:space="preserve">právě těžební budovy. Tu můžete postavit na hexách všech pěti surovin, čili ne na hexe, která znamená poušť. Na té je možné stavět pouze speciální budovy. </w:t>
      </w:r>
    </w:p>
    <w:p w:rsidR="00FA4A75" w:rsidRDefault="00346300" w:rsidP="001E5683">
      <w:pPr>
        <w:pStyle w:val="Heading2"/>
        <w:rPr>
          <w:rFonts w:ascii="Times New Roman" w:hAnsi="Times New Roman"/>
          <w:lang w:val="cs-CZ"/>
        </w:rPr>
      </w:pPr>
      <w:bookmarkStart w:id="12" w:name="_Toc153614539"/>
      <w:r w:rsidRPr="00346300">
        <w:rPr>
          <w:lang w:val="cs-CZ"/>
        </w:rPr>
        <w:t>Speciální budovy a vylepšení</w:t>
      </w:r>
      <w:bookmarkEnd w:id="12"/>
    </w:p>
    <w:p w:rsidR="00FA4A75" w:rsidRDefault="00FA4A75" w:rsidP="00FA4A75">
      <w:pPr>
        <w:rPr>
          <w:rFonts w:ascii="Times New Roman" w:hAnsi="Times New Roman"/>
        </w:rPr>
      </w:pPr>
    </w:p>
    <w:p w:rsidR="00FA4A75" w:rsidRPr="00FA4A75" w:rsidRDefault="00FA4A75" w:rsidP="00FA4A75">
      <w:pPr>
        <w:pStyle w:val="Heading3"/>
        <w:rPr>
          <w:lang w:val="cs-CZ"/>
        </w:rPr>
      </w:pPr>
      <w:bookmarkStart w:id="13" w:name="_Toc153614540"/>
      <w:r w:rsidRPr="00FA4A75">
        <w:rPr>
          <w:lang w:val="cs-CZ"/>
        </w:rPr>
        <w:t>Klášter</w:t>
      </w:r>
      <w:bookmarkEnd w:id="13"/>
    </w:p>
    <w:p w:rsidR="009154A8" w:rsidRPr="009154A8" w:rsidRDefault="009154A8" w:rsidP="009154A8">
      <w:pPr>
        <w:rPr>
          <w:rFonts w:ascii="Times New Roman" w:hAnsi="Times New Roman"/>
          <w:lang w:val="cs-CZ"/>
        </w:rPr>
      </w:pPr>
      <w:bookmarkStart w:id="14" w:name="_Toc153614541"/>
      <w:r w:rsidRPr="009154A8">
        <w:rPr>
          <w:rFonts w:ascii="Times New Roman" w:hAnsi="Times New Roman"/>
          <w:lang w:val="cs-CZ"/>
        </w:rPr>
        <w:t>V každém Klášteře se můžou vynalézat vylepšení budov pro těžbu, vylepšení způsobu těžby. V každém Klášteře můžou být vynalezena až tři z vylepšeních. Poté hráč musí postavit další Klášter. Ve hře je 10 vylepšeních. Vynalezení vylepšení ještě neznamená automatické zvýšení těžby u daného typu těžební budovy. Hráč musí poté vylepšit budovu na další stupeň.</w:t>
      </w:r>
    </w:p>
    <w:p w:rsidR="009154A8" w:rsidRDefault="009154A8" w:rsidP="009154A8">
      <w:pPr>
        <w:rPr>
          <w:rFonts w:ascii="Times New Roman" w:hAnsi="Times New Roman"/>
          <w:lang w:val="cs-CZ"/>
        </w:rPr>
      </w:pPr>
      <w:r w:rsidRPr="009154A8">
        <w:rPr>
          <w:rFonts w:ascii="Times New Roman" w:hAnsi="Times New Roman"/>
          <w:lang w:val="cs-CZ"/>
        </w:rPr>
        <w:t>Pokud je kdekoliv na mapě vynalezen pokrok, může být využit pro vylepšení budovy kdekoliv na mapě do konce hry. Nemusí být ani daná města spojena cestou. Jednou vynalezený pokrok může být využit pro vylepšení jakéhokoli množství těžebních budov.</w:t>
      </w:r>
    </w:p>
    <w:p w:rsidR="009154A8" w:rsidRDefault="009154A8" w:rsidP="009154A8">
      <w:pPr>
        <w:rPr>
          <w:rFonts w:ascii="Times New Roman" w:hAnsi="Times New Roman"/>
          <w:lang w:val="cs-CZ"/>
        </w:rPr>
      </w:pPr>
      <w:r w:rsidRPr="009154A8">
        <w:rPr>
          <w:rFonts w:ascii="Times New Roman" w:hAnsi="Times New Roman"/>
          <w:lang w:val="cs-CZ"/>
        </w:rPr>
        <w:t>Pokud hráč chce vylepšení druhého stupně v daném Klášteře, musí mít v tom samém Klášteře vynalezeno vylepšení prvního stupně stejného typu. Tedy pokud chce mít hráč všechny pokroky, musí mít po mapě minimálně 5 Klášterů.</w:t>
      </w:r>
    </w:p>
    <w:p w:rsidR="009154A8" w:rsidRDefault="00FA4A75" w:rsidP="00FA4A75">
      <w:pPr>
        <w:pStyle w:val="Heading3"/>
        <w:rPr>
          <w:rFonts w:ascii="Times New Roman" w:hAnsi="Times New Roman"/>
          <w:lang w:val="cs-CZ"/>
        </w:rPr>
      </w:pPr>
      <w:r w:rsidRPr="00FA4A75">
        <w:rPr>
          <w:lang w:val="cs-CZ"/>
        </w:rPr>
        <w:t>Pevnost</w:t>
      </w:r>
      <w:bookmarkEnd w:id="14"/>
    </w:p>
    <w:p w:rsidR="009154A8" w:rsidRPr="009154A8" w:rsidRDefault="009154A8" w:rsidP="009154A8">
      <w:pPr>
        <w:rPr>
          <w:rFonts w:ascii="Times New Roman" w:hAnsi="Times New Roman"/>
        </w:rPr>
      </w:pPr>
    </w:p>
    <w:p w:rsidR="009154A8" w:rsidRPr="009154A8" w:rsidRDefault="009154A8" w:rsidP="009154A8">
      <w:pPr>
        <w:rPr>
          <w:rFonts w:ascii="Times New Roman" w:hAnsi="Times New Roman"/>
          <w:lang w:val="cs-CZ"/>
        </w:rPr>
      </w:pPr>
      <w:r w:rsidRPr="009154A8">
        <w:rPr>
          <w:rFonts w:ascii="Times New Roman" w:hAnsi="Times New Roman"/>
          <w:lang w:val="cs-CZ"/>
        </w:rPr>
        <w:t>V pevnosti může hráč najímat žoldáky, rytíře, záškodníky, pomocí kterých může škodit soupeři. Každá pevnost má poloměr dosahu 2 hexy včetně. Pokud chce hráč ovlivňovat jiná pole na mapě, musí postavit Pevnost ve městě, které je blíže.</w:t>
      </w:r>
    </w:p>
    <w:p w:rsidR="009154A8" w:rsidRPr="00B67DA6" w:rsidRDefault="009154A8" w:rsidP="009154A8">
      <w:pPr>
        <w:rPr>
          <w:lang w:val="cs-CZ"/>
        </w:rPr>
      </w:pPr>
      <w:r w:rsidRPr="00B67DA6">
        <w:rPr>
          <w:rStyle w:val="Strong"/>
          <w:lang w:val="cs-CZ"/>
        </w:rPr>
        <w:t>Znič zásoby</w:t>
      </w:r>
      <w:r w:rsidRPr="00B67DA6">
        <w:rPr>
          <w:lang w:val="cs-CZ"/>
        </w:rPr>
        <w:t xml:space="preserve"> – zničí polovinu zásob od každé suroviny jednomu konkrétnímu soupeři</w:t>
      </w:r>
    </w:p>
    <w:p w:rsidR="009154A8" w:rsidRPr="00121F5A" w:rsidRDefault="009154A8" w:rsidP="009154A8">
      <w:pPr>
        <w:rPr>
          <w:rFonts w:ascii="Times New Roman" w:hAnsi="Times New Roman"/>
          <w:lang w:val="cs-CZ"/>
        </w:rPr>
      </w:pPr>
      <w:r w:rsidRPr="00B67DA6">
        <w:rPr>
          <w:rStyle w:val="Strong"/>
          <w:lang w:val="cs-CZ"/>
        </w:rPr>
        <w:t>Armádní přehlídka</w:t>
      </w:r>
      <w:r w:rsidRPr="00B67DA6">
        <w:rPr>
          <w:lang w:val="cs-CZ"/>
        </w:rPr>
        <w:t xml:space="preserve"> – hráč získá 3 body, může dělat přehlídky opakovaně</w:t>
      </w:r>
    </w:p>
    <w:p w:rsidR="009154A8" w:rsidRPr="00B67DA6" w:rsidRDefault="009154A8" w:rsidP="009154A8">
      <w:pPr>
        <w:rPr>
          <w:lang w:val="cs-CZ"/>
        </w:rPr>
      </w:pPr>
      <w:r w:rsidRPr="00B67DA6">
        <w:rPr>
          <w:rStyle w:val="Strong"/>
          <w:lang w:val="cs-CZ"/>
        </w:rPr>
        <w:t>Obsaď obilné pole, kamennou mohylu, listnatý les, rudnatou horu, pastviny</w:t>
      </w:r>
      <w:r w:rsidRPr="00B67DA6">
        <w:rPr>
          <w:lang w:val="cs-CZ"/>
        </w:rPr>
        <w:t xml:space="preserve"> – dané místo nevytváří žádné suroviny, ani hráč, který tam poslal žoldáky, nic z něho nezískává. Pokud někdo (i stejný hráč) pošle další skupinu žoldáků na samé místo, pole je uvolněno, žoldáci se pobijí. Suroviny jsou opět získávány. Může být obsazen libovolný počet polí.</w:t>
      </w:r>
    </w:p>
    <w:p w:rsidR="00FA4A75" w:rsidRPr="009154A8" w:rsidRDefault="009154A8" w:rsidP="009154A8">
      <w:pPr>
        <w:rPr>
          <w:rFonts w:ascii="Times New Roman" w:hAnsi="Times New Roman"/>
          <w:lang w:val="cs-CZ"/>
        </w:rPr>
      </w:pPr>
      <w:r w:rsidRPr="00B67DA6">
        <w:rPr>
          <w:rStyle w:val="Strong"/>
          <w:lang w:val="cs-CZ"/>
        </w:rPr>
        <w:t xml:space="preserve">Poškoď obilné pole, kamennou mohylu, listnatý les, rudnatou horu, pastviny </w:t>
      </w:r>
      <w:r w:rsidRPr="00B67DA6">
        <w:rPr>
          <w:lang w:val="cs-CZ"/>
        </w:rPr>
        <w:t>– výnosnost pole je snížena na polovinu na 10 kol.</w:t>
      </w:r>
    </w:p>
    <w:p w:rsidR="006E3C43" w:rsidRDefault="00FA4A75" w:rsidP="00FA4A75">
      <w:pPr>
        <w:pStyle w:val="Heading3"/>
        <w:rPr>
          <w:rFonts w:ascii="Times New Roman" w:hAnsi="Times New Roman"/>
          <w:lang w:val="cs-CZ"/>
        </w:rPr>
      </w:pPr>
      <w:bookmarkStart w:id="15" w:name="_Toc153614542"/>
      <w:r w:rsidRPr="00FA4A75">
        <w:rPr>
          <w:lang w:val="cs-CZ"/>
        </w:rPr>
        <w:t>Tržiště</w:t>
      </w:r>
      <w:bookmarkEnd w:id="15"/>
    </w:p>
    <w:p w:rsidR="006E3C43" w:rsidRDefault="006E3C43" w:rsidP="006E3C43">
      <w:pPr>
        <w:rPr>
          <w:rFonts w:ascii="Times New Roman" w:hAnsi="Times New Roman"/>
          <w:lang w:val="cs-CZ"/>
        </w:rPr>
      </w:pPr>
    </w:p>
    <w:p w:rsidR="001E5683" w:rsidRPr="006E3C43" w:rsidRDefault="006E3C43" w:rsidP="006E3C43">
      <w:pPr>
        <w:rPr>
          <w:rFonts w:ascii="Times New Roman" w:hAnsi="Times New Roman"/>
          <w:lang w:val="cs-CZ"/>
        </w:rPr>
      </w:pPr>
      <w:r w:rsidRPr="006E3C43">
        <w:rPr>
          <w:rFonts w:ascii="Times New Roman" w:hAnsi="Times New Roman"/>
          <w:lang w:val="cs-CZ"/>
        </w:rPr>
        <w:t>Zlepší podmínky pro výměnu surovin za jiné. Možnost „vynaleznout“ pokroky, které zlepší podmínky pro výměnu jedné suroviny. Pokud hráč nemá žádné tržiště, může měnit 4 libovolné suroviny za 1 jakoukoli jinou. Pokud má první stupeň výměny daného zboží, tak to jedno konkrétní zboží může měnit 3 kusy za 1 jakýkoliv jiný kus. Pokud má druhý stupeň výměny daného zboží, tak mění 2 kusy za jeden jakýkoliv jiný. Máme 5 surovin, 2 stupně, tedy opět lze „vynalézt“ až deset možných „pokroků“. Stejně jako u Kláštera může být v každém tržišti vynalezeno pouze tří pokroků. Pokud chce hráč mít v daném tržišti pokrok 2. Stupně pro surovinu, musí tam mít i vynalezen první stupeň.</w:t>
      </w:r>
    </w:p>
    <w:p w:rsidR="001E5683" w:rsidRDefault="001E5683" w:rsidP="001E5683">
      <w:pPr>
        <w:pStyle w:val="Heading1"/>
        <w:rPr>
          <w:rFonts w:ascii="Times New Roman" w:hAnsi="Times New Roman"/>
          <w:lang w:val="cs-CZ"/>
        </w:rPr>
      </w:pPr>
      <w:bookmarkStart w:id="16" w:name="_Toc153614543"/>
      <w:r w:rsidRPr="001E5683">
        <w:rPr>
          <w:lang w:val="cs-CZ"/>
        </w:rPr>
        <w:t>Popis uživatelského rozhraní</w:t>
      </w:r>
      <w:bookmarkEnd w:id="16"/>
    </w:p>
    <w:p w:rsidR="00DA1A97" w:rsidRDefault="00DA1A97" w:rsidP="001E5683">
      <w:pPr>
        <w:rPr>
          <w:rFonts w:ascii="Times New Roman" w:hAnsi="Times New Roman"/>
          <w:lang w:val="cs-CZ"/>
        </w:rPr>
      </w:pPr>
    </w:p>
    <w:p w:rsidR="001E5683" w:rsidRDefault="00DA1A97" w:rsidP="00DA1A97">
      <w:pPr>
        <w:pStyle w:val="Heading2"/>
        <w:rPr>
          <w:rFonts w:ascii="Times New Roman" w:hAnsi="Times New Roman"/>
          <w:lang w:val="cs-CZ"/>
        </w:rPr>
      </w:pPr>
      <w:bookmarkStart w:id="17" w:name="_Toc153614544"/>
      <w:r>
        <w:rPr>
          <w:rFonts w:ascii="Times New Roman" w:hAnsi="Times New Roman"/>
          <w:lang w:val="cs-CZ"/>
        </w:rPr>
        <w:t>Tržiště</w:t>
      </w:r>
      <w:bookmarkEnd w:id="17"/>
    </w:p>
    <w:p w:rsidR="0008517A" w:rsidRDefault="0008517A" w:rsidP="0008517A">
      <w:pPr>
        <w:pStyle w:val="Heading2"/>
        <w:rPr>
          <w:rFonts w:ascii="Times New Roman" w:hAnsi="Times New Roman"/>
          <w:lang w:val="cs-CZ"/>
        </w:rPr>
      </w:pPr>
      <w:bookmarkStart w:id="18" w:name="_Toc153614545"/>
      <w:r>
        <w:rPr>
          <w:rFonts w:ascii="Times New Roman" w:hAnsi="Times New Roman"/>
          <w:lang w:val="cs-CZ"/>
        </w:rPr>
        <w:t>Stavba speciální budovy</w:t>
      </w:r>
    </w:p>
    <w:p w:rsidR="003D6FB3" w:rsidRDefault="003D6FB3" w:rsidP="003D6FB3">
      <w:pPr>
        <w:pStyle w:val="Heading1"/>
        <w:rPr>
          <w:rFonts w:ascii="Times New Roman" w:hAnsi="Times New Roman"/>
          <w:lang w:val="cs-CZ"/>
        </w:rPr>
      </w:pPr>
      <w:r w:rsidRPr="003D6FB3">
        <w:rPr>
          <w:lang w:val="cs-CZ"/>
        </w:rPr>
        <w:t>Herní menu</w:t>
      </w:r>
      <w:bookmarkEnd w:id="18"/>
    </w:p>
    <w:p w:rsidR="00346300" w:rsidRPr="003D6FB3" w:rsidRDefault="00346300" w:rsidP="003D6FB3">
      <w:pPr>
        <w:rPr>
          <w:rFonts w:ascii="Times New Roman" w:hAnsi="Times New Roman"/>
          <w:lang w:val="cs-CZ"/>
        </w:rPr>
      </w:pPr>
    </w:p>
    <w:p w:rsidR="00346300" w:rsidRDefault="00346300" w:rsidP="00346300">
      <w:pPr>
        <w:rPr>
          <w:rFonts w:ascii="Times New Roman" w:hAnsi="Times New Roman"/>
          <w:lang w:val="cs-CZ"/>
        </w:rPr>
      </w:pPr>
    </w:p>
    <w:p w:rsidR="00DE7833" w:rsidRPr="00346300" w:rsidRDefault="00DE7833" w:rsidP="00346300">
      <w:pPr>
        <w:rPr>
          <w:rFonts w:ascii="Times New Roman" w:hAnsi="Times New Roman"/>
          <w:lang w:val="cs-CZ"/>
        </w:rPr>
      </w:pPr>
    </w:p>
    <w:sectPr w:rsidR="00DE7833" w:rsidRPr="00346300" w:rsidSect="003E668E">
      <w:pgSz w:w="11900" w:h="16840"/>
      <w:pgMar w:top="1440" w:right="1800" w:bottom="1440" w:left="1800" w:header="708" w:footer="708" w:gutter="0"/>
      <w:cols w:space="708"/>
      <w:titlePg/>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EE80B58"/>
    <w:multiLevelType w:val="hybridMultilevel"/>
    <w:tmpl w:val="3D10F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4D6671"/>
    <w:multiLevelType w:val="multilevel"/>
    <w:tmpl w:val="AE766982"/>
    <w:lvl w:ilvl="0">
      <w:start w:val="1"/>
      <w:numFmt w:val="decimal"/>
      <w:lvlText w:val="%1."/>
      <w:lvlJc w:val="left"/>
      <w:pPr>
        <w:ind w:left="360" w:hanging="360"/>
      </w:pPr>
      <w:rPr>
        <w:rFonts w:ascii="Times New Roman" w:hAnsi="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DA56611"/>
    <w:multiLevelType w:val="multilevel"/>
    <w:tmpl w:val="B7B2C6B8"/>
    <w:lvl w:ilvl="0">
      <w:start w:val="1"/>
      <w:numFmt w:val="upperRoman"/>
      <w:lvlText w:val="Article %1."/>
      <w:lvlJc w:val="left"/>
      <w:pPr>
        <w:ind w:left="0" w:firstLine="0"/>
      </w:pPr>
      <w:rPr>
        <w:rFonts w:ascii="Times New Roman" w:hAnsi="Times New Roman"/>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3E668E"/>
    <w:rsid w:val="00013672"/>
    <w:rsid w:val="0003546F"/>
    <w:rsid w:val="0008517A"/>
    <w:rsid w:val="00164B96"/>
    <w:rsid w:val="001D22F2"/>
    <w:rsid w:val="001E5683"/>
    <w:rsid w:val="00257E35"/>
    <w:rsid w:val="00346300"/>
    <w:rsid w:val="00364359"/>
    <w:rsid w:val="003D6FB3"/>
    <w:rsid w:val="003E668E"/>
    <w:rsid w:val="00413F4F"/>
    <w:rsid w:val="0043597B"/>
    <w:rsid w:val="006E3C43"/>
    <w:rsid w:val="007E4E76"/>
    <w:rsid w:val="008F1565"/>
    <w:rsid w:val="008F2C08"/>
    <w:rsid w:val="009078E5"/>
    <w:rsid w:val="009154A8"/>
    <w:rsid w:val="009E1915"/>
    <w:rsid w:val="009F1952"/>
    <w:rsid w:val="00A1427D"/>
    <w:rsid w:val="00B702C8"/>
    <w:rsid w:val="00DA1A97"/>
    <w:rsid w:val="00DE7781"/>
    <w:rsid w:val="00DE7833"/>
    <w:rsid w:val="00E33D94"/>
    <w:rsid w:val="00E4350D"/>
    <w:rsid w:val="00F01058"/>
    <w:rsid w:val="00FA4A75"/>
    <w:rsid w:val="00FB019B"/>
  </w:rsids>
  <m:mathPr>
    <m:mathFont m:val="Gill Sans M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8A3"/>
  </w:style>
  <w:style w:type="paragraph" w:styleId="Heading1">
    <w:name w:val="heading 1"/>
    <w:basedOn w:val="Normal"/>
    <w:next w:val="Normal"/>
    <w:link w:val="Heading1Char"/>
    <w:uiPriority w:val="9"/>
    <w:qFormat/>
    <w:rsid w:val="003E668E"/>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4630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78E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3E668E"/>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3E668E"/>
    <w:pPr>
      <w:spacing w:line="276" w:lineRule="auto"/>
      <w:outlineLvl w:val="9"/>
    </w:pPr>
    <w:rPr>
      <w:color w:val="365F91" w:themeColor="accent1" w:themeShade="BF"/>
      <w:sz w:val="28"/>
      <w:szCs w:val="28"/>
    </w:rPr>
  </w:style>
  <w:style w:type="paragraph" w:styleId="TOC1">
    <w:name w:val="toc 1"/>
    <w:basedOn w:val="Normal"/>
    <w:next w:val="Normal"/>
    <w:autoRedefine/>
    <w:uiPriority w:val="39"/>
    <w:semiHidden/>
    <w:unhideWhenUsed/>
    <w:rsid w:val="003E668E"/>
    <w:pPr>
      <w:spacing w:before="120" w:after="0"/>
    </w:pPr>
    <w:rPr>
      <w:rFonts w:asciiTheme="majorHAnsi" w:hAnsiTheme="majorHAnsi"/>
      <w:b/>
      <w:color w:val="548DD4"/>
    </w:rPr>
  </w:style>
  <w:style w:type="paragraph" w:styleId="TOC2">
    <w:name w:val="toc 2"/>
    <w:basedOn w:val="Normal"/>
    <w:next w:val="Normal"/>
    <w:autoRedefine/>
    <w:uiPriority w:val="39"/>
    <w:semiHidden/>
    <w:unhideWhenUsed/>
    <w:rsid w:val="003E668E"/>
    <w:pPr>
      <w:spacing w:after="0"/>
    </w:pPr>
    <w:rPr>
      <w:sz w:val="22"/>
      <w:szCs w:val="22"/>
    </w:rPr>
  </w:style>
  <w:style w:type="paragraph" w:styleId="TOC3">
    <w:name w:val="toc 3"/>
    <w:basedOn w:val="Normal"/>
    <w:next w:val="Normal"/>
    <w:autoRedefine/>
    <w:uiPriority w:val="39"/>
    <w:semiHidden/>
    <w:unhideWhenUsed/>
    <w:rsid w:val="003E668E"/>
    <w:pPr>
      <w:spacing w:after="0"/>
      <w:ind w:left="240"/>
    </w:pPr>
    <w:rPr>
      <w:i/>
      <w:sz w:val="22"/>
      <w:szCs w:val="22"/>
    </w:rPr>
  </w:style>
  <w:style w:type="paragraph" w:styleId="TOC4">
    <w:name w:val="toc 4"/>
    <w:basedOn w:val="Normal"/>
    <w:next w:val="Normal"/>
    <w:autoRedefine/>
    <w:uiPriority w:val="39"/>
    <w:semiHidden/>
    <w:unhideWhenUsed/>
    <w:rsid w:val="003E668E"/>
    <w:pPr>
      <w:pBdr>
        <w:between w:val="double" w:sz="6" w:space="0" w:color="auto"/>
      </w:pBdr>
      <w:spacing w:after="0"/>
      <w:ind w:left="480"/>
    </w:pPr>
    <w:rPr>
      <w:sz w:val="20"/>
      <w:szCs w:val="20"/>
    </w:rPr>
  </w:style>
  <w:style w:type="paragraph" w:styleId="TOC5">
    <w:name w:val="toc 5"/>
    <w:basedOn w:val="Normal"/>
    <w:next w:val="Normal"/>
    <w:autoRedefine/>
    <w:uiPriority w:val="39"/>
    <w:semiHidden/>
    <w:unhideWhenUsed/>
    <w:rsid w:val="003E668E"/>
    <w:pPr>
      <w:pBdr>
        <w:between w:val="double" w:sz="6" w:space="0" w:color="auto"/>
      </w:pBdr>
      <w:spacing w:after="0"/>
      <w:ind w:left="720"/>
    </w:pPr>
    <w:rPr>
      <w:sz w:val="20"/>
      <w:szCs w:val="20"/>
    </w:rPr>
  </w:style>
  <w:style w:type="paragraph" w:styleId="TOC6">
    <w:name w:val="toc 6"/>
    <w:basedOn w:val="Normal"/>
    <w:next w:val="Normal"/>
    <w:autoRedefine/>
    <w:uiPriority w:val="39"/>
    <w:semiHidden/>
    <w:unhideWhenUsed/>
    <w:rsid w:val="003E668E"/>
    <w:pPr>
      <w:pBdr>
        <w:between w:val="double" w:sz="6" w:space="0" w:color="auto"/>
      </w:pBdr>
      <w:spacing w:after="0"/>
      <w:ind w:left="960"/>
    </w:pPr>
    <w:rPr>
      <w:sz w:val="20"/>
      <w:szCs w:val="20"/>
    </w:rPr>
  </w:style>
  <w:style w:type="paragraph" w:styleId="TOC7">
    <w:name w:val="toc 7"/>
    <w:basedOn w:val="Normal"/>
    <w:next w:val="Normal"/>
    <w:autoRedefine/>
    <w:uiPriority w:val="39"/>
    <w:semiHidden/>
    <w:unhideWhenUsed/>
    <w:rsid w:val="003E668E"/>
    <w:pPr>
      <w:pBdr>
        <w:between w:val="double" w:sz="6" w:space="0" w:color="auto"/>
      </w:pBdr>
      <w:spacing w:after="0"/>
      <w:ind w:left="1200"/>
    </w:pPr>
    <w:rPr>
      <w:sz w:val="20"/>
      <w:szCs w:val="20"/>
    </w:rPr>
  </w:style>
  <w:style w:type="paragraph" w:styleId="TOC8">
    <w:name w:val="toc 8"/>
    <w:basedOn w:val="Normal"/>
    <w:next w:val="Normal"/>
    <w:autoRedefine/>
    <w:uiPriority w:val="39"/>
    <w:semiHidden/>
    <w:unhideWhenUsed/>
    <w:rsid w:val="003E668E"/>
    <w:pPr>
      <w:pBdr>
        <w:between w:val="double" w:sz="6" w:space="0" w:color="auto"/>
      </w:pBdr>
      <w:spacing w:after="0"/>
      <w:ind w:left="1440"/>
    </w:pPr>
    <w:rPr>
      <w:sz w:val="20"/>
      <w:szCs w:val="20"/>
    </w:rPr>
  </w:style>
  <w:style w:type="paragraph" w:styleId="TOC9">
    <w:name w:val="toc 9"/>
    <w:basedOn w:val="Normal"/>
    <w:next w:val="Normal"/>
    <w:autoRedefine/>
    <w:uiPriority w:val="39"/>
    <w:semiHidden/>
    <w:unhideWhenUsed/>
    <w:rsid w:val="003E668E"/>
    <w:pPr>
      <w:pBdr>
        <w:between w:val="double" w:sz="6" w:space="0" w:color="auto"/>
      </w:pBdr>
      <w:spacing w:after="0"/>
      <w:ind w:left="1680"/>
    </w:pPr>
    <w:rPr>
      <w:sz w:val="20"/>
      <w:szCs w:val="20"/>
    </w:rPr>
  </w:style>
  <w:style w:type="character" w:customStyle="1" w:styleId="Heading2Char">
    <w:name w:val="Heading 2 Char"/>
    <w:basedOn w:val="DefaultParagraphFont"/>
    <w:link w:val="Heading2"/>
    <w:uiPriority w:val="9"/>
    <w:rsid w:val="0034630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078E5"/>
    <w:rPr>
      <w:rFonts w:asciiTheme="majorHAnsi" w:eastAsiaTheme="majorEastAsia" w:hAnsiTheme="majorHAnsi" w:cstheme="majorBidi"/>
      <w:b/>
      <w:bCs/>
      <w:color w:val="4F81BD" w:themeColor="accent1"/>
    </w:rPr>
  </w:style>
  <w:style w:type="character" w:styleId="Strong">
    <w:name w:val="Strong"/>
    <w:uiPriority w:val="22"/>
    <w:qFormat/>
    <w:rsid w:val="009154A8"/>
    <w:rPr>
      <w:b/>
      <w:bCs/>
      <w:spacing w:val="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glossaryDocument" Target="glossary/document.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docParts>
    <w:docPart>
      <w:docPartPr>
        <w:name w:val="6A69EF636316554BA549C1196DC9258D"/>
        <w:category>
          <w:name w:val="General"/>
          <w:gallery w:val="placeholder"/>
        </w:category>
        <w:types>
          <w:type w:val="bbPlcHdr"/>
        </w:types>
        <w:behaviors>
          <w:behavior w:val="content"/>
        </w:behaviors>
        <w:guid w:val="{F196BD42-227F-4147-958B-34DADFAA4452}"/>
      </w:docPartPr>
      <w:docPartBody>
        <w:p w:rsidR="0009779A" w:rsidRDefault="0009779A" w:rsidP="0009779A">
          <w:pPr>
            <w:pStyle w:val="6A69EF636316554BA549C1196DC9258D"/>
          </w:pPr>
          <w:r>
            <w:rPr>
              <w:rFonts w:eastAsiaTheme="majorEastAsia" w:cstheme="majorBidi"/>
              <w:b/>
              <w:color w:val="1F497D" w:themeColor="text2"/>
              <w:sz w:val="72"/>
              <w:szCs w:val="72"/>
            </w:rPr>
            <w:t>[Document Title]</w:t>
          </w:r>
        </w:p>
      </w:docPartBody>
    </w:docPart>
    <w:docPart>
      <w:docPartPr>
        <w:name w:val="7E7E8E13B302F049AA49FE30D1C87BAB"/>
        <w:category>
          <w:name w:val="General"/>
          <w:gallery w:val="placeholder"/>
        </w:category>
        <w:types>
          <w:type w:val="bbPlcHdr"/>
        </w:types>
        <w:behaviors>
          <w:behavior w:val="content"/>
        </w:behaviors>
        <w:guid w:val="{B2DA0DE2-7CBB-5540-83C1-EEDD4DC9EA1C}"/>
      </w:docPartPr>
      <w:docPartBody>
        <w:p w:rsidR="0009779A" w:rsidRDefault="0009779A" w:rsidP="0009779A">
          <w:pPr>
            <w:pStyle w:val="7E7E8E13B302F049AA49FE30D1C87BAB"/>
          </w:pPr>
          <w:r>
            <w:rPr>
              <w:b/>
              <w:noProof/>
              <w:color w:val="4F81BD" w:themeColor="accent1"/>
              <w:sz w:val="40"/>
              <w:szCs w:val="36"/>
            </w:rPr>
            <w:t>[Document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doNotVertAlignCellWithSp/>
    <w:doNotBreakConstrainedForcedTable/>
    <w:useAnsiKerningPairs/>
    <w:cachedColBalance/>
    <w:splitPgBreakAndParaMark/>
  </w:compat>
  <w:rsids>
    <w:rsidRoot w:val="0009779A"/>
    <w:rsid w:val="0009779A"/>
    <w:rsid w:val="001F789C"/>
  </w:rsids>
  <m:mathPr>
    <m:mathFont m:val="Gill Sans M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789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7BE1034729AEC94ABFF776CCFFD4154E">
    <w:name w:val="7BE1034729AEC94ABFF776CCFFD4154E"/>
    <w:rsid w:val="0009779A"/>
  </w:style>
  <w:style w:type="paragraph" w:customStyle="1" w:styleId="9A8A5E9CAB98A543BBD4C74222392CCB">
    <w:name w:val="9A8A5E9CAB98A543BBD4C74222392CCB"/>
    <w:rsid w:val="0009779A"/>
  </w:style>
  <w:style w:type="paragraph" w:customStyle="1" w:styleId="B6647E5C70C85E4EB88F35791BB1BF52">
    <w:name w:val="B6647E5C70C85E4EB88F35791BB1BF52"/>
    <w:rsid w:val="0009779A"/>
  </w:style>
  <w:style w:type="paragraph" w:customStyle="1" w:styleId="6A69EF636316554BA549C1196DC9258D">
    <w:name w:val="6A69EF636316554BA549C1196DC9258D"/>
    <w:rsid w:val="0009779A"/>
  </w:style>
  <w:style w:type="paragraph" w:customStyle="1" w:styleId="7E7E8E13B302F049AA49FE30D1C87BAB">
    <w:name w:val="7E7E8E13B302F049AA49FE30D1C87BAB"/>
    <w:rsid w:val="0009779A"/>
  </w:style>
  <w:style w:type="paragraph" w:customStyle="1" w:styleId="81F7438AA99FF14190459FFEC5E09188">
    <w:name w:val="81F7438AA99FF14190459FFEC5E09188"/>
    <w:rsid w:val="0009779A"/>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6</Pages>
  <Words>1139</Words>
  <Characters>6497</Characters>
  <Application>Microsoft Word 12.0.0</Application>
  <DocSecurity>0</DocSecurity>
  <Lines>54</Lines>
  <Paragraphs>12</Paragraphs>
  <ScaleCrop>false</ScaleCrop>
  <Company>Doma</Company>
  <LinksUpToDate>false</LinksUpToDate>
  <CharactersWithSpaces>7978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Expanze</dc:title>
  <dc:subject/>
  <dc:creator>Alena Varkočková, Lukáš Beran, Pavla Balíková</dc:creator>
  <cp:keywords/>
  <cp:lastModifiedBy>Alenka - MB Pro</cp:lastModifiedBy>
  <cp:revision>24</cp:revision>
  <dcterms:created xsi:type="dcterms:W3CDTF">2010-12-10T12:26:00Z</dcterms:created>
  <dcterms:modified xsi:type="dcterms:W3CDTF">2010-12-13T15:20:00Z</dcterms:modified>
</cp:coreProperties>
</file>