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6B3BA" w14:textId="77777777" w:rsidR="008F1550" w:rsidRPr="008F1550" w:rsidRDefault="008F1550" w:rsidP="008F1550">
      <w:pPr>
        <w:jc w:val="right"/>
        <w:rPr>
          <w:bCs/>
        </w:rPr>
      </w:pPr>
      <w:r w:rsidRPr="008F1550">
        <w:rPr>
          <w:bCs/>
        </w:rPr>
        <w:t>Приложение №1 к договору №__________/ЕП-223</w:t>
      </w:r>
    </w:p>
    <w:p w14:paraId="29A9E08E" w14:textId="77777777" w:rsidR="008F1550" w:rsidRPr="008F1550" w:rsidRDefault="008F1550" w:rsidP="008F1550">
      <w:pPr>
        <w:jc w:val="right"/>
        <w:rPr>
          <w:bCs/>
        </w:rPr>
      </w:pPr>
      <w:r w:rsidRPr="008F1550">
        <w:rPr>
          <w:bCs/>
        </w:rPr>
        <w:t>от «____» ____________2025 г.</w:t>
      </w:r>
    </w:p>
    <w:p w14:paraId="75187655" w14:textId="77777777" w:rsidR="008F1550" w:rsidRPr="008F1550" w:rsidRDefault="008F1550" w:rsidP="008F1550">
      <w:pPr>
        <w:jc w:val="both"/>
        <w:rPr>
          <w:b/>
          <w:bCs/>
        </w:rPr>
      </w:pPr>
    </w:p>
    <w:p w14:paraId="46809769" w14:textId="77777777" w:rsidR="008F1550" w:rsidRPr="008F1550" w:rsidRDefault="008F1550" w:rsidP="008F1550">
      <w:pPr>
        <w:tabs>
          <w:tab w:val="left" w:pos="0"/>
          <w:tab w:val="left" w:pos="540"/>
          <w:tab w:val="left" w:pos="900"/>
          <w:tab w:val="left" w:pos="1701"/>
        </w:tabs>
        <w:suppressAutoHyphens/>
        <w:ind w:firstLine="709"/>
        <w:jc w:val="center"/>
        <w:rPr>
          <w:b/>
          <w:sz w:val="28"/>
          <w:szCs w:val="28"/>
          <w:lang w:eastAsia="zh-CN"/>
        </w:rPr>
      </w:pPr>
    </w:p>
    <w:p w14:paraId="4E3D6CC9" w14:textId="77777777" w:rsidR="008F1550" w:rsidRPr="008F1550" w:rsidRDefault="008F1550" w:rsidP="008F1550">
      <w:pPr>
        <w:tabs>
          <w:tab w:val="left" w:pos="0"/>
          <w:tab w:val="left" w:pos="540"/>
          <w:tab w:val="left" w:pos="900"/>
          <w:tab w:val="left" w:pos="1701"/>
        </w:tabs>
        <w:suppressAutoHyphens/>
        <w:ind w:firstLine="709"/>
        <w:jc w:val="center"/>
        <w:rPr>
          <w:b/>
          <w:sz w:val="28"/>
          <w:szCs w:val="28"/>
          <w:lang w:eastAsia="zh-CN"/>
        </w:rPr>
      </w:pPr>
      <w:r w:rsidRPr="008F1550">
        <w:rPr>
          <w:b/>
          <w:sz w:val="28"/>
          <w:szCs w:val="28"/>
          <w:lang w:eastAsia="zh-CN"/>
        </w:rPr>
        <w:t>Техническое задание</w:t>
      </w:r>
    </w:p>
    <w:p w14:paraId="25834C77" w14:textId="77777777" w:rsidR="008F1550" w:rsidRPr="008F1550" w:rsidRDefault="008F1550" w:rsidP="008F1550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391924DB" w14:textId="054F8CBC" w:rsidR="008F1550" w:rsidRDefault="008F1550" w:rsidP="008F1550">
      <w:pPr>
        <w:numPr>
          <w:ilvl w:val="0"/>
          <w:numId w:val="1"/>
        </w:numPr>
        <w:jc w:val="center"/>
        <w:rPr>
          <w:rFonts w:eastAsia="MS ??"/>
          <w:b/>
        </w:rPr>
      </w:pPr>
      <w:r w:rsidRPr="008F1550">
        <w:rPr>
          <w:rFonts w:eastAsia="MS ??"/>
          <w:b/>
        </w:rPr>
        <w:t>Общие положения</w:t>
      </w:r>
    </w:p>
    <w:p w14:paraId="57D6CBF5" w14:textId="77777777" w:rsidR="008F1550" w:rsidRPr="008F1550" w:rsidRDefault="008F1550" w:rsidP="008F1550">
      <w:pPr>
        <w:ind w:left="720"/>
        <w:rPr>
          <w:rFonts w:eastAsia="MS ??"/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7200"/>
      </w:tblGrid>
      <w:tr w:rsidR="008F1550" w:rsidRPr="008F1550" w14:paraId="5C1FFB8A" w14:textId="77777777" w:rsidTr="00F358C0">
        <w:tc>
          <w:tcPr>
            <w:tcW w:w="2547" w:type="dxa"/>
          </w:tcPr>
          <w:p w14:paraId="14A7C52C" w14:textId="77777777" w:rsidR="008F1550" w:rsidRPr="008F1550" w:rsidRDefault="008F1550" w:rsidP="008F1550">
            <w:r w:rsidRPr="008F1550">
              <w:t>1.1. Наименование мероприятия</w:t>
            </w:r>
          </w:p>
        </w:tc>
        <w:tc>
          <w:tcPr>
            <w:tcW w:w="7200" w:type="dxa"/>
          </w:tcPr>
          <w:p w14:paraId="0343D3C6" w14:textId="77777777" w:rsidR="008F1550" w:rsidRPr="008F1550" w:rsidRDefault="008F1550" w:rsidP="008F1550">
            <w:pPr>
              <w:jc w:val="both"/>
              <w:rPr>
                <w:rFonts w:eastAsia="MS ??"/>
              </w:rPr>
            </w:pPr>
            <w:r w:rsidRPr="008F1550">
              <w:rPr>
                <w:rFonts w:eastAsia="MS ??"/>
              </w:rPr>
              <w:t xml:space="preserve"> </w:t>
            </w:r>
            <w:r w:rsidRPr="008F1550">
              <w:rPr>
                <w:rFonts w:eastAsia="MS ??"/>
                <w:b/>
              </w:rPr>
              <w:t>«</w:t>
            </w:r>
            <w:proofErr w:type="spellStart"/>
            <w:r w:rsidRPr="008F1550">
              <w:rPr>
                <w:rFonts w:eastAsia="MS ??"/>
                <w:b/>
              </w:rPr>
              <w:t>Профориентационный</w:t>
            </w:r>
            <w:proofErr w:type="spellEnd"/>
            <w:r w:rsidRPr="008F1550">
              <w:rPr>
                <w:rFonts w:eastAsia="MS ??"/>
                <w:b/>
              </w:rPr>
              <w:t xml:space="preserve"> лагерь «ПРОФСТАРТ»</w:t>
            </w:r>
          </w:p>
        </w:tc>
      </w:tr>
      <w:tr w:rsidR="008F1550" w:rsidRPr="008F1550" w14:paraId="77646188" w14:textId="77777777" w:rsidTr="00F358C0">
        <w:tc>
          <w:tcPr>
            <w:tcW w:w="2547" w:type="dxa"/>
          </w:tcPr>
          <w:p w14:paraId="5201C835" w14:textId="77777777" w:rsidR="008F1550" w:rsidRPr="008F1550" w:rsidRDefault="008F1550" w:rsidP="008F1550">
            <w:r w:rsidRPr="008F1550">
              <w:t>1.2. Место проведения</w:t>
            </w:r>
          </w:p>
        </w:tc>
        <w:tc>
          <w:tcPr>
            <w:tcW w:w="7200" w:type="dxa"/>
          </w:tcPr>
          <w:p w14:paraId="296A7963" w14:textId="77777777" w:rsidR="008F1550" w:rsidRPr="008F1550" w:rsidRDefault="008F1550" w:rsidP="008F1550">
            <w:pPr>
              <w:jc w:val="both"/>
            </w:pPr>
            <w:r w:rsidRPr="008F1550">
              <w:t>КБР, п. Эльбрус, ЭУНК КБГУ</w:t>
            </w:r>
          </w:p>
          <w:p w14:paraId="74BFA686" w14:textId="77777777" w:rsidR="008F1550" w:rsidRPr="008F1550" w:rsidRDefault="008F1550" w:rsidP="008F1550">
            <w:pPr>
              <w:jc w:val="both"/>
              <w:rPr>
                <w:highlight w:val="yellow"/>
              </w:rPr>
            </w:pPr>
          </w:p>
        </w:tc>
      </w:tr>
      <w:tr w:rsidR="008F1550" w:rsidRPr="008F1550" w14:paraId="63956020" w14:textId="77777777" w:rsidTr="00F358C0">
        <w:tc>
          <w:tcPr>
            <w:tcW w:w="2547" w:type="dxa"/>
          </w:tcPr>
          <w:p w14:paraId="60FE8C2D" w14:textId="77777777" w:rsidR="008F1550" w:rsidRPr="008F1550" w:rsidRDefault="008F1550" w:rsidP="008F1550">
            <w:r w:rsidRPr="008F1550">
              <w:t>1.3. Период проведения</w:t>
            </w:r>
          </w:p>
        </w:tc>
        <w:tc>
          <w:tcPr>
            <w:tcW w:w="7200" w:type="dxa"/>
          </w:tcPr>
          <w:p w14:paraId="2054783C" w14:textId="290D75F9" w:rsidR="008F1550" w:rsidRPr="008F1550" w:rsidRDefault="008F1550" w:rsidP="008F1550">
            <w:pPr>
              <w:jc w:val="both"/>
              <w:rPr>
                <w:highlight w:val="yellow"/>
              </w:rPr>
            </w:pPr>
            <w:r>
              <w:t>18.03.2025 – 21.03</w:t>
            </w:r>
            <w:r w:rsidRPr="008F1550">
              <w:t>.2025 г.</w:t>
            </w:r>
          </w:p>
        </w:tc>
      </w:tr>
      <w:tr w:rsidR="008F1550" w:rsidRPr="008F1550" w14:paraId="03F3E7F7" w14:textId="77777777" w:rsidTr="00F358C0">
        <w:tc>
          <w:tcPr>
            <w:tcW w:w="2547" w:type="dxa"/>
          </w:tcPr>
          <w:p w14:paraId="74958CA7" w14:textId="77777777" w:rsidR="008F1550" w:rsidRPr="008F1550" w:rsidRDefault="008F1550" w:rsidP="008F1550">
            <w:r w:rsidRPr="008F1550">
              <w:t>1.4. Цена</w:t>
            </w:r>
          </w:p>
        </w:tc>
        <w:tc>
          <w:tcPr>
            <w:tcW w:w="7200" w:type="dxa"/>
          </w:tcPr>
          <w:p w14:paraId="2841EB7D" w14:textId="6DBCF6A8" w:rsidR="008F1550" w:rsidRPr="008F1550" w:rsidRDefault="008F1550" w:rsidP="008F1550">
            <w:pPr>
              <w:jc w:val="both"/>
              <w:rPr>
                <w:lang w:eastAsia="en-US"/>
              </w:rPr>
            </w:pPr>
            <w:r w:rsidRPr="008F1550">
              <w:t>1 279 300 рублей (один миллион двести семьдесят девять тысяч триста рублей, 00 копеек)</w:t>
            </w:r>
          </w:p>
        </w:tc>
      </w:tr>
    </w:tbl>
    <w:p w14:paraId="3F16A222" w14:textId="77777777" w:rsidR="008F1550" w:rsidRPr="008F1550" w:rsidRDefault="008F1550" w:rsidP="008F1550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6256BD0E" w14:textId="7EACB8B6" w:rsidR="008F1550" w:rsidRDefault="008F1550" w:rsidP="008F1550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</w:rPr>
      </w:pPr>
      <w:r w:rsidRPr="008F1550">
        <w:rPr>
          <w:b/>
        </w:rPr>
        <w:t xml:space="preserve">Требования к оказываемым услугам </w:t>
      </w:r>
    </w:p>
    <w:p w14:paraId="433723FA" w14:textId="77777777" w:rsidR="005D5181" w:rsidRPr="008F1550" w:rsidRDefault="005D5181" w:rsidP="005D5181">
      <w:pPr>
        <w:widowControl w:val="0"/>
        <w:autoSpaceDE w:val="0"/>
        <w:autoSpaceDN w:val="0"/>
        <w:adjustRightInd w:val="0"/>
        <w:ind w:left="720"/>
        <w:rPr>
          <w:b/>
        </w:rPr>
      </w:pPr>
    </w:p>
    <w:p w14:paraId="349F9F99" w14:textId="3A95525E" w:rsidR="008F1550" w:rsidRPr="00C755AF" w:rsidRDefault="008F1550" w:rsidP="00C755AF">
      <w:pPr>
        <w:pStyle w:val="a6"/>
        <w:numPr>
          <w:ilvl w:val="1"/>
          <w:numId w:val="20"/>
        </w:numPr>
        <w:spacing w:line="276" w:lineRule="auto"/>
        <w:rPr>
          <w:rFonts w:eastAsia="MS ??"/>
          <w:b/>
        </w:rPr>
      </w:pPr>
      <w:r w:rsidRPr="00C755AF">
        <w:rPr>
          <w:rFonts w:eastAsia="MS ??"/>
          <w:b/>
        </w:rPr>
        <w:t xml:space="preserve">При оказании услуг по организации и проведению </w:t>
      </w:r>
      <w:proofErr w:type="spellStart"/>
      <w:r w:rsidRPr="00C755AF">
        <w:rPr>
          <w:rFonts w:eastAsia="MS ??"/>
          <w:b/>
        </w:rPr>
        <w:t>Профориентационного</w:t>
      </w:r>
      <w:proofErr w:type="spellEnd"/>
      <w:r w:rsidRPr="00C755AF">
        <w:rPr>
          <w:rFonts w:eastAsia="MS ??"/>
          <w:b/>
        </w:rPr>
        <w:t xml:space="preserve"> лагеря «ПРОФСТАРТ» исполнитель должен:</w:t>
      </w:r>
    </w:p>
    <w:p w14:paraId="0C746FD0" w14:textId="6DFE0DB9" w:rsidR="005D5181" w:rsidRPr="005D5181" w:rsidRDefault="005D5181" w:rsidP="005D5181">
      <w:pPr>
        <w:pStyle w:val="a6"/>
        <w:numPr>
          <w:ilvl w:val="0"/>
          <w:numId w:val="18"/>
        </w:numPr>
        <w:spacing w:line="276" w:lineRule="auto"/>
        <w:rPr>
          <w:rFonts w:eastAsia="MS ??"/>
          <w:b/>
        </w:rPr>
      </w:pPr>
      <w:r w:rsidRPr="005D5181">
        <w:rPr>
          <w:rFonts w:eastAsia="MS ??"/>
          <w:b/>
        </w:rPr>
        <w:t>Организовать перевозку участников и организаторов:</w:t>
      </w:r>
    </w:p>
    <w:p w14:paraId="46615902" w14:textId="7A17D6F8" w:rsidR="005D5181" w:rsidRDefault="005D5181" w:rsidP="005D5181">
      <w:pPr>
        <w:pStyle w:val="a6"/>
        <w:spacing w:line="276" w:lineRule="auto"/>
        <w:rPr>
          <w:rFonts w:eastAsia="MS ??"/>
          <w:i/>
        </w:rPr>
      </w:pPr>
      <w:r>
        <w:rPr>
          <w:rFonts w:eastAsia="MS ??"/>
        </w:rPr>
        <w:t xml:space="preserve">Оказание услуг по обеспечению транспортных услуг для перевозки организаторов и участников (80 </w:t>
      </w:r>
      <w:proofErr w:type="gramStart"/>
      <w:r>
        <w:rPr>
          <w:rFonts w:eastAsia="MS ??"/>
        </w:rPr>
        <w:t>чел</w:t>
      </w:r>
      <w:proofErr w:type="gramEnd"/>
      <w:r>
        <w:rPr>
          <w:rFonts w:eastAsia="MS ??"/>
        </w:rPr>
        <w:t xml:space="preserve">). Исполнитель должен обеспечить наличие двух автобусов на 40 мест для перевозки </w:t>
      </w:r>
      <w:r w:rsidRPr="005D5181">
        <w:rPr>
          <w:rFonts w:eastAsia="MS ??"/>
          <w:b/>
        </w:rPr>
        <w:t>к месту проведения 18 марта 2025 года в 10.00 ч</w:t>
      </w:r>
      <w:r>
        <w:rPr>
          <w:rFonts w:eastAsia="MS ??"/>
        </w:rPr>
        <w:t xml:space="preserve">. </w:t>
      </w:r>
      <w:r w:rsidRPr="005D5181">
        <w:rPr>
          <w:rFonts w:eastAsia="MS ??"/>
          <w:i/>
        </w:rPr>
        <w:t>(маршрут: Плац КБГУ – ЭУНК КБГУ (п. Эльбрус)</w:t>
      </w:r>
      <w:r>
        <w:rPr>
          <w:rFonts w:eastAsia="MS ??"/>
        </w:rPr>
        <w:t xml:space="preserve"> и </w:t>
      </w:r>
      <w:r w:rsidRPr="005D5181">
        <w:rPr>
          <w:rFonts w:eastAsia="MS ??"/>
          <w:b/>
        </w:rPr>
        <w:t>обратно 21 марта 2025 года в 11.00 ч.</w:t>
      </w:r>
      <w:r>
        <w:rPr>
          <w:rFonts w:eastAsia="MS ??"/>
        </w:rPr>
        <w:t xml:space="preserve"> </w:t>
      </w:r>
      <w:r w:rsidRPr="005D5181">
        <w:rPr>
          <w:rFonts w:eastAsia="MS ??"/>
          <w:i/>
        </w:rPr>
        <w:t>(маршрут: ЭУНК КБГУ (п. Эльбрус) – Плац КБГУ)</w:t>
      </w:r>
      <w:r>
        <w:rPr>
          <w:rFonts w:eastAsia="MS ??"/>
          <w:i/>
        </w:rPr>
        <w:t>.</w:t>
      </w:r>
    </w:p>
    <w:p w14:paraId="7F9ED02A" w14:textId="199D5543" w:rsidR="005D5181" w:rsidRDefault="005D5181" w:rsidP="005D5181">
      <w:pPr>
        <w:pStyle w:val="a6"/>
        <w:numPr>
          <w:ilvl w:val="0"/>
          <w:numId w:val="18"/>
        </w:numPr>
        <w:spacing w:line="276" w:lineRule="auto"/>
        <w:rPr>
          <w:rFonts w:eastAsia="MS ??"/>
          <w:b/>
        </w:rPr>
      </w:pPr>
      <w:r w:rsidRPr="005D5181">
        <w:rPr>
          <w:rFonts w:eastAsia="MS ??"/>
          <w:b/>
        </w:rPr>
        <w:t>Организовать привлечение квалифицированного психолога для работы с участниками:</w:t>
      </w:r>
    </w:p>
    <w:p w14:paraId="6695B6E3" w14:textId="77777777" w:rsidR="00C755AF" w:rsidRDefault="00C755AF" w:rsidP="00C755AF">
      <w:pPr>
        <w:pStyle w:val="a6"/>
        <w:spacing w:line="276" w:lineRule="auto"/>
        <w:rPr>
          <w:rFonts w:eastAsia="MS ??"/>
        </w:rPr>
      </w:pPr>
      <w:r w:rsidRPr="00C755AF">
        <w:rPr>
          <w:rFonts w:eastAsia="MS ??"/>
        </w:rPr>
        <w:t xml:space="preserve">Период работы – 18-21 марта 2025 года. Оказание психологической помощи, проведение консультаций и </w:t>
      </w:r>
      <w:proofErr w:type="spellStart"/>
      <w:r w:rsidRPr="00C755AF">
        <w:rPr>
          <w:rFonts w:eastAsia="MS ??"/>
        </w:rPr>
        <w:t>профориентационного</w:t>
      </w:r>
      <w:proofErr w:type="spellEnd"/>
      <w:r w:rsidRPr="00C755AF">
        <w:rPr>
          <w:rFonts w:eastAsia="MS ??"/>
        </w:rPr>
        <w:t xml:space="preserve"> тестирования для участников программы (70 участников). Проведение лекции (2 ч.) для абитуриентов и тренинга (2 ч.) для родителей в рамках образовательной программы форума.</w:t>
      </w:r>
    </w:p>
    <w:p w14:paraId="501F09ED" w14:textId="77777777" w:rsidR="00C755AF" w:rsidRDefault="00C755AF" w:rsidP="00C755AF">
      <w:pPr>
        <w:pStyle w:val="a6"/>
        <w:spacing w:line="276" w:lineRule="auto"/>
        <w:rPr>
          <w:rFonts w:eastAsia="MS ??"/>
        </w:rPr>
      </w:pPr>
    </w:p>
    <w:p w14:paraId="6ABA7E6E" w14:textId="578A1054" w:rsidR="008F1550" w:rsidRPr="00C755AF" w:rsidRDefault="008F1550" w:rsidP="00C755AF">
      <w:pPr>
        <w:pStyle w:val="a6"/>
        <w:numPr>
          <w:ilvl w:val="1"/>
          <w:numId w:val="20"/>
        </w:numPr>
        <w:spacing w:line="276" w:lineRule="auto"/>
        <w:rPr>
          <w:rFonts w:eastAsia="MS ??"/>
        </w:rPr>
      </w:pPr>
      <w:r w:rsidRPr="00C755AF">
        <w:rPr>
          <w:rFonts w:eastAsia="MS ??"/>
          <w:b/>
        </w:rPr>
        <w:t xml:space="preserve">До начала мероприятия подтвердить наличие всей материально-технической базы, необходимой для проведения мероприятия, а именно: </w:t>
      </w:r>
    </w:p>
    <w:p w14:paraId="4EF816AF" w14:textId="628F0BC4" w:rsidR="008F1550" w:rsidRDefault="008F1550" w:rsidP="005D5181">
      <w:pPr>
        <w:numPr>
          <w:ilvl w:val="0"/>
          <w:numId w:val="2"/>
        </w:numPr>
        <w:spacing w:line="276" w:lineRule="auto"/>
        <w:ind w:right="145"/>
        <w:contextualSpacing/>
        <w:rPr>
          <w:lang w:eastAsia="en-US"/>
        </w:rPr>
      </w:pPr>
      <w:r>
        <w:rPr>
          <w:lang w:eastAsia="en-US"/>
        </w:rPr>
        <w:t>ролл-ап с символикой мероприятия – 1 шт.;</w:t>
      </w:r>
    </w:p>
    <w:p w14:paraId="35A63415" w14:textId="5CCB7BFA" w:rsidR="008F1550" w:rsidRPr="00C755AF" w:rsidRDefault="008F1550" w:rsidP="00C755AF">
      <w:pPr>
        <w:pStyle w:val="a6"/>
        <w:numPr>
          <w:ilvl w:val="1"/>
          <w:numId w:val="20"/>
        </w:numPr>
        <w:spacing w:line="276" w:lineRule="auto"/>
        <w:ind w:right="145"/>
        <w:rPr>
          <w:b/>
          <w:lang w:eastAsia="en-US"/>
        </w:rPr>
      </w:pPr>
      <w:r w:rsidRPr="00C755AF">
        <w:rPr>
          <w:rFonts w:eastAsia="MS ??"/>
          <w:b/>
        </w:rPr>
        <w:t xml:space="preserve">До начала мероприятия изготовить (приобрести) раздаточный материал, необходимый для проведения мероприятия и удовлетворяющей требованиям Заказчика, а именно: </w:t>
      </w:r>
    </w:p>
    <w:p w14:paraId="33D04E56" w14:textId="77777777" w:rsidR="005D5181" w:rsidRDefault="005D5181" w:rsidP="005D5181">
      <w:pPr>
        <w:numPr>
          <w:ilvl w:val="0"/>
          <w:numId w:val="2"/>
        </w:numPr>
        <w:spacing w:line="276" w:lineRule="auto"/>
        <w:ind w:right="145"/>
        <w:contextualSpacing/>
        <w:rPr>
          <w:lang w:eastAsia="en-US"/>
        </w:rPr>
      </w:pPr>
      <w:r>
        <w:rPr>
          <w:lang w:eastAsia="en-US"/>
        </w:rPr>
        <w:t>сертификаты А4 – 120 шт.;</w:t>
      </w:r>
    </w:p>
    <w:p w14:paraId="595A1135" w14:textId="77777777" w:rsidR="005D5181" w:rsidRDefault="005D5181" w:rsidP="005D5181">
      <w:pPr>
        <w:numPr>
          <w:ilvl w:val="0"/>
          <w:numId w:val="2"/>
        </w:numPr>
        <w:spacing w:line="276" w:lineRule="auto"/>
        <w:ind w:right="145"/>
        <w:contextualSpacing/>
        <w:rPr>
          <w:lang w:eastAsia="en-US"/>
        </w:rPr>
      </w:pPr>
      <w:proofErr w:type="spellStart"/>
      <w:r>
        <w:rPr>
          <w:lang w:eastAsia="en-US"/>
        </w:rPr>
        <w:t>бейджи</w:t>
      </w:r>
      <w:proofErr w:type="spellEnd"/>
      <w:r>
        <w:rPr>
          <w:lang w:eastAsia="en-US"/>
        </w:rPr>
        <w:t xml:space="preserve"> А5 – 120 шт.;</w:t>
      </w:r>
    </w:p>
    <w:p w14:paraId="6F530188" w14:textId="77777777" w:rsidR="005D5181" w:rsidRDefault="005D5181" w:rsidP="005D5181">
      <w:pPr>
        <w:numPr>
          <w:ilvl w:val="0"/>
          <w:numId w:val="2"/>
        </w:numPr>
        <w:spacing w:line="276" w:lineRule="auto"/>
        <w:ind w:right="145"/>
        <w:contextualSpacing/>
        <w:rPr>
          <w:lang w:eastAsia="en-US"/>
        </w:rPr>
      </w:pPr>
      <w:r>
        <w:rPr>
          <w:lang w:eastAsia="en-US"/>
        </w:rPr>
        <w:t>лента выпускника – 80 шт.;</w:t>
      </w:r>
    </w:p>
    <w:p w14:paraId="5E6EB218" w14:textId="2D859C90" w:rsidR="005D5181" w:rsidRDefault="006056ED" w:rsidP="005D5181">
      <w:pPr>
        <w:numPr>
          <w:ilvl w:val="0"/>
          <w:numId w:val="2"/>
        </w:numPr>
        <w:spacing w:line="276" w:lineRule="auto"/>
        <w:ind w:right="145"/>
        <w:contextualSpacing/>
        <w:rPr>
          <w:lang w:eastAsia="en-US"/>
        </w:rPr>
      </w:pPr>
      <w:proofErr w:type="spellStart"/>
      <w:r>
        <w:rPr>
          <w:lang w:eastAsia="en-US"/>
        </w:rPr>
        <w:t>свитшот</w:t>
      </w:r>
      <w:proofErr w:type="spellEnd"/>
      <w:r>
        <w:rPr>
          <w:lang w:eastAsia="en-US"/>
        </w:rPr>
        <w:t xml:space="preserve"> с </w:t>
      </w:r>
      <w:proofErr w:type="spellStart"/>
      <w:r>
        <w:rPr>
          <w:lang w:eastAsia="en-US"/>
        </w:rPr>
        <w:t>волотником</w:t>
      </w:r>
      <w:proofErr w:type="spellEnd"/>
      <w:r>
        <w:rPr>
          <w:lang w:eastAsia="en-US"/>
        </w:rPr>
        <w:t xml:space="preserve"> на молнии</w:t>
      </w:r>
      <w:bookmarkStart w:id="0" w:name="_GoBack"/>
      <w:bookmarkEnd w:id="0"/>
      <w:r w:rsidR="005D5181">
        <w:rPr>
          <w:lang w:eastAsia="en-US"/>
        </w:rPr>
        <w:t xml:space="preserve"> с символикой мероприятия – 120 шт.;</w:t>
      </w:r>
    </w:p>
    <w:p w14:paraId="57B32DF1" w14:textId="77777777" w:rsidR="005D5181" w:rsidRDefault="005D5181" w:rsidP="005D5181">
      <w:pPr>
        <w:numPr>
          <w:ilvl w:val="0"/>
          <w:numId w:val="2"/>
        </w:numPr>
        <w:spacing w:line="276" w:lineRule="auto"/>
        <w:ind w:right="145"/>
        <w:contextualSpacing/>
        <w:rPr>
          <w:lang w:eastAsia="en-US"/>
        </w:rPr>
      </w:pPr>
      <w:r>
        <w:rPr>
          <w:lang w:eastAsia="en-US"/>
        </w:rPr>
        <w:t>блокнот А5 с символикой мероприятия – 120 шт.;</w:t>
      </w:r>
    </w:p>
    <w:p w14:paraId="0FF64D9F" w14:textId="77777777" w:rsidR="005D5181" w:rsidRDefault="005D5181" w:rsidP="005D5181">
      <w:pPr>
        <w:numPr>
          <w:ilvl w:val="0"/>
          <w:numId w:val="2"/>
        </w:numPr>
        <w:spacing w:line="276" w:lineRule="auto"/>
        <w:ind w:right="145"/>
        <w:contextualSpacing/>
        <w:rPr>
          <w:lang w:eastAsia="en-US"/>
        </w:rPr>
      </w:pPr>
      <w:r>
        <w:rPr>
          <w:lang w:eastAsia="en-US"/>
        </w:rPr>
        <w:t xml:space="preserve">лента для </w:t>
      </w:r>
      <w:proofErr w:type="spellStart"/>
      <w:r>
        <w:rPr>
          <w:lang w:eastAsia="en-US"/>
        </w:rPr>
        <w:t>бейджей</w:t>
      </w:r>
      <w:proofErr w:type="spellEnd"/>
      <w:r>
        <w:rPr>
          <w:lang w:eastAsia="en-US"/>
        </w:rPr>
        <w:t xml:space="preserve"> – 120 шт.</w:t>
      </w:r>
    </w:p>
    <w:p w14:paraId="28C5841E" w14:textId="5DE9A719" w:rsidR="00143D57" w:rsidRPr="00080995" w:rsidRDefault="00143D57" w:rsidP="008F1550">
      <w:pPr>
        <w:pStyle w:val="a3"/>
        <w:rPr>
          <w:b/>
        </w:rPr>
      </w:pPr>
    </w:p>
    <w:p w14:paraId="509C738B" w14:textId="6252450B" w:rsidR="00143D57" w:rsidRDefault="008F1550" w:rsidP="005D5181">
      <w:pPr>
        <w:pStyle w:val="a3"/>
        <w:jc w:val="center"/>
        <w:rPr>
          <w:b/>
        </w:rPr>
      </w:pPr>
      <w:r>
        <w:rPr>
          <w:b/>
        </w:rPr>
        <w:lastRenderedPageBreak/>
        <w:t>3</w:t>
      </w:r>
      <w:r w:rsidR="00143D57" w:rsidRPr="00080995">
        <w:rPr>
          <w:b/>
        </w:rPr>
        <w:t xml:space="preserve">. Требования к </w:t>
      </w:r>
      <w:r w:rsidR="005D5181">
        <w:rPr>
          <w:b/>
        </w:rPr>
        <w:t>оборудованию, материалам, используемому для проведения мероприятия.</w:t>
      </w:r>
    </w:p>
    <w:p w14:paraId="155E6E86" w14:textId="62C2BA42" w:rsidR="006056ED" w:rsidRDefault="006056ED" w:rsidP="003C2F13">
      <w:pPr>
        <w:spacing w:line="360" w:lineRule="auto"/>
        <w:jc w:val="center"/>
        <w:rPr>
          <w:b/>
        </w:rPr>
      </w:pPr>
    </w:p>
    <w:tbl>
      <w:tblPr>
        <w:tblStyle w:val="ac"/>
        <w:tblW w:w="9464" w:type="dxa"/>
        <w:tblLook w:val="04A0" w:firstRow="1" w:lastRow="0" w:firstColumn="1" w:lastColumn="0" w:noHBand="0" w:noVBand="1"/>
      </w:tblPr>
      <w:tblGrid>
        <w:gridCol w:w="562"/>
        <w:gridCol w:w="7797"/>
        <w:gridCol w:w="1105"/>
      </w:tblGrid>
      <w:tr w:rsidR="0040787D" w:rsidRPr="00A72AFA" w14:paraId="7746A06A" w14:textId="77777777" w:rsidTr="00A72AFA">
        <w:trPr>
          <w:trHeight w:val="440"/>
        </w:trPr>
        <w:tc>
          <w:tcPr>
            <w:tcW w:w="562" w:type="dxa"/>
          </w:tcPr>
          <w:p w14:paraId="6EBDFBC4" w14:textId="77777777" w:rsidR="0040787D" w:rsidRPr="00A72AFA" w:rsidRDefault="0040787D" w:rsidP="00A72AFA">
            <w:pPr>
              <w:spacing w:line="276" w:lineRule="auto"/>
              <w:ind w:right="38"/>
              <w:jc w:val="center"/>
            </w:pPr>
            <w:r w:rsidRPr="00A72AFA">
              <w:t>№</w:t>
            </w:r>
          </w:p>
        </w:tc>
        <w:tc>
          <w:tcPr>
            <w:tcW w:w="7797" w:type="dxa"/>
          </w:tcPr>
          <w:p w14:paraId="097072FC" w14:textId="77777777" w:rsidR="0040787D" w:rsidRPr="00A72AFA" w:rsidRDefault="0040787D" w:rsidP="00A72AFA">
            <w:pPr>
              <w:spacing w:line="276" w:lineRule="auto"/>
              <w:ind w:right="38"/>
              <w:jc w:val="center"/>
            </w:pPr>
            <w:r w:rsidRPr="00A72AFA">
              <w:t>Наименование</w:t>
            </w:r>
          </w:p>
        </w:tc>
        <w:tc>
          <w:tcPr>
            <w:tcW w:w="1105" w:type="dxa"/>
          </w:tcPr>
          <w:p w14:paraId="39F7ECDD" w14:textId="77777777" w:rsidR="0040787D" w:rsidRPr="00A72AFA" w:rsidRDefault="0040787D" w:rsidP="00A72AFA">
            <w:pPr>
              <w:spacing w:line="276" w:lineRule="auto"/>
              <w:ind w:right="38"/>
              <w:jc w:val="center"/>
            </w:pPr>
            <w:r w:rsidRPr="00A72AFA">
              <w:t>Кол-во</w:t>
            </w:r>
          </w:p>
        </w:tc>
      </w:tr>
      <w:tr w:rsidR="00D04F66" w:rsidRPr="00A72AFA" w14:paraId="03F95B94" w14:textId="77777777" w:rsidTr="00A72AFA">
        <w:trPr>
          <w:trHeight w:val="146"/>
        </w:trPr>
        <w:tc>
          <w:tcPr>
            <w:tcW w:w="562" w:type="dxa"/>
          </w:tcPr>
          <w:p w14:paraId="7A443AD7" w14:textId="77777777" w:rsidR="00D04F66" w:rsidRPr="00A72AFA" w:rsidRDefault="00D04F66" w:rsidP="000D0813">
            <w:pPr>
              <w:pStyle w:val="a6"/>
              <w:numPr>
                <w:ilvl w:val="0"/>
                <w:numId w:val="16"/>
              </w:numPr>
              <w:spacing w:line="276" w:lineRule="auto"/>
              <w:ind w:right="38"/>
              <w:jc w:val="center"/>
            </w:pPr>
          </w:p>
        </w:tc>
        <w:tc>
          <w:tcPr>
            <w:tcW w:w="7797" w:type="dxa"/>
          </w:tcPr>
          <w:p w14:paraId="73FB3293" w14:textId="321B2EDE" w:rsidR="003C2F13" w:rsidRPr="003C2F13" w:rsidRDefault="0069406E" w:rsidP="003C2F13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Ролл-ап с символикой мероприятия</w:t>
            </w:r>
          </w:p>
          <w:p w14:paraId="38AAEF93" w14:textId="5539342D" w:rsidR="003C2F13" w:rsidRPr="003C2F13" w:rsidRDefault="003C2F13" w:rsidP="003C2F13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Размеры конструкции </w:t>
            </w:r>
            <w:r w:rsidRPr="003C2F13">
              <w:rPr>
                <w:shd w:val="clear" w:color="auto" w:fill="FFFFFF"/>
              </w:rPr>
              <w:t>850х2000 мм</w:t>
            </w:r>
          </w:p>
          <w:p w14:paraId="22AE8448" w14:textId="4D4C155F" w:rsidR="003C2F13" w:rsidRPr="003C2F13" w:rsidRDefault="003C2F13" w:rsidP="003C2F13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Вес </w:t>
            </w:r>
            <w:r w:rsidRPr="003C2F13">
              <w:rPr>
                <w:shd w:val="clear" w:color="auto" w:fill="FFFFFF"/>
              </w:rPr>
              <w:t>4 кг</w:t>
            </w:r>
          </w:p>
          <w:p w14:paraId="7D78C83C" w14:textId="03F680E4" w:rsidR="003C2F13" w:rsidRPr="003C2F13" w:rsidRDefault="003C2F13" w:rsidP="003C2F13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Количество в упаковке </w:t>
            </w:r>
            <w:r w:rsidRPr="003C2F13">
              <w:rPr>
                <w:shd w:val="clear" w:color="auto" w:fill="FFFFFF"/>
              </w:rPr>
              <w:t>1 шт.</w:t>
            </w:r>
          </w:p>
          <w:p w14:paraId="1EA26F82" w14:textId="4D78F18F" w:rsidR="003C2F13" w:rsidRPr="003C2F13" w:rsidRDefault="003C2F13" w:rsidP="003C2F13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Тип </w:t>
            </w:r>
            <w:r w:rsidRPr="003C2F13">
              <w:rPr>
                <w:shd w:val="clear" w:color="auto" w:fill="FFFFFF"/>
              </w:rPr>
              <w:t xml:space="preserve">конструкция </w:t>
            </w:r>
          </w:p>
          <w:p w14:paraId="0A61A2F3" w14:textId="7D1BD7BF" w:rsidR="003C2F13" w:rsidRPr="003C2F13" w:rsidRDefault="003C2F13" w:rsidP="003C2F13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Установка </w:t>
            </w:r>
            <w:r w:rsidRPr="003C2F13">
              <w:rPr>
                <w:shd w:val="clear" w:color="auto" w:fill="FFFFFF"/>
              </w:rPr>
              <w:t>напольная</w:t>
            </w:r>
          </w:p>
          <w:p w14:paraId="607A4E4F" w14:textId="5681BB0D" w:rsidR="003C2F13" w:rsidRPr="003C2F13" w:rsidRDefault="003C2F13" w:rsidP="003C2F13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Материал </w:t>
            </w:r>
            <w:r w:rsidRPr="003C2F13">
              <w:rPr>
                <w:shd w:val="clear" w:color="auto" w:fill="FFFFFF"/>
              </w:rPr>
              <w:t>алюминий</w:t>
            </w:r>
          </w:p>
          <w:p w14:paraId="5C7D3ACB" w14:textId="59567940" w:rsidR="003C2F13" w:rsidRPr="003C2F13" w:rsidRDefault="003C2F13" w:rsidP="003C2F13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Особенности </w:t>
            </w:r>
            <w:r w:rsidRPr="003C2F13">
              <w:rPr>
                <w:shd w:val="clear" w:color="auto" w:fill="FFFFFF"/>
              </w:rPr>
              <w:t>вертикальная</w:t>
            </w:r>
          </w:p>
          <w:p w14:paraId="27116830" w14:textId="0D480EBA" w:rsidR="001701F9" w:rsidRPr="00A72AFA" w:rsidRDefault="003C2F13" w:rsidP="003C2F13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Комплектация </w:t>
            </w:r>
            <w:r w:rsidRPr="003C2F13">
              <w:rPr>
                <w:shd w:val="clear" w:color="auto" w:fill="FFFFFF"/>
              </w:rPr>
              <w:t>Конструкция, чехол</w:t>
            </w:r>
          </w:p>
        </w:tc>
        <w:tc>
          <w:tcPr>
            <w:tcW w:w="1105" w:type="dxa"/>
          </w:tcPr>
          <w:p w14:paraId="61D6AEB6" w14:textId="72C5F9D1" w:rsidR="00D04F66" w:rsidRPr="00A72AFA" w:rsidRDefault="00562DC5" w:rsidP="00A72AFA">
            <w:pPr>
              <w:spacing w:line="276" w:lineRule="auto"/>
              <w:ind w:right="3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C755AF">
              <w:rPr>
                <w:lang w:eastAsia="en-US"/>
              </w:rPr>
              <w:t xml:space="preserve"> шт.</w:t>
            </w:r>
          </w:p>
        </w:tc>
      </w:tr>
      <w:tr w:rsidR="0069406E" w:rsidRPr="00A72AFA" w14:paraId="00A49D29" w14:textId="77777777" w:rsidTr="00A72AFA">
        <w:trPr>
          <w:trHeight w:val="146"/>
        </w:trPr>
        <w:tc>
          <w:tcPr>
            <w:tcW w:w="562" w:type="dxa"/>
          </w:tcPr>
          <w:p w14:paraId="3BFB2554" w14:textId="77777777" w:rsidR="0069406E" w:rsidRPr="00A72AFA" w:rsidRDefault="0069406E" w:rsidP="000D0813">
            <w:pPr>
              <w:pStyle w:val="a6"/>
              <w:numPr>
                <w:ilvl w:val="0"/>
                <w:numId w:val="16"/>
              </w:numPr>
              <w:spacing w:line="276" w:lineRule="auto"/>
              <w:ind w:right="38"/>
              <w:jc w:val="center"/>
            </w:pPr>
          </w:p>
        </w:tc>
        <w:tc>
          <w:tcPr>
            <w:tcW w:w="7797" w:type="dxa"/>
          </w:tcPr>
          <w:p w14:paraId="156ACE01" w14:textId="6CDBD528" w:rsidR="008759A1" w:rsidRDefault="008759A1" w:rsidP="00A72AFA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Сертификаты А4</w:t>
            </w:r>
          </w:p>
          <w:p w14:paraId="1D183D28" w14:textId="77777777" w:rsidR="008759A1" w:rsidRDefault="009B7185" w:rsidP="00A72AFA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Формат   А4</w:t>
            </w:r>
          </w:p>
          <w:p w14:paraId="3EBA4F6E" w14:textId="77777777" w:rsidR="009B7185" w:rsidRDefault="00C755AF" w:rsidP="00A72AFA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Цветная печать</w:t>
            </w:r>
          </w:p>
          <w:p w14:paraId="2CD3ED1F" w14:textId="5A8C8A22" w:rsidR="006056ED" w:rsidRDefault="006056ED" w:rsidP="00A72AFA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Декоративные элементы</w:t>
            </w:r>
            <w:r w:rsidRPr="00530570"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>печать (символика мероприятия)</w:t>
            </w:r>
          </w:p>
        </w:tc>
        <w:tc>
          <w:tcPr>
            <w:tcW w:w="1105" w:type="dxa"/>
          </w:tcPr>
          <w:p w14:paraId="593C7D6D" w14:textId="539D3F0C" w:rsidR="0069406E" w:rsidRDefault="008759A1" w:rsidP="00A72AFA">
            <w:pPr>
              <w:spacing w:line="276" w:lineRule="auto"/>
              <w:ind w:right="3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120</w:t>
            </w:r>
            <w:r w:rsidR="00C755AF">
              <w:rPr>
                <w:lang w:eastAsia="en-US"/>
              </w:rPr>
              <w:t xml:space="preserve"> шт.</w:t>
            </w:r>
          </w:p>
        </w:tc>
      </w:tr>
      <w:tr w:rsidR="00D04F66" w:rsidRPr="00A72AFA" w14:paraId="23E41144" w14:textId="77777777" w:rsidTr="00A72AFA">
        <w:trPr>
          <w:trHeight w:val="146"/>
        </w:trPr>
        <w:tc>
          <w:tcPr>
            <w:tcW w:w="562" w:type="dxa"/>
          </w:tcPr>
          <w:p w14:paraId="103AFFFB" w14:textId="0C628E4C" w:rsidR="00D04F66" w:rsidRPr="00A72AFA" w:rsidRDefault="00D04F66" w:rsidP="000D0813">
            <w:pPr>
              <w:pStyle w:val="a6"/>
              <w:numPr>
                <w:ilvl w:val="0"/>
                <w:numId w:val="16"/>
              </w:numPr>
              <w:spacing w:line="276" w:lineRule="auto"/>
              <w:ind w:right="38"/>
            </w:pPr>
          </w:p>
        </w:tc>
        <w:tc>
          <w:tcPr>
            <w:tcW w:w="7797" w:type="dxa"/>
          </w:tcPr>
          <w:p w14:paraId="3647A5EB" w14:textId="716DCEC0" w:rsidR="00A81E9C" w:rsidRDefault="008759A1" w:rsidP="00A72AFA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Бейджи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  <w:p w14:paraId="01D2F69E" w14:textId="61FA9D70" w:rsidR="009B7185" w:rsidRDefault="00530570" w:rsidP="00A72AFA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Формат А6</w:t>
            </w:r>
          </w:p>
          <w:p w14:paraId="18A62A7B" w14:textId="77777777" w:rsidR="008902D3" w:rsidRDefault="009B7185" w:rsidP="009B7185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Цветная печать</w:t>
            </w:r>
          </w:p>
          <w:p w14:paraId="75B4FA0A" w14:textId="73FC10BF" w:rsidR="006056ED" w:rsidRPr="00A72AFA" w:rsidRDefault="006056ED" w:rsidP="009B7185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Декоративные элементы</w:t>
            </w:r>
            <w:r w:rsidRPr="00530570"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>печать (символика мероприятия)</w:t>
            </w:r>
          </w:p>
        </w:tc>
        <w:tc>
          <w:tcPr>
            <w:tcW w:w="1105" w:type="dxa"/>
          </w:tcPr>
          <w:p w14:paraId="3AE95163" w14:textId="7D4E77E1" w:rsidR="00D04F66" w:rsidRPr="00A72AFA" w:rsidRDefault="009B7185" w:rsidP="00A72AFA">
            <w:pPr>
              <w:spacing w:line="276" w:lineRule="auto"/>
              <w:ind w:right="3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120</w:t>
            </w:r>
            <w:r w:rsidR="00C755AF">
              <w:rPr>
                <w:lang w:eastAsia="en-US"/>
              </w:rPr>
              <w:t xml:space="preserve"> шт.</w:t>
            </w:r>
          </w:p>
        </w:tc>
      </w:tr>
      <w:tr w:rsidR="00530570" w:rsidRPr="00A72AFA" w14:paraId="19ACB4EA" w14:textId="77777777" w:rsidTr="00A72AFA">
        <w:trPr>
          <w:trHeight w:val="146"/>
        </w:trPr>
        <w:tc>
          <w:tcPr>
            <w:tcW w:w="562" w:type="dxa"/>
          </w:tcPr>
          <w:p w14:paraId="3F5C9696" w14:textId="77777777" w:rsidR="00530570" w:rsidRPr="00A72AFA" w:rsidRDefault="00530570" w:rsidP="000D0813">
            <w:pPr>
              <w:pStyle w:val="a6"/>
              <w:numPr>
                <w:ilvl w:val="0"/>
                <w:numId w:val="16"/>
              </w:numPr>
              <w:spacing w:line="276" w:lineRule="auto"/>
              <w:ind w:right="38"/>
            </w:pPr>
          </w:p>
        </w:tc>
        <w:tc>
          <w:tcPr>
            <w:tcW w:w="7797" w:type="dxa"/>
          </w:tcPr>
          <w:p w14:paraId="7DA5FCC4" w14:textId="7C5C2EAB" w:rsid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Лента выпускника</w:t>
            </w:r>
          </w:p>
          <w:p w14:paraId="668270B2" w14:textId="2F1DD069" w:rsid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Материал сатин</w:t>
            </w:r>
          </w:p>
          <w:p w14:paraId="79C0491D" w14:textId="1B02846E" w:rsid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Цвет изумрудный/</w:t>
            </w:r>
            <w:r w:rsidR="00C755AF">
              <w:rPr>
                <w:shd w:val="clear" w:color="auto" w:fill="FFFFFF"/>
              </w:rPr>
              <w:t>темно-</w:t>
            </w:r>
            <w:r>
              <w:rPr>
                <w:shd w:val="clear" w:color="auto" w:fill="FFFFFF"/>
              </w:rPr>
              <w:t>синий/бордовый</w:t>
            </w:r>
          </w:p>
          <w:p w14:paraId="33C83002" w14:textId="77777777" w:rsidR="00530570" w:rsidRP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Длина предмета</w:t>
            </w:r>
            <w:r w:rsidRPr="00530570">
              <w:rPr>
                <w:shd w:val="clear" w:color="auto" w:fill="FFFFFF"/>
              </w:rPr>
              <w:tab/>
              <w:t>180 см</w:t>
            </w:r>
          </w:p>
          <w:p w14:paraId="5610F201" w14:textId="77777777" w:rsid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Ширина предмета</w:t>
            </w:r>
            <w:r w:rsidRPr="00530570">
              <w:rPr>
                <w:shd w:val="clear" w:color="auto" w:fill="FFFFFF"/>
              </w:rPr>
              <w:tab/>
              <w:t>10 см</w:t>
            </w:r>
          </w:p>
          <w:p w14:paraId="5E09DA59" w14:textId="0E84BFF1" w:rsidR="00C755AF" w:rsidRDefault="00C755AF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Надпись  «Выпускник 2025»</w:t>
            </w:r>
          </w:p>
        </w:tc>
        <w:tc>
          <w:tcPr>
            <w:tcW w:w="1105" w:type="dxa"/>
          </w:tcPr>
          <w:p w14:paraId="3B0A6AB7" w14:textId="27AA6E06" w:rsidR="00530570" w:rsidRDefault="00530570" w:rsidP="00A72AFA">
            <w:pPr>
              <w:spacing w:line="276" w:lineRule="auto"/>
              <w:ind w:right="3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80</w:t>
            </w:r>
            <w:r w:rsidR="00C755AF">
              <w:rPr>
                <w:lang w:eastAsia="en-US"/>
              </w:rPr>
              <w:t xml:space="preserve"> шт.</w:t>
            </w:r>
          </w:p>
        </w:tc>
      </w:tr>
      <w:tr w:rsidR="00530570" w:rsidRPr="00A72AFA" w14:paraId="4CDC83CD" w14:textId="77777777" w:rsidTr="00A72AFA">
        <w:trPr>
          <w:trHeight w:val="146"/>
        </w:trPr>
        <w:tc>
          <w:tcPr>
            <w:tcW w:w="562" w:type="dxa"/>
          </w:tcPr>
          <w:p w14:paraId="127BDB8B" w14:textId="77777777" w:rsidR="00530570" w:rsidRPr="00A72AFA" w:rsidRDefault="00530570" w:rsidP="000D0813">
            <w:pPr>
              <w:pStyle w:val="a6"/>
              <w:numPr>
                <w:ilvl w:val="0"/>
                <w:numId w:val="16"/>
              </w:numPr>
              <w:spacing w:line="276" w:lineRule="auto"/>
              <w:ind w:right="38"/>
            </w:pPr>
          </w:p>
        </w:tc>
        <w:tc>
          <w:tcPr>
            <w:tcW w:w="7797" w:type="dxa"/>
          </w:tcPr>
          <w:p w14:paraId="7A49415E" w14:textId="349CC97D" w:rsidR="0067687B" w:rsidRPr="0067687B" w:rsidRDefault="0067687B" w:rsidP="0067687B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Свитшот</w:t>
            </w:r>
            <w:proofErr w:type="spellEnd"/>
            <w:r>
              <w:rPr>
                <w:shd w:val="clear" w:color="auto" w:fill="FFFFFF"/>
              </w:rPr>
              <w:t xml:space="preserve"> с воротником на молнии с символикой мероприятия</w:t>
            </w:r>
          </w:p>
          <w:p w14:paraId="3CF1DDA0" w14:textId="77777777" w:rsidR="0067687B" w:rsidRPr="0067687B" w:rsidRDefault="0067687B" w:rsidP="0067687B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7687B">
              <w:rPr>
                <w:shd w:val="clear" w:color="auto" w:fill="FFFFFF"/>
              </w:rPr>
              <w:t>Состав</w:t>
            </w:r>
            <w:r w:rsidRPr="0067687B">
              <w:rPr>
                <w:shd w:val="clear" w:color="auto" w:fill="FFFFFF"/>
              </w:rPr>
              <w:tab/>
              <w:t>хлопок 65%; полиэстер 35%</w:t>
            </w:r>
          </w:p>
          <w:p w14:paraId="25D016BF" w14:textId="309ADCB3" w:rsidR="0067687B" w:rsidRPr="0067687B" w:rsidRDefault="0067687B" w:rsidP="0067687B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Цвет</w:t>
            </w:r>
            <w:r>
              <w:rPr>
                <w:shd w:val="clear" w:color="auto" w:fill="FFFFFF"/>
              </w:rPr>
              <w:tab/>
              <w:t>светло-синий (70 шт.)/темно-синий (50 шт.)</w:t>
            </w:r>
          </w:p>
          <w:p w14:paraId="0BB5C399" w14:textId="77777777" w:rsidR="0067687B" w:rsidRPr="0067687B" w:rsidRDefault="0067687B" w:rsidP="0067687B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7687B">
              <w:rPr>
                <w:shd w:val="clear" w:color="auto" w:fill="FFFFFF"/>
              </w:rPr>
              <w:t>Утеплитель</w:t>
            </w:r>
            <w:r w:rsidRPr="0067687B">
              <w:rPr>
                <w:shd w:val="clear" w:color="auto" w:fill="FFFFFF"/>
              </w:rPr>
              <w:tab/>
              <w:t>начес</w:t>
            </w:r>
          </w:p>
          <w:p w14:paraId="571D81B9" w14:textId="77777777" w:rsidR="0067687B" w:rsidRPr="0067687B" w:rsidRDefault="0067687B" w:rsidP="0067687B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7687B">
              <w:rPr>
                <w:shd w:val="clear" w:color="auto" w:fill="FFFFFF"/>
              </w:rPr>
              <w:t>Особенности модели</w:t>
            </w:r>
            <w:r w:rsidRPr="0067687B">
              <w:rPr>
                <w:shd w:val="clear" w:color="auto" w:fill="FFFFFF"/>
              </w:rPr>
              <w:tab/>
              <w:t>на молнии</w:t>
            </w:r>
          </w:p>
          <w:p w14:paraId="22067871" w14:textId="77777777" w:rsidR="0067687B" w:rsidRPr="0067687B" w:rsidRDefault="0067687B" w:rsidP="0067687B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7687B">
              <w:rPr>
                <w:shd w:val="clear" w:color="auto" w:fill="FFFFFF"/>
              </w:rPr>
              <w:t>Страна производства</w:t>
            </w:r>
            <w:r w:rsidRPr="0067687B">
              <w:rPr>
                <w:shd w:val="clear" w:color="auto" w:fill="FFFFFF"/>
              </w:rPr>
              <w:tab/>
              <w:t>Россия</w:t>
            </w:r>
          </w:p>
          <w:p w14:paraId="6D473F8B" w14:textId="77777777" w:rsidR="0067687B" w:rsidRPr="0067687B" w:rsidRDefault="0067687B" w:rsidP="0067687B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7687B">
              <w:rPr>
                <w:shd w:val="clear" w:color="auto" w:fill="FFFFFF"/>
              </w:rPr>
              <w:t>Декоративные элементы</w:t>
            </w:r>
            <w:r w:rsidRPr="0067687B">
              <w:rPr>
                <w:shd w:val="clear" w:color="auto" w:fill="FFFFFF"/>
              </w:rPr>
              <w:tab/>
            </w:r>
            <w:proofErr w:type="spellStart"/>
            <w:r w:rsidRPr="0067687B">
              <w:rPr>
                <w:shd w:val="clear" w:color="auto" w:fill="FFFFFF"/>
              </w:rPr>
              <w:t>Зип</w:t>
            </w:r>
            <w:proofErr w:type="spellEnd"/>
          </w:p>
          <w:p w14:paraId="615DB60C" w14:textId="77777777" w:rsidR="0067687B" w:rsidRPr="0067687B" w:rsidRDefault="0067687B" w:rsidP="0067687B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7687B">
              <w:rPr>
                <w:shd w:val="clear" w:color="auto" w:fill="FFFFFF"/>
              </w:rPr>
              <w:t>Фактура материала</w:t>
            </w:r>
            <w:r w:rsidRPr="0067687B">
              <w:rPr>
                <w:shd w:val="clear" w:color="auto" w:fill="FFFFFF"/>
              </w:rPr>
              <w:tab/>
              <w:t>футер 3-х нитка</w:t>
            </w:r>
          </w:p>
          <w:p w14:paraId="34A21ACB" w14:textId="63CF351E" w:rsidR="00530570" w:rsidRDefault="0067687B" w:rsidP="0067687B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Покрой</w:t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оверсайз</w:t>
            </w:r>
            <w:proofErr w:type="spellEnd"/>
          </w:p>
        </w:tc>
        <w:tc>
          <w:tcPr>
            <w:tcW w:w="1105" w:type="dxa"/>
          </w:tcPr>
          <w:p w14:paraId="49EAB988" w14:textId="16288BC3" w:rsidR="00530570" w:rsidRDefault="00530570" w:rsidP="00A72AFA">
            <w:pPr>
              <w:spacing w:line="276" w:lineRule="auto"/>
              <w:ind w:right="3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120</w:t>
            </w:r>
            <w:r w:rsidR="0067687B">
              <w:rPr>
                <w:lang w:eastAsia="en-US"/>
              </w:rPr>
              <w:t xml:space="preserve"> шт.</w:t>
            </w:r>
          </w:p>
        </w:tc>
      </w:tr>
      <w:tr w:rsidR="00530570" w:rsidRPr="00A72AFA" w14:paraId="6EA12158" w14:textId="77777777" w:rsidTr="00A72AFA">
        <w:trPr>
          <w:trHeight w:val="146"/>
        </w:trPr>
        <w:tc>
          <w:tcPr>
            <w:tcW w:w="562" w:type="dxa"/>
          </w:tcPr>
          <w:p w14:paraId="1EA69CDE" w14:textId="77777777" w:rsidR="00530570" w:rsidRPr="00A72AFA" w:rsidRDefault="00530570" w:rsidP="000D0813">
            <w:pPr>
              <w:pStyle w:val="a6"/>
              <w:numPr>
                <w:ilvl w:val="0"/>
                <w:numId w:val="16"/>
              </w:numPr>
              <w:spacing w:line="276" w:lineRule="auto"/>
              <w:ind w:right="38"/>
            </w:pPr>
          </w:p>
        </w:tc>
        <w:tc>
          <w:tcPr>
            <w:tcW w:w="7797" w:type="dxa"/>
          </w:tcPr>
          <w:p w14:paraId="16C9231B" w14:textId="2B3AE5C9" w:rsidR="00530570" w:rsidRDefault="00530570" w:rsidP="00A72AFA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Блокнот А5 с символикой мероприятия</w:t>
            </w:r>
          </w:p>
          <w:p w14:paraId="01779353" w14:textId="0AF73E01" w:rsidR="00530570" w:rsidRP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Цвет</w:t>
            </w:r>
            <w:r w:rsidRPr="00530570"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>синий</w:t>
            </w:r>
          </w:p>
          <w:p w14:paraId="4BA55FDB" w14:textId="77777777" w:rsidR="00530570" w:rsidRP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Формат листов</w:t>
            </w:r>
            <w:r w:rsidRPr="00530570">
              <w:rPr>
                <w:shd w:val="clear" w:color="auto" w:fill="FFFFFF"/>
              </w:rPr>
              <w:tab/>
              <w:t>А5</w:t>
            </w:r>
          </w:p>
          <w:p w14:paraId="225B3E96" w14:textId="77777777" w:rsidR="00530570" w:rsidRP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Количество листов</w:t>
            </w:r>
            <w:r w:rsidRPr="00530570">
              <w:rPr>
                <w:shd w:val="clear" w:color="auto" w:fill="FFFFFF"/>
              </w:rPr>
              <w:tab/>
              <w:t>80 шт.</w:t>
            </w:r>
          </w:p>
          <w:p w14:paraId="217CB4CB" w14:textId="77777777" w:rsidR="00530570" w:rsidRP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Разлиновка</w:t>
            </w:r>
            <w:r w:rsidRPr="00530570">
              <w:rPr>
                <w:shd w:val="clear" w:color="auto" w:fill="FFFFFF"/>
              </w:rPr>
              <w:tab/>
              <w:t>клетка</w:t>
            </w:r>
          </w:p>
          <w:p w14:paraId="4830A158" w14:textId="77777777" w:rsidR="00530570" w:rsidRP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Обложка</w:t>
            </w:r>
            <w:r w:rsidRPr="00530570">
              <w:rPr>
                <w:shd w:val="clear" w:color="auto" w:fill="FFFFFF"/>
              </w:rPr>
              <w:tab/>
              <w:t>гибкая</w:t>
            </w:r>
          </w:p>
          <w:p w14:paraId="0CAA7F65" w14:textId="6FA172B4" w:rsidR="00530570" w:rsidRP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Декоративные элементы</w:t>
            </w:r>
            <w:r w:rsidRPr="00530570">
              <w:rPr>
                <w:shd w:val="clear" w:color="auto" w:fill="FFFFFF"/>
              </w:rPr>
              <w:tab/>
            </w:r>
            <w:r w:rsidR="0067687B">
              <w:rPr>
                <w:shd w:val="clear" w:color="auto" w:fill="FFFFFF"/>
              </w:rPr>
              <w:t>печать (символика мероприятия)</w:t>
            </w:r>
          </w:p>
          <w:p w14:paraId="78DCBA99" w14:textId="03E5F1AE" w:rsidR="00530570" w:rsidRDefault="00530570" w:rsidP="00530570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530570">
              <w:rPr>
                <w:shd w:val="clear" w:color="auto" w:fill="FFFFFF"/>
              </w:rPr>
              <w:t>Комплектация</w:t>
            </w:r>
            <w:r w:rsidRPr="00530570">
              <w:rPr>
                <w:shd w:val="clear" w:color="auto" w:fill="FFFFFF"/>
              </w:rPr>
              <w:tab/>
              <w:t>блокнот-</w:t>
            </w:r>
            <w:proofErr w:type="spellStart"/>
            <w:r w:rsidRPr="00530570">
              <w:rPr>
                <w:shd w:val="clear" w:color="auto" w:fill="FFFFFF"/>
              </w:rPr>
              <w:t>скетчбук</w:t>
            </w:r>
            <w:proofErr w:type="spellEnd"/>
          </w:p>
        </w:tc>
        <w:tc>
          <w:tcPr>
            <w:tcW w:w="1105" w:type="dxa"/>
          </w:tcPr>
          <w:p w14:paraId="46EF8A80" w14:textId="03A3E03B" w:rsidR="00530570" w:rsidRDefault="00530570" w:rsidP="00A72AFA">
            <w:pPr>
              <w:spacing w:line="276" w:lineRule="auto"/>
              <w:ind w:right="3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120</w:t>
            </w:r>
            <w:r w:rsidR="0067687B">
              <w:rPr>
                <w:lang w:eastAsia="en-US"/>
              </w:rPr>
              <w:t xml:space="preserve"> шт.</w:t>
            </w:r>
          </w:p>
        </w:tc>
      </w:tr>
      <w:tr w:rsidR="00A81E9C" w:rsidRPr="00A72AFA" w14:paraId="5F764C2D" w14:textId="77777777" w:rsidTr="00A72AFA">
        <w:trPr>
          <w:trHeight w:val="146"/>
        </w:trPr>
        <w:tc>
          <w:tcPr>
            <w:tcW w:w="562" w:type="dxa"/>
          </w:tcPr>
          <w:p w14:paraId="36B8279E" w14:textId="77777777" w:rsidR="00A81E9C" w:rsidRPr="00A72AFA" w:rsidRDefault="00A81E9C" w:rsidP="000D0813">
            <w:pPr>
              <w:pStyle w:val="a6"/>
              <w:numPr>
                <w:ilvl w:val="0"/>
                <w:numId w:val="16"/>
              </w:numPr>
              <w:spacing w:line="276" w:lineRule="auto"/>
              <w:ind w:right="38"/>
            </w:pPr>
          </w:p>
        </w:tc>
        <w:tc>
          <w:tcPr>
            <w:tcW w:w="7797" w:type="dxa"/>
          </w:tcPr>
          <w:p w14:paraId="6852C727" w14:textId="21FFAD90" w:rsidR="00681822" w:rsidRDefault="00681822" w:rsidP="00A72AFA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Лента для </w:t>
            </w:r>
            <w:proofErr w:type="spellStart"/>
            <w:r>
              <w:rPr>
                <w:shd w:val="clear" w:color="auto" w:fill="FFFFFF"/>
              </w:rPr>
              <w:t>бейджей</w:t>
            </w:r>
            <w:proofErr w:type="spellEnd"/>
          </w:p>
          <w:p w14:paraId="5AE0E405" w14:textId="3789CC64" w:rsidR="00681822" w:rsidRPr="00681822" w:rsidRDefault="00681822" w:rsidP="00681822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81822">
              <w:rPr>
                <w:shd w:val="clear" w:color="auto" w:fill="FFFFFF"/>
              </w:rPr>
              <w:t>Цвет</w:t>
            </w:r>
            <w:r w:rsidRPr="00681822">
              <w:rPr>
                <w:shd w:val="clear" w:color="auto" w:fill="FFFFFF"/>
              </w:rPr>
              <w:tab/>
              <w:t>синий</w:t>
            </w:r>
            <w:r>
              <w:rPr>
                <w:shd w:val="clear" w:color="auto" w:fill="FFFFFF"/>
              </w:rPr>
              <w:t>/красный</w:t>
            </w:r>
            <w:r w:rsidR="0067687B">
              <w:rPr>
                <w:shd w:val="clear" w:color="auto" w:fill="FFFFFF"/>
              </w:rPr>
              <w:t>/белый</w:t>
            </w:r>
          </w:p>
          <w:p w14:paraId="0098869C" w14:textId="77777777" w:rsidR="00681822" w:rsidRPr="00681822" w:rsidRDefault="00681822" w:rsidP="00681822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81822">
              <w:rPr>
                <w:shd w:val="clear" w:color="auto" w:fill="FFFFFF"/>
              </w:rPr>
              <w:t>Материал изделия</w:t>
            </w:r>
            <w:r w:rsidRPr="00681822">
              <w:rPr>
                <w:shd w:val="clear" w:color="auto" w:fill="FFFFFF"/>
              </w:rPr>
              <w:tab/>
              <w:t>лента; атлас; атласная ткань</w:t>
            </w:r>
          </w:p>
          <w:p w14:paraId="60676B5F" w14:textId="77777777" w:rsidR="00681822" w:rsidRPr="00681822" w:rsidRDefault="00681822" w:rsidP="00681822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81822">
              <w:rPr>
                <w:shd w:val="clear" w:color="auto" w:fill="FFFFFF"/>
              </w:rPr>
              <w:t>Вид бейджа</w:t>
            </w:r>
            <w:r w:rsidRPr="00681822">
              <w:rPr>
                <w:shd w:val="clear" w:color="auto" w:fill="FFFFFF"/>
              </w:rPr>
              <w:tab/>
              <w:t>лента</w:t>
            </w:r>
          </w:p>
          <w:p w14:paraId="7A8EFEF0" w14:textId="77777777" w:rsidR="00681822" w:rsidRPr="00681822" w:rsidRDefault="00681822" w:rsidP="00681822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81822">
              <w:rPr>
                <w:shd w:val="clear" w:color="auto" w:fill="FFFFFF"/>
              </w:rPr>
              <w:t>Крепеж бейджа</w:t>
            </w:r>
            <w:r w:rsidRPr="00681822">
              <w:rPr>
                <w:shd w:val="clear" w:color="auto" w:fill="FFFFFF"/>
              </w:rPr>
              <w:tab/>
              <w:t>металлический; клипса</w:t>
            </w:r>
          </w:p>
          <w:p w14:paraId="0202300F" w14:textId="77777777" w:rsidR="00681822" w:rsidRPr="00681822" w:rsidRDefault="00681822" w:rsidP="00681822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81822">
              <w:rPr>
                <w:shd w:val="clear" w:color="auto" w:fill="FFFFFF"/>
              </w:rPr>
              <w:t>Высота предмета</w:t>
            </w:r>
            <w:r w:rsidRPr="00681822">
              <w:rPr>
                <w:shd w:val="clear" w:color="auto" w:fill="FFFFFF"/>
              </w:rPr>
              <w:tab/>
              <w:t>42 см</w:t>
            </w:r>
          </w:p>
          <w:p w14:paraId="061FF310" w14:textId="28FA5630" w:rsidR="001043DA" w:rsidRPr="00A72AFA" w:rsidRDefault="00681822" w:rsidP="00681822">
            <w:pPr>
              <w:spacing w:line="276" w:lineRule="auto"/>
              <w:ind w:right="38"/>
              <w:jc w:val="both"/>
              <w:rPr>
                <w:shd w:val="clear" w:color="auto" w:fill="FFFFFF"/>
              </w:rPr>
            </w:pPr>
            <w:r w:rsidRPr="00681822">
              <w:rPr>
                <w:shd w:val="clear" w:color="auto" w:fill="FFFFFF"/>
              </w:rPr>
              <w:t>Ширина предмета</w:t>
            </w:r>
            <w:r w:rsidRPr="00681822">
              <w:rPr>
                <w:shd w:val="clear" w:color="auto" w:fill="FFFFFF"/>
              </w:rPr>
              <w:tab/>
              <w:t>0.9 см</w:t>
            </w:r>
          </w:p>
        </w:tc>
        <w:tc>
          <w:tcPr>
            <w:tcW w:w="1105" w:type="dxa"/>
          </w:tcPr>
          <w:p w14:paraId="12BC5E31" w14:textId="13C5FA99" w:rsidR="00A81E9C" w:rsidRDefault="00530570" w:rsidP="00A72AFA">
            <w:pPr>
              <w:spacing w:line="276" w:lineRule="auto"/>
              <w:ind w:right="3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 w:rsidR="00681822">
              <w:rPr>
                <w:lang w:eastAsia="en-US"/>
              </w:rPr>
              <w:t>0</w:t>
            </w:r>
            <w:r w:rsidR="0067687B">
              <w:rPr>
                <w:lang w:eastAsia="en-US"/>
              </w:rPr>
              <w:t xml:space="preserve"> шт.</w:t>
            </w:r>
          </w:p>
        </w:tc>
      </w:tr>
    </w:tbl>
    <w:p w14:paraId="115B10ED" w14:textId="4BBF34FF" w:rsidR="00D04F66" w:rsidRDefault="00D04F66"/>
    <w:sectPr w:rsidR="00D04F66" w:rsidSect="006056ED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BAF"/>
    <w:multiLevelType w:val="hybridMultilevel"/>
    <w:tmpl w:val="14B0168C"/>
    <w:lvl w:ilvl="0" w:tplc="54C0B3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15AF9"/>
    <w:multiLevelType w:val="hybridMultilevel"/>
    <w:tmpl w:val="B05A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5800"/>
    <w:multiLevelType w:val="hybridMultilevel"/>
    <w:tmpl w:val="E54AC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E72E5"/>
    <w:multiLevelType w:val="hybridMultilevel"/>
    <w:tmpl w:val="7FAA347E"/>
    <w:lvl w:ilvl="0" w:tplc="3954AF88">
      <w:start w:val="1"/>
      <w:numFmt w:val="decimal"/>
      <w:lvlText w:val="%1."/>
      <w:lvlJc w:val="left"/>
      <w:pPr>
        <w:ind w:left="8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6" w:hanging="360"/>
      </w:pPr>
    </w:lvl>
    <w:lvl w:ilvl="2" w:tplc="0419001B" w:tentative="1">
      <w:start w:val="1"/>
      <w:numFmt w:val="lowerRoman"/>
      <w:lvlText w:val="%3."/>
      <w:lvlJc w:val="right"/>
      <w:pPr>
        <w:ind w:left="2296" w:hanging="180"/>
      </w:pPr>
    </w:lvl>
    <w:lvl w:ilvl="3" w:tplc="0419000F" w:tentative="1">
      <w:start w:val="1"/>
      <w:numFmt w:val="decimal"/>
      <w:lvlText w:val="%4."/>
      <w:lvlJc w:val="left"/>
      <w:pPr>
        <w:ind w:left="3016" w:hanging="360"/>
      </w:pPr>
    </w:lvl>
    <w:lvl w:ilvl="4" w:tplc="04190019" w:tentative="1">
      <w:start w:val="1"/>
      <w:numFmt w:val="lowerLetter"/>
      <w:lvlText w:val="%5."/>
      <w:lvlJc w:val="left"/>
      <w:pPr>
        <w:ind w:left="3736" w:hanging="360"/>
      </w:pPr>
    </w:lvl>
    <w:lvl w:ilvl="5" w:tplc="0419001B" w:tentative="1">
      <w:start w:val="1"/>
      <w:numFmt w:val="lowerRoman"/>
      <w:lvlText w:val="%6."/>
      <w:lvlJc w:val="right"/>
      <w:pPr>
        <w:ind w:left="4456" w:hanging="180"/>
      </w:pPr>
    </w:lvl>
    <w:lvl w:ilvl="6" w:tplc="0419000F" w:tentative="1">
      <w:start w:val="1"/>
      <w:numFmt w:val="decimal"/>
      <w:lvlText w:val="%7."/>
      <w:lvlJc w:val="left"/>
      <w:pPr>
        <w:ind w:left="5176" w:hanging="360"/>
      </w:pPr>
    </w:lvl>
    <w:lvl w:ilvl="7" w:tplc="04190019" w:tentative="1">
      <w:start w:val="1"/>
      <w:numFmt w:val="lowerLetter"/>
      <w:lvlText w:val="%8."/>
      <w:lvlJc w:val="left"/>
      <w:pPr>
        <w:ind w:left="5896" w:hanging="360"/>
      </w:pPr>
    </w:lvl>
    <w:lvl w:ilvl="8" w:tplc="041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" w15:restartNumberingAfterBreak="0">
    <w:nsid w:val="20464F00"/>
    <w:multiLevelType w:val="multilevel"/>
    <w:tmpl w:val="53600D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1C3003D"/>
    <w:multiLevelType w:val="multilevel"/>
    <w:tmpl w:val="CFFEFF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2D44F0D"/>
    <w:multiLevelType w:val="hybridMultilevel"/>
    <w:tmpl w:val="14B0168C"/>
    <w:lvl w:ilvl="0" w:tplc="54C0B3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C3C26"/>
    <w:multiLevelType w:val="hybridMultilevel"/>
    <w:tmpl w:val="6B9A5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D7918"/>
    <w:multiLevelType w:val="hybridMultilevel"/>
    <w:tmpl w:val="A7EA2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F4347"/>
    <w:multiLevelType w:val="hybridMultilevel"/>
    <w:tmpl w:val="558C5FB8"/>
    <w:lvl w:ilvl="0" w:tplc="041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 w15:restartNumberingAfterBreak="0">
    <w:nsid w:val="519916B6"/>
    <w:multiLevelType w:val="hybridMultilevel"/>
    <w:tmpl w:val="D688C5E8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1" w15:restartNumberingAfterBreak="0">
    <w:nsid w:val="57116A73"/>
    <w:multiLevelType w:val="hybridMultilevel"/>
    <w:tmpl w:val="F87EB1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C63100"/>
    <w:multiLevelType w:val="hybridMultilevel"/>
    <w:tmpl w:val="1548E67A"/>
    <w:lvl w:ilvl="0" w:tplc="3F32AE4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1381D"/>
    <w:multiLevelType w:val="hybridMultilevel"/>
    <w:tmpl w:val="C2967306"/>
    <w:lvl w:ilvl="0" w:tplc="041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4" w15:restartNumberingAfterBreak="0">
    <w:nsid w:val="60793A1C"/>
    <w:multiLevelType w:val="hybridMultilevel"/>
    <w:tmpl w:val="14B0168C"/>
    <w:lvl w:ilvl="0" w:tplc="54C0B3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E6238"/>
    <w:multiLevelType w:val="hybridMultilevel"/>
    <w:tmpl w:val="14B0168C"/>
    <w:lvl w:ilvl="0" w:tplc="54C0B3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47EE6"/>
    <w:multiLevelType w:val="hybridMultilevel"/>
    <w:tmpl w:val="14B0168C"/>
    <w:lvl w:ilvl="0" w:tplc="54C0B3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511FF"/>
    <w:multiLevelType w:val="hybridMultilevel"/>
    <w:tmpl w:val="2654C356"/>
    <w:lvl w:ilvl="0" w:tplc="041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8" w15:restartNumberingAfterBreak="0">
    <w:nsid w:val="791B6588"/>
    <w:multiLevelType w:val="hybridMultilevel"/>
    <w:tmpl w:val="EEF0EB6C"/>
    <w:lvl w:ilvl="0" w:tplc="2482F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C242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0C8B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A246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459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1CAB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5075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1E5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6C7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A81F30"/>
    <w:multiLevelType w:val="multilevel"/>
    <w:tmpl w:val="53600D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2"/>
  </w:num>
  <w:num w:numId="3">
    <w:abstractNumId w:val="10"/>
  </w:num>
  <w:num w:numId="4">
    <w:abstractNumId w:val="14"/>
  </w:num>
  <w:num w:numId="5">
    <w:abstractNumId w:val="15"/>
  </w:num>
  <w:num w:numId="6">
    <w:abstractNumId w:val="6"/>
  </w:num>
  <w:num w:numId="7">
    <w:abstractNumId w:val="16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9"/>
  </w:num>
  <w:num w:numId="13">
    <w:abstractNumId w:val="7"/>
  </w:num>
  <w:num w:numId="14">
    <w:abstractNumId w:val="17"/>
  </w:num>
  <w:num w:numId="15">
    <w:abstractNumId w:val="13"/>
  </w:num>
  <w:num w:numId="16">
    <w:abstractNumId w:val="11"/>
  </w:num>
  <w:num w:numId="17">
    <w:abstractNumId w:val="19"/>
  </w:num>
  <w:num w:numId="18">
    <w:abstractNumId w:val="12"/>
  </w:num>
  <w:num w:numId="19">
    <w:abstractNumId w:val="4"/>
  </w:num>
  <w:num w:numId="20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57"/>
    <w:rsid w:val="000D0813"/>
    <w:rsid w:val="000F28CC"/>
    <w:rsid w:val="001043DA"/>
    <w:rsid w:val="00143D57"/>
    <w:rsid w:val="001701F9"/>
    <w:rsid w:val="001712A3"/>
    <w:rsid w:val="001845B1"/>
    <w:rsid w:val="00242CAA"/>
    <w:rsid w:val="00264FE2"/>
    <w:rsid w:val="00283696"/>
    <w:rsid w:val="00287551"/>
    <w:rsid w:val="002E6A3A"/>
    <w:rsid w:val="00333B4F"/>
    <w:rsid w:val="003363C6"/>
    <w:rsid w:val="00363386"/>
    <w:rsid w:val="003735B0"/>
    <w:rsid w:val="003C2F13"/>
    <w:rsid w:val="003C5997"/>
    <w:rsid w:val="003C651D"/>
    <w:rsid w:val="003C7E5B"/>
    <w:rsid w:val="0040787D"/>
    <w:rsid w:val="004327D8"/>
    <w:rsid w:val="0047215B"/>
    <w:rsid w:val="00530570"/>
    <w:rsid w:val="00562DC5"/>
    <w:rsid w:val="00570402"/>
    <w:rsid w:val="005A54E5"/>
    <w:rsid w:val="005D5181"/>
    <w:rsid w:val="006056ED"/>
    <w:rsid w:val="00611382"/>
    <w:rsid w:val="00612AE2"/>
    <w:rsid w:val="006250A4"/>
    <w:rsid w:val="006265B9"/>
    <w:rsid w:val="0067687B"/>
    <w:rsid w:val="00677834"/>
    <w:rsid w:val="00681822"/>
    <w:rsid w:val="0069406E"/>
    <w:rsid w:val="006B1ADD"/>
    <w:rsid w:val="006D770C"/>
    <w:rsid w:val="00730470"/>
    <w:rsid w:val="0077535D"/>
    <w:rsid w:val="007876E4"/>
    <w:rsid w:val="008759A1"/>
    <w:rsid w:val="008902D3"/>
    <w:rsid w:val="008A4A19"/>
    <w:rsid w:val="008C4A51"/>
    <w:rsid w:val="008F1550"/>
    <w:rsid w:val="009B7185"/>
    <w:rsid w:val="00A16A5D"/>
    <w:rsid w:val="00A53342"/>
    <w:rsid w:val="00A72AFA"/>
    <w:rsid w:val="00A81E9C"/>
    <w:rsid w:val="00A95A1A"/>
    <w:rsid w:val="00BA10EA"/>
    <w:rsid w:val="00C42855"/>
    <w:rsid w:val="00C755AF"/>
    <w:rsid w:val="00CC4225"/>
    <w:rsid w:val="00D04F66"/>
    <w:rsid w:val="00D217FC"/>
    <w:rsid w:val="00D23C5A"/>
    <w:rsid w:val="00D434ED"/>
    <w:rsid w:val="00DC6CDB"/>
    <w:rsid w:val="00DD0769"/>
    <w:rsid w:val="00E177B3"/>
    <w:rsid w:val="00E2663B"/>
    <w:rsid w:val="00E32A17"/>
    <w:rsid w:val="00EB33FA"/>
    <w:rsid w:val="00EC589D"/>
    <w:rsid w:val="00ED765A"/>
    <w:rsid w:val="00FB1F7C"/>
    <w:rsid w:val="00FC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FBE2"/>
  <w15:chartTrackingRefBased/>
  <w15:docId w15:val="{E01C702B-6D09-416F-BEDD-2E7D3172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D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75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8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1 ЗАГОЛОВОК"/>
    <w:basedOn w:val="1"/>
    <w:link w:val="12"/>
    <w:qFormat/>
    <w:rsid w:val="0077535D"/>
    <w:pPr>
      <w:shd w:val="clear" w:color="auto" w:fill="FFFFFF" w:themeFill="background1"/>
      <w:spacing w:before="120" w:after="180" w:line="360" w:lineRule="auto"/>
      <w:ind w:firstLine="709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МОЙ 1 ЗАГОЛОВОК Знак"/>
    <w:basedOn w:val="10"/>
    <w:link w:val="11"/>
    <w:rsid w:val="0077535D"/>
    <w:rPr>
      <w:rFonts w:ascii="Times New Roman" w:eastAsiaTheme="majorEastAsia" w:hAnsi="Times New Roman" w:cstheme="majorBidi"/>
      <w:b/>
      <w:color w:val="000000" w:themeColor="text1"/>
      <w:sz w:val="28"/>
      <w:szCs w:val="28"/>
      <w:shd w:val="clear" w:color="auto" w:fill="FFFFFF" w:themeFill="background1"/>
    </w:rPr>
  </w:style>
  <w:style w:type="character" w:customStyle="1" w:styleId="10">
    <w:name w:val="Заголовок 1 Знак"/>
    <w:basedOn w:val="a0"/>
    <w:link w:val="1"/>
    <w:rsid w:val="0077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143D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nhideWhenUsed/>
    <w:rsid w:val="00143D57"/>
    <w:rPr>
      <w:rFonts w:ascii="Tahoma" w:eastAsia="MS ??" w:hAnsi="Tahoma"/>
      <w:sz w:val="16"/>
      <w:szCs w:val="16"/>
      <w:lang w:val="x-none"/>
    </w:rPr>
  </w:style>
  <w:style w:type="character" w:customStyle="1" w:styleId="a5">
    <w:name w:val="Текст выноски Знак"/>
    <w:basedOn w:val="a0"/>
    <w:link w:val="a4"/>
    <w:rsid w:val="00143D57"/>
    <w:rPr>
      <w:rFonts w:ascii="Tahoma" w:eastAsia="MS ??" w:hAnsi="Tahoma" w:cs="Times New Roman"/>
      <w:sz w:val="16"/>
      <w:szCs w:val="16"/>
      <w:lang w:val="x-none" w:eastAsia="ru-RU"/>
    </w:rPr>
  </w:style>
  <w:style w:type="paragraph" w:styleId="a6">
    <w:name w:val="List Paragraph"/>
    <w:aliases w:val="UL,Содержание. 2 уровень"/>
    <w:basedOn w:val="a"/>
    <w:link w:val="a7"/>
    <w:uiPriority w:val="34"/>
    <w:qFormat/>
    <w:rsid w:val="006B1A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0787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0787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customStyle="1" w:styleId="ConsPlusNormal">
    <w:name w:val="ConsPlusNormal"/>
    <w:link w:val="ConsPlusNormal0"/>
    <w:rsid w:val="004078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40787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ody Text"/>
    <w:aliases w:val="Заг1,BO,ID,body indent,ändrad, ändrad,EHPT,Body Text2,body text"/>
    <w:basedOn w:val="a"/>
    <w:link w:val="a9"/>
    <w:rsid w:val="0040787D"/>
    <w:pPr>
      <w:spacing w:after="120"/>
    </w:pPr>
  </w:style>
  <w:style w:type="character" w:customStyle="1" w:styleId="a9">
    <w:name w:val="Основной текст Знак"/>
    <w:aliases w:val="Заг1 Знак,BO Знак,ID Знак,body indent Знак,ändrad Знак, ändrad Знак,EHPT Знак,Body Text2 Знак,body text Знак"/>
    <w:basedOn w:val="a0"/>
    <w:link w:val="a8"/>
    <w:rsid w:val="004078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rsid w:val="0040787D"/>
    <w:rPr>
      <w:color w:val="0000FF"/>
      <w:u w:val="single"/>
    </w:rPr>
  </w:style>
  <w:style w:type="paragraph" w:customStyle="1" w:styleId="2">
    <w:name w:val="Обычный (веб)2"/>
    <w:basedOn w:val="a"/>
    <w:rsid w:val="0040787D"/>
    <w:pPr>
      <w:spacing w:after="150"/>
    </w:pPr>
  </w:style>
  <w:style w:type="character" w:customStyle="1" w:styleId="ConsPlusNormal0">
    <w:name w:val="ConsPlusNormal Знак"/>
    <w:link w:val="ConsPlusNormal"/>
    <w:locked/>
    <w:rsid w:val="0040787D"/>
    <w:rPr>
      <w:rFonts w:ascii="Arial" w:eastAsia="Times New Roman" w:hAnsi="Arial" w:cs="Arial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0787D"/>
    <w:pPr>
      <w:spacing w:after="200" w:line="276" w:lineRule="auto"/>
    </w:pPr>
    <w:rPr>
      <w:rFonts w:eastAsiaTheme="minorHAnsi"/>
      <w:lang w:eastAsia="en-US"/>
    </w:rPr>
  </w:style>
  <w:style w:type="character" w:customStyle="1" w:styleId="extended-textshort">
    <w:name w:val="extended-text__short"/>
    <w:basedOn w:val="a0"/>
    <w:rsid w:val="0040787D"/>
  </w:style>
  <w:style w:type="character" w:customStyle="1" w:styleId="a7">
    <w:name w:val="Абзац списка Знак"/>
    <w:aliases w:val="UL Знак,Содержание. 2 уровень Знак"/>
    <w:link w:val="a6"/>
    <w:uiPriority w:val="34"/>
    <w:locked/>
    <w:rsid w:val="004078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40787D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table" w:styleId="ac">
    <w:name w:val="Table Grid"/>
    <w:basedOn w:val="a1"/>
    <w:uiPriority w:val="39"/>
    <w:rsid w:val="0040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l">
    <w:name w:val="u1l"/>
    <w:basedOn w:val="a0"/>
    <w:rsid w:val="0040787D"/>
  </w:style>
  <w:style w:type="paragraph" w:customStyle="1" w:styleId="Default">
    <w:name w:val="Default"/>
    <w:rsid w:val="00A533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jm3">
    <w:name w:val="jm3"/>
    <w:basedOn w:val="a0"/>
    <w:rsid w:val="0026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536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357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393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53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195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1536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652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6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986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59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618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39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494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281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196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28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47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36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958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089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008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434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788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704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72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63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47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870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367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191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24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912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732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839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8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258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399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956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812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881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81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685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5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541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66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365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8449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478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53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421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897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04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229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664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621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31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17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943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821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473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689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109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906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75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824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6213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060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8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6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Hakku</dc:creator>
  <cp:keywords/>
  <dc:description/>
  <cp:lastModifiedBy>МИКЕЛАНДЖЕЛО</cp:lastModifiedBy>
  <cp:revision>5</cp:revision>
  <dcterms:created xsi:type="dcterms:W3CDTF">2025-02-25T11:54:00Z</dcterms:created>
  <dcterms:modified xsi:type="dcterms:W3CDTF">2025-02-26T14:46:00Z</dcterms:modified>
</cp:coreProperties>
</file>