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7DA6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72790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5AC7C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6DD8D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E2F28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3EF91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AA65F1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5A758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197CF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9CCEB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742B7" w14:textId="77777777" w:rsidR="0037658A" w:rsidRPr="00F92459" w:rsidRDefault="0037658A" w:rsidP="0037658A">
      <w:pPr>
        <w:ind w:firstLine="72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9245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The </w:t>
      </w:r>
      <w:proofErr w:type="spellStart"/>
      <w:r w:rsidRPr="00F92459">
        <w:rPr>
          <w:rFonts w:ascii="Times New Roman" w:hAnsi="Times New Roman" w:cs="Times New Roman"/>
          <w:b/>
          <w:bCs/>
          <w:sz w:val="48"/>
          <w:szCs w:val="48"/>
          <w:lang w:val="en-US"/>
        </w:rPr>
        <w:t>DiagramManager</w:t>
      </w:r>
      <w:proofErr w:type="spellEnd"/>
    </w:p>
    <w:p w14:paraId="52773D2C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2A0E5" w14:textId="077CBD50" w:rsidR="0037658A" w:rsidRPr="00F92459" w:rsidRDefault="00BB77EB" w:rsidP="0037658A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Code design</w:t>
      </w:r>
      <w:r w:rsidR="0037658A" w:rsidRPr="00F92459">
        <w:rPr>
          <w:rFonts w:ascii="Times New Roman" w:hAnsi="Times New Roman" w:cs="Times New Roman"/>
          <w:sz w:val="36"/>
          <w:szCs w:val="36"/>
          <w:lang w:val="en-US"/>
        </w:rPr>
        <w:t xml:space="preserve"> document</w:t>
      </w:r>
    </w:p>
    <w:p w14:paraId="1F9337DA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264AF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6D7A25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3BEEC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049A3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5CD40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004B0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0B81E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42B1F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6FE07" w14:textId="77777777" w:rsidR="0037658A" w:rsidRDefault="0037658A" w:rsidP="0037658A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F92459">
        <w:rPr>
          <w:rFonts w:ascii="Times New Roman" w:hAnsi="Times New Roman" w:cs="Times New Roman"/>
          <w:sz w:val="36"/>
          <w:szCs w:val="36"/>
          <w:lang w:val="en-US"/>
        </w:rPr>
        <w:t xml:space="preserve">Author: </w:t>
      </w:r>
      <w:proofErr w:type="spellStart"/>
      <w:r w:rsidRPr="00F92459">
        <w:rPr>
          <w:rFonts w:ascii="Times New Roman" w:hAnsi="Times New Roman" w:cs="Times New Roman"/>
          <w:sz w:val="36"/>
          <w:szCs w:val="36"/>
          <w:lang w:val="en-US"/>
        </w:rPr>
        <w:t>AleOleOrl</w:t>
      </w:r>
      <w:proofErr w:type="spellEnd"/>
      <w:r w:rsidRPr="00F9245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</w:p>
    <w:p w14:paraId="7CBC5477" w14:textId="77777777" w:rsidR="0037658A" w:rsidRPr="00F92459" w:rsidRDefault="0037658A" w:rsidP="0037658A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F92459">
        <w:rPr>
          <w:rFonts w:ascii="Times New Roman" w:hAnsi="Times New Roman" w:cs="Times New Roman"/>
          <w:sz w:val="36"/>
          <w:szCs w:val="36"/>
          <w:lang w:val="en-US"/>
        </w:rPr>
        <w:t>aleoleorl@gmail.com</w:t>
      </w:r>
    </w:p>
    <w:p w14:paraId="6001583B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2CB24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7F9A6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1196A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8D59D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7EDA2" w14:textId="77777777" w:rsidR="0037658A" w:rsidRDefault="0037658A" w:rsidP="00376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July, 2024</w:t>
      </w:r>
    </w:p>
    <w:p w14:paraId="26643499" w14:textId="77777777" w:rsidR="0037658A" w:rsidRPr="00F92459" w:rsidRDefault="0037658A" w:rsidP="0037658A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Change 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551"/>
        <w:gridCol w:w="4672"/>
      </w:tblGrid>
      <w:tr w:rsidR="0037658A" w14:paraId="5CEDFE1F" w14:textId="77777777" w:rsidTr="00F17352">
        <w:tc>
          <w:tcPr>
            <w:tcW w:w="562" w:type="dxa"/>
          </w:tcPr>
          <w:p w14:paraId="6D4295C4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</w:t>
            </w:r>
          </w:p>
        </w:tc>
        <w:tc>
          <w:tcPr>
            <w:tcW w:w="1560" w:type="dxa"/>
          </w:tcPr>
          <w:p w14:paraId="2E786548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1" w:type="dxa"/>
          </w:tcPr>
          <w:p w14:paraId="5BD25658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F4749FB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Changes, information</w:t>
            </w:r>
          </w:p>
        </w:tc>
      </w:tr>
      <w:tr w:rsidR="0037658A" w14:paraId="68060003" w14:textId="77777777" w:rsidTr="00F17352">
        <w:tc>
          <w:tcPr>
            <w:tcW w:w="562" w:type="dxa"/>
          </w:tcPr>
          <w:p w14:paraId="313AC03B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35ED7086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09.07.2024</w:t>
            </w:r>
          </w:p>
        </w:tc>
        <w:tc>
          <w:tcPr>
            <w:tcW w:w="2551" w:type="dxa"/>
          </w:tcPr>
          <w:p w14:paraId="71029D64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C5D07EE" w14:textId="6F9E8076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version.</w:t>
            </w:r>
          </w:p>
        </w:tc>
      </w:tr>
      <w:tr w:rsidR="0037658A" w14:paraId="600D5A60" w14:textId="77777777" w:rsidTr="00F17352">
        <w:tc>
          <w:tcPr>
            <w:tcW w:w="562" w:type="dxa"/>
          </w:tcPr>
          <w:p w14:paraId="493B6907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73907A4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1E6C6BE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7D632848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658A" w14:paraId="15441D8F" w14:textId="77777777" w:rsidTr="00F17352">
        <w:tc>
          <w:tcPr>
            <w:tcW w:w="562" w:type="dxa"/>
          </w:tcPr>
          <w:p w14:paraId="7B50F767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6C302526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E0E1107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CAFF483" w14:textId="77777777" w:rsidR="0037658A" w:rsidRDefault="0037658A" w:rsidP="00F17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12EB3DD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718FA" w14:textId="77777777" w:rsidR="0037658A" w:rsidRPr="00F92459" w:rsidRDefault="0037658A" w:rsidP="0037658A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Preview</w:t>
      </w:r>
    </w:p>
    <w:p w14:paraId="34A23147" w14:textId="7E3934BD" w:rsidR="0037658A" w:rsidRPr="00CE3E31" w:rsidRDefault="0037658A" w:rsidP="003765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31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is document contains an information of the code style that should be used during the application development.</w:t>
      </w:r>
    </w:p>
    <w:p w14:paraId="4D494D2E" w14:textId="77777777" w:rsidR="0037658A" w:rsidRPr="00F92459" w:rsidRDefault="0037658A" w:rsidP="0037658A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Preconditions</w:t>
      </w:r>
    </w:p>
    <w:p w14:paraId="1022B621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1D05B" w14:textId="77777777" w:rsidR="0037658A" w:rsidRPr="00F92459" w:rsidRDefault="0037658A" w:rsidP="0037658A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</w:p>
    <w:p w14:paraId="2692E7A9" w14:textId="77777777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651E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https://github.com/aleoleorl/diagramMaker.git</w:t>
        </w:r>
      </w:hyperlink>
    </w:p>
    <w:p w14:paraId="6CCE0580" w14:textId="77777777" w:rsidR="0037658A" w:rsidRP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5A6B0" w14:textId="490785CF" w:rsidR="00331DAA" w:rsidRPr="005961BF" w:rsidRDefault="0037658A" w:rsidP="004322D2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1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 Information</w:t>
      </w:r>
    </w:p>
    <w:p w14:paraId="40A5405F" w14:textId="273400E1" w:rsidR="0037658A" w:rsidRDefault="0037658A" w:rsidP="004322D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Common.</w:t>
      </w:r>
    </w:p>
    <w:p w14:paraId="1B53844D" w14:textId="21F1CF0C" w:rsidR="00BB77EB" w:rsidRDefault="00BB77EB" w:rsidP="00BB77EB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Naming</w:t>
      </w:r>
    </w:p>
    <w:p w14:paraId="46AD53B4" w14:textId="43B53F8B" w:rsidR="00724C6D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Names of any entity should look like</w:t>
      </w:r>
      <w:r w:rsidR="00724C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DA8B3F" w14:textId="2A7B6FD9" w:rsidR="0037658A" w:rsidRDefault="0037658A" w:rsidP="00724C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4C6D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24C6D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724C6D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NavigationPanelScrollCount</w:t>
      </w:r>
      <w:proofErr w:type="spellEnd"/>
      <w:r w:rsidRPr="00724C6D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5C7EAB13" w14:textId="09E6A99B" w:rsidR="00724C6D" w:rsidRPr="00724C6D" w:rsidRDefault="00724C6D" w:rsidP="00724C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4C6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724C6D">
        <w:rPr>
          <w:rFonts w:ascii="Times New Roman" w:hAnsi="Times New Roman" w:cs="Times New Roman"/>
          <w:sz w:val="24"/>
          <w:szCs w:val="24"/>
          <w:lang w:val="en-US"/>
        </w:rPr>
        <w:t>Navigation</w:t>
      </w:r>
      <w:r w:rsidRPr="00724C6D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PanelScrollCount</w:t>
      </w:r>
      <w:r w:rsidRPr="00724C6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24C6D">
        <w:rPr>
          <w:rFonts w:ascii="Times New Roman" w:hAnsi="Times New Roman" w:cs="Times New Roman"/>
          <w:sz w:val="24"/>
          <w:szCs w:val="24"/>
          <w:lang w:val="en-US"/>
        </w:rPr>
        <w:t>Activation</w:t>
      </w:r>
      <w:proofErr w:type="spellEnd"/>
      <w:r w:rsidRPr="00724C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4C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26D51" w14:textId="17D60DC2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marked part of the name:</w:t>
      </w:r>
    </w:p>
    <w:p w14:paraId="5A3CAB3B" w14:textId="77777777" w:rsidR="0037658A" w:rsidRPr="0037658A" w:rsidRDefault="0037658A" w:rsidP="003765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58A">
        <w:rPr>
          <w:rFonts w:ascii="Times New Roman" w:hAnsi="Times New Roman" w:cs="Times New Roman"/>
          <w:sz w:val="24"/>
          <w:szCs w:val="24"/>
          <w:lang w:val="en-US"/>
        </w:rPr>
        <w:t xml:space="preserve">An understandable naming. </w:t>
      </w:r>
    </w:p>
    <w:p w14:paraId="292D1717" w14:textId="2865714E" w:rsidR="0037658A" w:rsidRDefault="0037658A" w:rsidP="003765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58A">
        <w:rPr>
          <w:rFonts w:ascii="Times New Roman" w:hAnsi="Times New Roman" w:cs="Times New Roman"/>
          <w:sz w:val="24"/>
          <w:szCs w:val="24"/>
          <w:lang w:val="en-US"/>
        </w:rPr>
        <w:t xml:space="preserve">Each word starts from the </w:t>
      </w:r>
      <w:proofErr w:type="spellStart"/>
      <w:r w:rsidRPr="0037658A">
        <w:rPr>
          <w:rFonts w:ascii="Times New Roman" w:hAnsi="Times New Roman" w:cs="Times New Roman"/>
          <w:sz w:val="24"/>
          <w:szCs w:val="24"/>
          <w:lang w:val="en-US"/>
        </w:rPr>
        <w:t>UpperCase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B88E55" w14:textId="3B765861" w:rsidR="00BB77EB" w:rsidRPr="00CF306E" w:rsidRDefault="00BB77EB" w:rsidP="00CF306E">
      <w:pPr>
        <w:pStyle w:val="3"/>
        <w:rPr>
          <w:rFonts w:ascii="Times New Roman" w:hAnsi="Times New Roman" w:cs="Times New Roman"/>
          <w:lang w:val="en-US"/>
        </w:rPr>
      </w:pPr>
      <w:r w:rsidRPr="00CF306E">
        <w:rPr>
          <w:rFonts w:ascii="Times New Roman" w:hAnsi="Times New Roman" w:cs="Times New Roman"/>
          <w:lang w:val="en-US"/>
        </w:rPr>
        <w:t>First word</w:t>
      </w:r>
    </w:p>
    <w:p w14:paraId="4462B2E1" w14:textId="54A0D214" w:rsidR="005A0503" w:rsidRDefault="00724C6D" w:rsidP="00724C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you see the first word is not marked. It will be described in each concrete section.</w:t>
      </w:r>
    </w:p>
    <w:p w14:paraId="38A8377C" w14:textId="38233224" w:rsidR="00BB77EB" w:rsidRDefault="00BB77EB" w:rsidP="00BB77EB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 word</w:t>
      </w:r>
    </w:p>
    <w:p w14:paraId="7F945EF3" w14:textId="77777777" w:rsidR="00BB77EB" w:rsidRDefault="00724C6D" w:rsidP="00724C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the marked words presented 2 different style view. </w:t>
      </w:r>
    </w:p>
    <w:p w14:paraId="68656862" w14:textId="1CC7750F" w:rsidR="00CF306E" w:rsidRDefault="00724C6D" w:rsidP="00724C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means that name </w:t>
      </w:r>
      <w:r w:rsidR="00CF306E">
        <w:rPr>
          <w:rFonts w:ascii="Times New Roman" w:hAnsi="Times New Roman" w:cs="Times New Roman"/>
          <w:sz w:val="24"/>
          <w:szCs w:val="24"/>
          <w:lang w:val="en-US"/>
        </w:rPr>
        <w:t xml:space="preserve">style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F306E">
        <w:rPr>
          <w:rFonts w:ascii="Times New Roman" w:hAnsi="Times New Roman" w:cs="Times New Roman"/>
          <w:sz w:val="24"/>
          <w:szCs w:val="24"/>
          <w:lang w:val="en-US"/>
        </w:rPr>
        <w:t>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entity should be always the same, but at the end</w:t>
      </w:r>
      <w:r w:rsidR="00E57BA4">
        <w:rPr>
          <w:rFonts w:ascii="Times New Roman" w:hAnsi="Times New Roman" w:cs="Times New Roman"/>
          <w:sz w:val="24"/>
          <w:szCs w:val="24"/>
          <w:lang w:val="en-US"/>
        </w:rPr>
        <w:t xml:space="preserve"> you can add postfix if this entity means the special</w:t>
      </w:r>
      <w:r w:rsidR="00E57BA4" w:rsidRPr="00E57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BA4">
        <w:rPr>
          <w:rFonts w:ascii="Times New Roman" w:hAnsi="Times New Roman" w:cs="Times New Roman"/>
          <w:sz w:val="24"/>
          <w:szCs w:val="24"/>
          <w:lang w:val="en-US"/>
        </w:rPr>
        <w:t xml:space="preserve">state, special handling or special status, </w:t>
      </w:r>
      <w:r w:rsidR="00CF306E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="00E57BA4">
        <w:rPr>
          <w:rFonts w:ascii="Times New Roman" w:hAnsi="Times New Roman" w:cs="Times New Roman"/>
          <w:sz w:val="24"/>
          <w:szCs w:val="24"/>
          <w:lang w:val="en-US"/>
        </w:rPr>
        <w:t xml:space="preserve"> like event:</w:t>
      </w:r>
    </w:p>
    <w:p w14:paraId="200C9084" w14:textId="1B30DE45" w:rsidR="00724C6D" w:rsidRPr="00CF306E" w:rsidRDefault="00E57BA4" w:rsidP="00CF306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06E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CF306E">
        <w:rPr>
          <w:rFonts w:ascii="Times New Roman" w:hAnsi="Times New Roman" w:cs="Times New Roman"/>
          <w:sz w:val="24"/>
          <w:szCs w:val="24"/>
          <w:lang w:val="en-US"/>
        </w:rPr>
        <w:t>MainWindow_</w:t>
      </w:r>
      <w:proofErr w:type="gramStart"/>
      <w:r w:rsidRPr="00CF306E">
        <w:rPr>
          <w:rFonts w:ascii="Times New Roman" w:hAnsi="Times New Roman" w:cs="Times New Roman"/>
          <w:sz w:val="24"/>
          <w:szCs w:val="24"/>
          <w:lang w:val="en-US"/>
        </w:rPr>
        <w:t>SizeChanged</w:t>
      </w:r>
      <w:proofErr w:type="spellEnd"/>
      <w:r w:rsidRPr="00CF30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306E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F306E">
        <w:rPr>
          <w:rFonts w:ascii="Times New Roman" w:hAnsi="Times New Roman" w:cs="Times New Roman"/>
          <w:sz w:val="24"/>
          <w:szCs w:val="24"/>
          <w:lang w:val="en-US"/>
        </w:rPr>
        <w:t>SizeChangedEventArgs</w:t>
      </w:r>
      <w:proofErr w:type="spellEnd"/>
      <w:r w:rsidRPr="00CF306E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  <w:r w:rsidRPr="00CF3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1A459C" w14:textId="77777777" w:rsidR="00724C6D" w:rsidRDefault="00724C6D" w:rsidP="005A050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8BBF373" w14:textId="227448B0" w:rsidR="0037658A" w:rsidRDefault="0037658A" w:rsidP="004322D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Classes.</w:t>
      </w:r>
    </w:p>
    <w:p w14:paraId="79C5276B" w14:textId="74731076" w:rsidR="0037658A" w:rsidRDefault="005961BF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Strictly </w:t>
      </w:r>
      <w:r w:rsidR="0037658A">
        <w:rPr>
          <w:rFonts w:ascii="Times New Roman" w:hAnsi="Times New Roman" w:cs="Times New Roman"/>
          <w:sz w:val="24"/>
          <w:szCs w:val="24"/>
          <w:lang w:val="en-US"/>
        </w:rPr>
        <w:t xml:space="preserve">the same as in the Common section. </w:t>
      </w:r>
    </w:p>
    <w:p w14:paraId="62155E54" w14:textId="259332AA" w:rsid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world of any Class name also started from the upper case: </w:t>
      </w:r>
      <w:proofErr w:type="spellStart"/>
      <w:r w:rsidRPr="0037658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5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2D51EB" w14:textId="77777777" w:rsidR="00724C6D" w:rsidRDefault="00724C6D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E2B6F" w14:textId="4C830479" w:rsidR="0037658A" w:rsidRDefault="0037658A" w:rsidP="004322D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and parameters</w:t>
      </w:r>
    </w:p>
    <w:p w14:paraId="586CB1E1" w14:textId="504BD5D8" w:rsidR="00881901" w:rsidRDefault="005961BF" w:rsidP="008819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base </w:t>
      </w:r>
      <w:r w:rsidR="00881901">
        <w:rPr>
          <w:rFonts w:ascii="Times New Roman" w:hAnsi="Times New Roman" w:cs="Times New Roman"/>
          <w:sz w:val="24"/>
          <w:szCs w:val="24"/>
          <w:lang w:val="en-US"/>
        </w:rPr>
        <w:t xml:space="preserve">the same as in the Common section. </w:t>
      </w:r>
    </w:p>
    <w:p w14:paraId="7617124F" w14:textId="0DC7FEB4" w:rsidR="00724C6D" w:rsidRDefault="00724C6D" w:rsidP="004322D2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First Word</w:t>
      </w:r>
    </w:p>
    <w:p w14:paraId="20E9D8CF" w14:textId="77777777" w:rsidR="005A0503" w:rsidRDefault="00881901" w:rsidP="005A05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word of variables inside classes </w:t>
      </w:r>
      <w:r w:rsidR="005A0503">
        <w:rPr>
          <w:rFonts w:ascii="Times New Roman" w:hAnsi="Times New Roman" w:cs="Times New Roman"/>
          <w:sz w:val="24"/>
          <w:szCs w:val="24"/>
          <w:lang w:val="en-US"/>
        </w:rPr>
        <w:t xml:space="preserve">and of parameters inside methods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starts from </w:t>
      </w:r>
      <w:r w:rsidR="005A0503">
        <w:rPr>
          <w:rFonts w:ascii="Times New Roman" w:hAnsi="Times New Roman" w:cs="Times New Roman"/>
          <w:sz w:val="24"/>
          <w:szCs w:val="24"/>
          <w:lang w:val="en-US"/>
        </w:rPr>
        <w:t xml:space="preserve">lower case: </w:t>
      </w:r>
    </w:p>
    <w:p w14:paraId="71602E1C" w14:textId="0EFB58EA" w:rsidR="005A0503" w:rsidRDefault="005A0503" w:rsidP="005A050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string? </w:t>
      </w:r>
      <w:r w:rsidR="00023C6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ontent;</w:t>
      </w:r>
    </w:p>
    <w:p w14:paraId="3242BF16" w14:textId="4CD157E2" w:rsidR="005A0503" w:rsidRDefault="005A0503" w:rsidP="005A050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int 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bindID</w:t>
      </w:r>
      <w:proofErr w:type="spellEnd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6254AC7" w14:textId="467EED24" w:rsidR="005A0503" w:rsidRDefault="005A0503" w:rsidP="005A050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A0503">
        <w:rPr>
          <w:rFonts w:ascii="Times New Roman" w:hAnsi="Times New Roman" w:cs="Times New Roman"/>
          <w:sz w:val="24"/>
          <w:szCs w:val="24"/>
          <w:lang w:val="en-US"/>
        </w:rPr>
        <w:t>EventNavigationPanelScrollCount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</w:t>
      </w:r>
      <w:r w:rsidRPr="005A05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992898" w14:textId="4C068560" w:rsidR="005A0503" w:rsidRDefault="005A0503" w:rsidP="005A05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word inside methods starts from underscore and then the lower case: </w:t>
      </w:r>
    </w:p>
    <w:p w14:paraId="3E4A82F8" w14:textId="77777777" w:rsidR="005A0503" w:rsidRPr="005A0503" w:rsidRDefault="005A0503" w:rsidP="005A050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List&lt;int&gt; 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</w:t>
      </w:r>
      <w:proofErr w:type="gramStart"/>
      <w:r w:rsidRPr="005A050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A05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379FB3" w14:textId="506A7574" w:rsidR="005A0503" w:rsidRPr="005A0503" w:rsidRDefault="005A0503" w:rsidP="005A050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5A0503">
        <w:rPr>
          <w:rFonts w:ascii="Times New Roman" w:hAnsi="Times New Roman" w:cs="Times New Roman"/>
          <w:sz w:val="24"/>
          <w:szCs w:val="24"/>
          <w:lang w:val="en-US"/>
        </w:rPr>
        <w:t>data.items</w:t>
      </w:r>
      <w:proofErr w:type="gramEnd"/>
      <w:r w:rsidRPr="005A0503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>; ++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3C3148" w14:textId="0F17D509" w:rsidR="005A0503" w:rsidRDefault="005A0503" w:rsidP="005A05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Boolean variables as a first word must have prefix “</w:t>
      </w:r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14:paraId="20546EDF" w14:textId="19216DD7" w:rsidR="005A0503" w:rsidRDefault="005A0503" w:rsidP="005A050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isDigitsOnly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ED1A98" w14:textId="77777777" w:rsidR="00724C6D" w:rsidRDefault="005A0503" w:rsidP="00724C6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proofErr w:type="gramStart"/>
      <w:r w:rsidRPr="005A0503">
        <w:rPr>
          <w:rFonts w:ascii="Times New Roman" w:hAnsi="Times New Roman" w:cs="Times New Roman"/>
          <w:sz w:val="24"/>
          <w:szCs w:val="24"/>
          <w:lang w:val="en-US"/>
        </w:rPr>
        <w:t>ContentParameter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string? content = null, bool </w:t>
      </w:r>
      <w:proofErr w:type="spellStart"/>
      <w:r w:rsidRPr="005A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isTextChanged</w:t>
      </w:r>
      <w:proofErr w:type="spellEnd"/>
      <w:r w:rsidRPr="005A0503">
        <w:rPr>
          <w:rFonts w:ascii="Times New Roman" w:hAnsi="Times New Roman" w:cs="Times New Roman"/>
          <w:sz w:val="24"/>
          <w:szCs w:val="24"/>
          <w:lang w:val="en-US"/>
        </w:rPr>
        <w:t xml:space="preserve"> = false, int count = -1)</w:t>
      </w:r>
    </w:p>
    <w:p w14:paraId="625D3DA8" w14:textId="63956E18" w:rsidR="00827916" w:rsidRDefault="00827916" w:rsidP="00BB77EB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Delegates</w:t>
      </w:r>
      <w:r>
        <w:rPr>
          <w:rFonts w:ascii="Times New Roman" w:hAnsi="Times New Roman" w:cs="Times New Roman"/>
          <w:lang w:val="en-US"/>
        </w:rPr>
        <w:t xml:space="preserve"> and events</w:t>
      </w:r>
    </w:p>
    <w:p w14:paraId="76AD6795" w14:textId="612AEE2A" w:rsidR="00827916" w:rsidRDefault="00827916" w:rsidP="008279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example:</w:t>
      </w:r>
    </w:p>
    <w:p w14:paraId="2E132E00" w14:textId="77777777" w:rsidR="00827916" w:rsidRPr="00827916" w:rsidRDefault="00827916" w:rsidP="008279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7916">
        <w:rPr>
          <w:rFonts w:ascii="Times New Roman" w:hAnsi="Times New Roman" w:cs="Times New Roman"/>
          <w:sz w:val="24"/>
          <w:szCs w:val="24"/>
          <w:lang w:val="en-US"/>
        </w:rPr>
        <w:t xml:space="preserve">public delegate void </w:t>
      </w:r>
      <w:proofErr w:type="spellStart"/>
      <w:proofErr w:type="gramStart"/>
      <w:r w:rsidRPr="00827916">
        <w:rPr>
          <w:rFonts w:ascii="Times New Roman" w:hAnsi="Times New Roman" w:cs="Times New Roman"/>
          <w:sz w:val="24"/>
          <w:szCs w:val="24"/>
          <w:lang w:val="en-US"/>
        </w:rPr>
        <w:t>CommonInfoHandler</w:t>
      </w:r>
      <w:proofErr w:type="spellEnd"/>
      <w:r w:rsidRPr="008279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916">
        <w:rPr>
          <w:rFonts w:ascii="Times New Roman" w:hAnsi="Times New Roman" w:cs="Times New Roman"/>
          <w:sz w:val="24"/>
          <w:szCs w:val="24"/>
          <w:lang w:val="en-US"/>
        </w:rPr>
        <w:t xml:space="preserve">string message, </w:t>
      </w:r>
      <w:proofErr w:type="spellStart"/>
      <w:r w:rsidRPr="00827916">
        <w:rPr>
          <w:rFonts w:ascii="Times New Roman" w:hAnsi="Times New Roman" w:cs="Times New Roman"/>
          <w:sz w:val="24"/>
          <w:szCs w:val="24"/>
          <w:lang w:val="en-US"/>
        </w:rPr>
        <w:t>ItemParameter</w:t>
      </w:r>
      <w:proofErr w:type="spellEnd"/>
      <w:r w:rsidRPr="00827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916">
        <w:rPr>
          <w:rFonts w:ascii="Times New Roman" w:hAnsi="Times New Roman" w:cs="Times New Roman"/>
          <w:sz w:val="24"/>
          <w:szCs w:val="24"/>
          <w:lang w:val="en-US"/>
        </w:rPr>
        <w:t>iParam</w:t>
      </w:r>
      <w:proofErr w:type="spellEnd"/>
      <w:r w:rsidRPr="008279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D872EB" w14:textId="77777777" w:rsidR="00827916" w:rsidRDefault="00827916" w:rsidP="008279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7916">
        <w:rPr>
          <w:rFonts w:ascii="Times New Roman" w:hAnsi="Times New Roman" w:cs="Times New Roman"/>
          <w:sz w:val="24"/>
          <w:szCs w:val="24"/>
          <w:lang w:val="en-US"/>
        </w:rPr>
        <w:t xml:space="preserve">public event </w:t>
      </w:r>
      <w:proofErr w:type="spellStart"/>
      <w:r w:rsidRPr="00827916">
        <w:rPr>
          <w:rFonts w:ascii="Times New Roman" w:hAnsi="Times New Roman" w:cs="Times New Roman"/>
          <w:sz w:val="24"/>
          <w:szCs w:val="24"/>
          <w:lang w:val="en-US"/>
        </w:rPr>
        <w:t>CommonInfoHandler</w:t>
      </w:r>
      <w:proofErr w:type="spellEnd"/>
      <w:r w:rsidRPr="0082791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827916">
        <w:rPr>
          <w:rFonts w:ascii="Times New Roman" w:hAnsi="Times New Roman" w:cs="Times New Roman"/>
          <w:sz w:val="24"/>
          <w:szCs w:val="24"/>
          <w:lang w:val="en-US"/>
        </w:rPr>
        <w:t>CommonInfoNotify</w:t>
      </w:r>
      <w:proofErr w:type="spellEnd"/>
      <w:r w:rsidRPr="008279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D6073D" w14:textId="77777777" w:rsidR="00827916" w:rsidRDefault="00827916" w:rsidP="008279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delegate should also contain the word “Handler” in the end. </w:t>
      </w:r>
    </w:p>
    <w:p w14:paraId="7ABD6EB2" w14:textId="46D78C3A" w:rsidR="00827916" w:rsidRPr="00827916" w:rsidRDefault="00827916" w:rsidP="008279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event should content special word “Notify” at the 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 question mark to handle null cases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8F0270" w14:textId="77777777" w:rsidR="00827916" w:rsidRPr="00827916" w:rsidRDefault="00827916" w:rsidP="008279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30541" w14:textId="2AE27AD2" w:rsidR="0037658A" w:rsidRPr="00724C6D" w:rsidRDefault="0037658A" w:rsidP="004322D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724C6D">
        <w:rPr>
          <w:rFonts w:ascii="Times New Roman" w:hAnsi="Times New Roman" w:cs="Times New Roman"/>
          <w:sz w:val="24"/>
          <w:szCs w:val="24"/>
          <w:lang w:val="en-US"/>
        </w:rPr>
        <w:t>Properties</w:t>
      </w:r>
    </w:p>
    <w:p w14:paraId="069AE400" w14:textId="6CD91EF1" w:rsidR="00724C6D" w:rsidRDefault="00827916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properties names begin from the </w:t>
      </w:r>
      <w:r w:rsidR="005961BF">
        <w:rPr>
          <w:rFonts w:ascii="Times New Roman" w:hAnsi="Times New Roman" w:cs="Times New Roman"/>
          <w:sz w:val="24"/>
          <w:szCs w:val="24"/>
          <w:lang w:val="en-US"/>
        </w:rPr>
        <w:t>upper-case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letter but next they handle by the same rules as variables.</w:t>
      </w:r>
    </w:p>
    <w:p w14:paraId="2874FE37" w14:textId="77599BA7" w:rsidR="00827916" w:rsidRDefault="00827916" w:rsidP="0037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Properties methods get and set must not contain any logic except a very base one of its own internal </w:t>
      </w:r>
      <w:r w:rsidR="00BB77EB">
        <w:rPr>
          <w:rFonts w:ascii="Times New Roman" w:hAnsi="Times New Roman" w:cs="Times New Roman"/>
          <w:sz w:val="24"/>
          <w:szCs w:val="24"/>
          <w:lang w:val="en-US"/>
        </w:rPr>
        <w:t>handlings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702108" w14:textId="77777777" w:rsidR="005A0503" w:rsidRDefault="005A0503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D177B" w14:textId="4D8E90DF" w:rsidR="0037658A" w:rsidRDefault="0037658A" w:rsidP="004322D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14:paraId="6395E9C8" w14:textId="77777777" w:rsidR="00827916" w:rsidRDefault="00827916" w:rsidP="008279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Strictly the same as in the Common section. </w:t>
      </w:r>
    </w:p>
    <w:p w14:paraId="5B84D9E4" w14:textId="77777777" w:rsidR="00827916" w:rsidRDefault="00827916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AD2E3" w14:textId="77777777" w:rsidR="0037658A" w:rsidRPr="0037658A" w:rsidRDefault="0037658A" w:rsidP="0037658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7658A" w:rsidRPr="00376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3EE"/>
    <w:multiLevelType w:val="hybridMultilevel"/>
    <w:tmpl w:val="6EB0E9F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62795B"/>
    <w:multiLevelType w:val="hybridMultilevel"/>
    <w:tmpl w:val="CEA06D9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BD2532"/>
    <w:multiLevelType w:val="hybridMultilevel"/>
    <w:tmpl w:val="06C284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1E2B"/>
    <w:multiLevelType w:val="hybridMultilevel"/>
    <w:tmpl w:val="187CB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52E9E"/>
    <w:multiLevelType w:val="hybridMultilevel"/>
    <w:tmpl w:val="58B23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20BA"/>
    <w:multiLevelType w:val="hybridMultilevel"/>
    <w:tmpl w:val="7AE04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D1FC5"/>
    <w:multiLevelType w:val="hybridMultilevel"/>
    <w:tmpl w:val="0EECC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FF"/>
    <w:rsid w:val="00023C66"/>
    <w:rsid w:val="00331DAA"/>
    <w:rsid w:val="0037658A"/>
    <w:rsid w:val="004322D2"/>
    <w:rsid w:val="005961BF"/>
    <w:rsid w:val="005A0503"/>
    <w:rsid w:val="006747FF"/>
    <w:rsid w:val="00724C6D"/>
    <w:rsid w:val="00827916"/>
    <w:rsid w:val="00881901"/>
    <w:rsid w:val="00BB77EB"/>
    <w:rsid w:val="00CF306E"/>
    <w:rsid w:val="00E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4CE1"/>
  <w15:chartTrackingRefBased/>
  <w15:docId w15:val="{03F03943-02B9-492E-90BD-CD128878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58A"/>
  </w:style>
  <w:style w:type="paragraph" w:styleId="1">
    <w:name w:val="heading 1"/>
    <w:basedOn w:val="a"/>
    <w:next w:val="a"/>
    <w:link w:val="10"/>
    <w:uiPriority w:val="9"/>
    <w:qFormat/>
    <w:rsid w:val="0037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7658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7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5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32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22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oleorl/diagramMa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Orlovsky</dc:creator>
  <cp:keywords/>
  <dc:description/>
  <cp:lastModifiedBy>Alexander Orlovsky</cp:lastModifiedBy>
  <cp:revision>9</cp:revision>
  <dcterms:created xsi:type="dcterms:W3CDTF">2024-07-09T11:10:00Z</dcterms:created>
  <dcterms:modified xsi:type="dcterms:W3CDTF">2024-07-09T11:46:00Z</dcterms:modified>
</cp:coreProperties>
</file>