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97C" w:rsidRDefault="00EB05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LAB 2</w:t>
      </w:r>
    </w:p>
    <w:p w:rsidR="0016397C" w:rsidRDefault="00EB05B6">
      <w:pPr>
        <w:jc w:val="both"/>
      </w:pPr>
      <w:r>
        <w:t>In questa esercitazione sono analizzate le prestazioni di un sistema di trasmissione 2-PAM basato su simboli antipodali, con tecnica NRZ, e che trasmette lungo un canale rumoroso. Lo scopo principale dell’esercitazione è quello di confrontare il numero di errori prodotti nella trasmissione del segnale con il numero di errori teorico previsto. Tale confronto sarà effettuato attraverso la valutazione del BER.</w:t>
      </w:r>
    </w:p>
    <w:p w:rsidR="00466C7B" w:rsidRDefault="00466C7B">
      <w:pPr>
        <w:jc w:val="both"/>
      </w:pPr>
      <w:r>
        <w:rPr>
          <w:noProof/>
        </w:rPr>
        <w:drawing>
          <wp:inline distT="0" distB="0" distL="0" distR="0" wp14:anchorId="490A8DA1" wp14:editId="34E828D7">
            <wp:extent cx="4519034" cy="3389276"/>
            <wp:effectExtent l="0" t="0" r="0" b="0"/>
            <wp:docPr id="4" name="image11.png" descr="Immagine che contiene testo&#10;&#10;Descrizione generata con affidabilità molto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Immagine che contiene testo&#10;&#10;Descrizione generata con affidabilità molto elevat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034" cy="33892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6C7B" w:rsidRDefault="00466C7B">
      <w:pPr>
        <w:jc w:val="both"/>
      </w:pPr>
      <w:r>
        <w:t>A lato è rappresentato lo spettro del segnale a trasmettitore.</w:t>
      </w:r>
      <w:r w:rsidR="002F4B7E">
        <w:t xml:space="preserve"> Esso teoricamente ha estensione infinita. Tuttavia, poiché i lobi successivi ai primi due sono poco significativi, è possibile trascurarli e rendere finito lo spettro.</w:t>
      </w:r>
    </w:p>
    <w:p w:rsidR="0016397C" w:rsidRDefault="0016397C">
      <w:pPr>
        <w:jc w:val="both"/>
      </w:pPr>
    </w:p>
    <w:p w:rsidR="0016397C" w:rsidRDefault="00EB05B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1) TRASMISSIONE DEL SEGNALE SU CANALE RUMOROSO CON TECNICA 2-PAM E NRZ SU DI UN MATCHED FILTER</w:t>
      </w:r>
    </w:p>
    <w:p w:rsidR="0016397C" w:rsidRDefault="00EB05B6">
      <w:pPr>
        <w:jc w:val="both"/>
      </w:pPr>
      <w:r>
        <w:t xml:space="preserve">Per valutare le prestazioni in termini di BER in funzione del rapporto </w:t>
      </w:r>
      <w:proofErr w:type="spellStart"/>
      <w:r>
        <w:t>Eb</w:t>
      </w:r>
      <w:proofErr w:type="spellEnd"/>
      <w:r>
        <w:t>/N0, il procedimento effettuato è il seguente: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Generazione del segnale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Codifica di protezione con tecnica NRZ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Aggiunta di un rumore gaussiano al segnale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Filtraggio con un filtro apposito</w:t>
      </w:r>
    </w:p>
    <w:p w:rsidR="0016397C" w:rsidRDefault="00EB05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rPr>
          <w:color w:val="000000"/>
        </w:rPr>
        <w:t>Conteggio gli errori e confronto con il BER teorico</w:t>
      </w:r>
    </w:p>
    <w:p w:rsidR="0016397C" w:rsidRDefault="0016397C">
      <w:pPr>
        <w:jc w:val="both"/>
        <w:rPr>
          <w:color w:val="FF0000"/>
        </w:rPr>
      </w:pPr>
    </w:p>
    <w:p w:rsidR="0016397C" w:rsidRDefault="00EB05B6">
      <w:pPr>
        <w:jc w:val="both"/>
      </w:pPr>
      <w:r>
        <w:t>Quando il segnale codificato, dopo essere stato sottoposto al filtro che lo depura dal rumore, arriva al ricevitore, quest’ultimo deve ricostruire il segnale originario. A tal fine è importante dunque stabilire:</w:t>
      </w:r>
    </w:p>
    <w:p w:rsidR="0016397C" w:rsidRDefault="00EB05B6">
      <w:pPr>
        <w:numPr>
          <w:ilvl w:val="0"/>
          <w:numId w:val="2"/>
        </w:numPr>
        <w:contextualSpacing/>
        <w:jc w:val="both"/>
      </w:pPr>
      <w:r>
        <w:t>la soglia ottimale di decisione</w:t>
      </w:r>
    </w:p>
    <w:p w:rsidR="0016397C" w:rsidRDefault="00EB05B6">
      <w:pPr>
        <w:numPr>
          <w:ilvl w:val="0"/>
          <w:numId w:val="2"/>
        </w:numPr>
        <w:contextualSpacing/>
        <w:jc w:val="both"/>
      </w:pPr>
      <w:r>
        <w:t>il bit di campionamento ottimale</w:t>
      </w:r>
    </w:p>
    <w:p w:rsidR="0016397C" w:rsidRDefault="00EB05B6">
      <w:pPr>
        <w:jc w:val="both"/>
      </w:pPr>
      <w:r>
        <w:t>Per determinare la soglia si tiene presente che i simboli utilizzati sono antipodali. Il loro valore medio è dunque nullo e la soglia ottimale risulta uguale a 0.</w:t>
      </w:r>
    </w:p>
    <w:p w:rsidR="0016397C" w:rsidRDefault="00EB05B6">
      <w:pPr>
        <w:jc w:val="both"/>
      </w:pPr>
      <w:r>
        <w:t>Il bit di campionamento ottimale è stato ricavato con un calcolo iterativo. Esso consiste in un ciclo for che valuta, al variare del bit di campionamento scelto, la probabilità di errore risultante:</w:t>
      </w:r>
    </w:p>
    <w:p w:rsidR="0016397C" w:rsidRDefault="0016397C">
      <w:pPr>
        <w:jc w:val="both"/>
      </w:pPr>
    </w:p>
    <w:p w:rsidR="004A3A93" w:rsidRDefault="004A3A93" w:rsidP="004A3A93">
      <w:pPr>
        <w:jc w:val="center"/>
      </w:pPr>
      <w:r>
        <w:lastRenderedPageBreak/>
        <w:t>(mettere ciclo for)</w:t>
      </w:r>
    </w:p>
    <w:p w:rsidR="004A3A93" w:rsidRDefault="004A3A93">
      <w:pPr>
        <w:jc w:val="both"/>
      </w:pPr>
    </w:p>
    <w:p w:rsidR="0016397C" w:rsidRDefault="00EB05B6">
      <w:pPr>
        <w:jc w:val="both"/>
      </w:pPr>
      <w:r>
        <w:t>Il bit ottimale su cui campionare è dunque l’ultimo. Questa conclusione è confermata dall’analisi del diagramma ad occhio del ricevitore. Infatti, in corrispondenz</w:t>
      </w:r>
      <w:r w:rsidR="004A4D08">
        <w:t>a dell’ultimo bit</w:t>
      </w:r>
      <w:r>
        <w:t xml:space="preserve">, il grafico presenta l’apertura massima </w:t>
      </w:r>
    </w:p>
    <w:p w:rsidR="0016397C" w:rsidRDefault="00EB05B6">
      <w:pPr>
        <w:jc w:val="center"/>
      </w:pPr>
      <w:r>
        <w:rPr>
          <w:noProof/>
        </w:rPr>
        <w:drawing>
          <wp:inline distT="0" distB="0" distL="0" distR="0" wp14:anchorId="382AC08D" wp14:editId="5B29AB07">
            <wp:extent cx="3771900" cy="2944151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4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97C" w:rsidRDefault="00EB05B6">
      <w:pPr>
        <w:jc w:val="center"/>
      </w:pPr>
      <w:r>
        <w:rPr>
          <w:noProof/>
        </w:rPr>
        <w:drawing>
          <wp:inline distT="0" distB="0" distL="0" distR="0">
            <wp:extent cx="4162425" cy="32497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97C" w:rsidRDefault="0016397C">
      <w:pPr>
        <w:jc w:val="both"/>
      </w:pPr>
    </w:p>
    <w:p w:rsidR="0016397C" w:rsidRDefault="00EB05B6">
      <w:pPr>
        <w:jc w:val="both"/>
        <w:rPr>
          <w:color w:val="0070C0"/>
        </w:rPr>
      </w:pPr>
      <w:r>
        <w:t>Comparando la sequenza di bit che arriva al ricevitore con quella che è generata dal trasmettitore, viene effettuato il conteggio degli errori che si verificano durante la trasmissione. L’operazione è ripetuta per diversi rapporti EbN0 e i valori di BER ottenuti vengono confrontati con i rispettivi valori teorici. Di seguito è riportata la rappresentazione grafica dell’andamento teorico del BER in funzione dell’EbN0 con il relativo confronto con i valori di BER che sono stati effettivamente misurati.</w:t>
      </w:r>
    </w:p>
    <w:p w:rsidR="0016397C" w:rsidRDefault="00EB05B6">
      <w:pPr>
        <w:jc w:val="both"/>
      </w:pPr>
      <w:r>
        <w:t xml:space="preserve">Risulta importante evidenziare che, i valori del BER valutati sperimentalmente seguono fedelmente la curva che rappresenta la relazione teorica. Questo risultato è quello che ci si aspetta ed è legato all’affidabilità del filtro ottimizzato. Nella zona a sinistra del grafico, per </w:t>
      </w:r>
      <w:proofErr w:type="spellStart"/>
      <w:r>
        <w:t>Eb</w:t>
      </w:r>
      <w:proofErr w:type="spellEnd"/>
      <w:r>
        <w:t xml:space="preserve">/N0 piccoli, </w:t>
      </w:r>
      <w:r>
        <w:lastRenderedPageBreak/>
        <w:t>si verifica una distorsione rispetto all’andamento teorico atteso dovuta a</w:t>
      </w:r>
      <w:r w:rsidR="00AF3695">
        <w:t>l fatto che la probabilità di errore teorica è molto piccola, dunque eventuali distorsioni rispetto all’andamento atteso sono molto più evidenti. Queste distorsioni non sono state rappresentate in figura.</w:t>
      </w:r>
      <w:r>
        <w:t xml:space="preserve"> </w:t>
      </w:r>
    </w:p>
    <w:p w:rsidR="00B366C2" w:rsidRDefault="00B366C2">
      <w:pPr>
        <w:jc w:val="both"/>
      </w:pPr>
      <w:r>
        <w:rPr>
          <w:noProof/>
        </w:rPr>
        <w:drawing>
          <wp:inline distT="0" distB="0" distL="0" distR="0" wp14:anchorId="4726C491" wp14:editId="354FCE70">
            <wp:extent cx="4723627" cy="3542720"/>
            <wp:effectExtent l="0" t="0" r="0" b="0"/>
            <wp:docPr id="1" name="image4.png" descr="Immagine che contiene mappa&#10;&#10;Descrizione generata con affidabilità molto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magine che contiene mappa&#10;&#10;Descrizione generata con affidabilità molto elevat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3627" cy="3542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21E4" w:rsidRDefault="00C021E4">
      <w:pPr>
        <w:jc w:val="both"/>
      </w:pPr>
    </w:p>
    <w:p w:rsidR="00C021E4" w:rsidRDefault="00C021E4">
      <w:pPr>
        <w:jc w:val="both"/>
      </w:pPr>
    </w:p>
    <w:p w:rsidR="00C021E4" w:rsidRPr="00C021E4" w:rsidRDefault="000A5E00">
      <w:pPr>
        <w:jc w:val="both"/>
        <w:rPr>
          <w:b/>
        </w:rPr>
      </w:pPr>
      <w:r>
        <w:rPr>
          <w:b/>
        </w:rPr>
        <w:t>1.</w:t>
      </w:r>
      <w:r w:rsidR="00C021E4">
        <w:rPr>
          <w:b/>
        </w:rPr>
        <w:t xml:space="preserve">1) </w:t>
      </w:r>
      <w:r>
        <w:rPr>
          <w:b/>
        </w:rPr>
        <w:t xml:space="preserve">TECNICA </w:t>
      </w:r>
      <w:r w:rsidR="00C021E4">
        <w:rPr>
          <w:b/>
        </w:rPr>
        <w:t>RZ 50%</w:t>
      </w:r>
    </w:p>
    <w:p w:rsidR="00C021E4" w:rsidRPr="00C021E4" w:rsidRDefault="00C021E4" w:rsidP="00C021E4">
      <w:pPr>
        <w:jc w:val="both"/>
        <w:rPr>
          <w:b/>
        </w:rPr>
      </w:pPr>
    </w:p>
    <w:p w:rsidR="00C021E4" w:rsidRDefault="00C021E4" w:rsidP="00C021E4">
      <w:pPr>
        <w:pStyle w:val="Paragrafoelenco"/>
        <w:jc w:val="both"/>
      </w:pPr>
    </w:p>
    <w:p w:rsidR="00C021E4" w:rsidRDefault="00C021E4" w:rsidP="00C021E4">
      <w:pPr>
        <w:pStyle w:val="Paragrafoelenco"/>
        <w:jc w:val="both"/>
      </w:pPr>
      <w:r>
        <w:t xml:space="preserve">Sono state ripetute tutte le operazioni svolte, ma stavolta utilizzando la tecnica RZ con un duty </w:t>
      </w:r>
      <w:proofErr w:type="spellStart"/>
      <w:r>
        <w:t>cycle</w:t>
      </w:r>
      <w:proofErr w:type="spellEnd"/>
      <w:r>
        <w:t xml:space="preserve"> pari alla metà del totale.</w:t>
      </w:r>
      <w:r w:rsidR="00B201AD">
        <w:t xml:space="preserve"> </w:t>
      </w:r>
    </w:p>
    <w:p w:rsidR="00B201AD" w:rsidRDefault="00B201AD" w:rsidP="00C021E4">
      <w:pPr>
        <w:pStyle w:val="Paragrafoelenco"/>
        <w:jc w:val="both"/>
      </w:pPr>
      <w:r>
        <w:t>La soglia ideale da fissare è sempre 0, mentre il bit ottimale su cui campionare, come evidenziato dal diagramma ad occhio del ricevitore, è il secondo.</w:t>
      </w:r>
    </w:p>
    <w:p w:rsidR="00B201AD" w:rsidRDefault="00B201AD" w:rsidP="00C021E4">
      <w:pPr>
        <w:pStyle w:val="Paragrafoelenco"/>
        <w:jc w:val="both"/>
      </w:pPr>
    </w:p>
    <w:p w:rsidR="00B201AD" w:rsidRDefault="00B201AD" w:rsidP="00C021E4">
      <w:pPr>
        <w:pStyle w:val="Paragrafoelenco"/>
        <w:jc w:val="both"/>
      </w:pPr>
    </w:p>
    <w:p w:rsidR="00B201AD" w:rsidRDefault="00B201AD" w:rsidP="00C021E4">
      <w:pPr>
        <w:pStyle w:val="Paragrafoelenco"/>
        <w:jc w:val="both"/>
      </w:pPr>
    </w:p>
    <w:p w:rsidR="00B201AD" w:rsidRDefault="00B201AD" w:rsidP="00C021E4">
      <w:pPr>
        <w:pStyle w:val="Paragrafoelenco"/>
        <w:jc w:val="both"/>
      </w:pPr>
      <w:r>
        <w:rPr>
          <w:noProof/>
        </w:rPr>
        <w:lastRenderedPageBreak/>
        <w:drawing>
          <wp:inline distT="0" distB="0" distL="0" distR="0" wp14:anchorId="140054AC" wp14:editId="6BBD0214">
            <wp:extent cx="4057650" cy="3248025"/>
            <wp:effectExtent l="0" t="0" r="0" b="9525"/>
            <wp:docPr id="6" name="image14.png" descr="Immagine che contiene testo, mappa&#10;&#10;Descrizione generata con affidabilità molto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Immagine che contiene testo, mappa&#10;&#10;Descrizione generata con affidabilità molto elevat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144" cy="3247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1AD" w:rsidRDefault="00B201AD" w:rsidP="00C021E4">
      <w:pPr>
        <w:pStyle w:val="Paragrafoelenco"/>
        <w:jc w:val="both"/>
      </w:pPr>
      <w:r>
        <w:rPr>
          <w:noProof/>
        </w:rPr>
        <w:drawing>
          <wp:inline distT="0" distB="0" distL="0" distR="0" wp14:anchorId="561FC9E3" wp14:editId="1C90FD02">
            <wp:extent cx="3743325" cy="3200400"/>
            <wp:effectExtent l="0" t="0" r="9525" b="0"/>
            <wp:docPr id="5" name="image12.png" descr="Immagine che contiene testo, mappa&#10;&#10;Descrizione generata con affidabilità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Immagine che contiene testo, mappa&#10;&#10;Descrizione generata con affidabilità elevat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2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01AD" w:rsidRDefault="00B201AD" w:rsidP="00C021E4">
      <w:pPr>
        <w:pStyle w:val="Paragrafoelenco"/>
        <w:jc w:val="both"/>
      </w:pPr>
    </w:p>
    <w:p w:rsidR="00565076" w:rsidRDefault="00610A4C" w:rsidP="00565076">
      <w:pPr>
        <w:pStyle w:val="Paragrafoelenco"/>
        <w:jc w:val="both"/>
      </w:pPr>
      <w:r>
        <w:t xml:space="preserve">Anche in questo caso è stato effettuato il conteggio degli errori e i risultati ottenuti sono stati confrontati con l’andamento teorico del BER. Si nota facilmente che, a parità di </w:t>
      </w:r>
      <w:proofErr w:type="spellStart"/>
      <w:r>
        <w:t>Eb</w:t>
      </w:r>
      <w:proofErr w:type="spellEnd"/>
      <w:r>
        <w:t>/N0, il BER risultante è più alto r</w:t>
      </w:r>
      <w:r w:rsidR="00565076">
        <w:t xml:space="preserve">ispetto a quello corrispondente </w:t>
      </w:r>
      <w:r>
        <w:t>all’utilizzo della tecnica NRZ, che segue mediamente l’andamento teorico</w:t>
      </w:r>
      <w:r w:rsidR="00565076">
        <w:t xml:space="preserve">. Questo risultato si verifica perché il duty </w:t>
      </w:r>
      <w:proofErr w:type="spellStart"/>
      <w:r w:rsidR="00565076">
        <w:t>cycle</w:t>
      </w:r>
      <w:proofErr w:type="spellEnd"/>
      <w:r w:rsidR="00565076">
        <w:t xml:space="preserve"> è stato dimezzato, e quindi, per ogni bit da trasmettere, viene effettuata la metà delle ripetizioni rispetto alla tecnica NRZ.</w:t>
      </w:r>
      <w:r w:rsidR="00B366C2">
        <w:t xml:space="preserve"> </w:t>
      </w:r>
    </w:p>
    <w:p w:rsidR="00B201AD" w:rsidRDefault="00B201AD" w:rsidP="00C021E4">
      <w:pPr>
        <w:pStyle w:val="Paragrafoelenco"/>
        <w:jc w:val="both"/>
      </w:pPr>
    </w:p>
    <w:p w:rsidR="00610A4C" w:rsidRDefault="00610A4C" w:rsidP="00610A4C">
      <w:pPr>
        <w:jc w:val="center"/>
      </w:pPr>
      <w:r>
        <w:rPr>
          <w:noProof/>
        </w:rPr>
        <w:lastRenderedPageBreak/>
        <w:drawing>
          <wp:inline distT="0" distB="0" distL="0" distR="0" wp14:anchorId="1AACFC06" wp14:editId="794D2E92">
            <wp:extent cx="4990615" cy="3742961"/>
            <wp:effectExtent l="0" t="0" r="0" b="0"/>
            <wp:docPr id="2" name="image5.png" descr="Immagine che contiene mappa, testo&#10;&#10;Descrizione generata con affidabilità elevat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magine che contiene mappa, testo&#10;&#10;Descrizione generata con affidabilità elevat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0615" cy="37429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0A4C" w:rsidRDefault="00610A4C" w:rsidP="00610A4C">
      <w:pPr>
        <w:jc w:val="both"/>
      </w:pPr>
    </w:p>
    <w:p w:rsidR="00B201AD" w:rsidRPr="00C021E4" w:rsidRDefault="00B201AD" w:rsidP="00C021E4">
      <w:pPr>
        <w:pStyle w:val="Paragrafoelenco"/>
        <w:jc w:val="both"/>
      </w:pPr>
    </w:p>
    <w:p w:rsidR="00C021E4" w:rsidRDefault="00C021E4">
      <w:pPr>
        <w:jc w:val="both"/>
      </w:pPr>
    </w:p>
    <w:p w:rsidR="00B366C2" w:rsidRDefault="00B366C2" w:rsidP="00B366C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2) TRASMISSIONE DEL SEGNALE SU CANALE RUMOROSO CON TECNICA 2-PAM E NRZ SU DI UN SINGLE POLE FILTER</w:t>
      </w:r>
    </w:p>
    <w:p w:rsidR="0016397C" w:rsidRDefault="0016397C" w:rsidP="00B366C2">
      <w:pPr>
        <w:jc w:val="both"/>
      </w:pPr>
    </w:p>
    <w:p w:rsidR="00B366C2" w:rsidRPr="00B366C2" w:rsidRDefault="00D90B80" w:rsidP="00B366C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Il filtro ottimizzato è stato a questo punto sostituito con un filtro RC (single pole </w:t>
      </w:r>
      <w:proofErr w:type="spellStart"/>
      <w:r>
        <w:rPr>
          <w:color w:val="000000" w:themeColor="text1"/>
        </w:rPr>
        <w:t>filter</w:t>
      </w:r>
      <w:proofErr w:type="spellEnd"/>
      <w:r>
        <w:rPr>
          <w:color w:val="000000" w:themeColor="text1"/>
        </w:rPr>
        <w:t>), avente la seguente funzione di trasferimento:</w:t>
      </w:r>
    </w:p>
    <w:p w:rsidR="0016397C" w:rsidRPr="00D90B80" w:rsidRDefault="00D90B80">
      <w:pPr>
        <w:jc w:val="center"/>
      </w:pPr>
      <m:oMathPara>
        <m:oMath>
          <m:r>
            <w:rPr>
              <w:rFonts w:ascii="Cambria" w:eastAsia="Cambria" w:hAnsi="Cambria" w:cs="Cambria"/>
            </w:rPr>
            <m:t>H</m:t>
          </m:r>
          <m:r>
            <w:rPr>
              <w:rFonts w:ascii="Cambria Math" w:hAnsi="Cambria Math"/>
            </w:rPr>
            <m:t>(</m:t>
          </m:r>
          <m:r>
            <w:rPr>
              <w:rFonts w:ascii="Cambria" w:eastAsia="Cambria" w:hAnsi="Cambria" w:cs="Cambria"/>
            </w:rPr>
            <m:t>f</m:t>
          </m:r>
          <m:r>
            <w:rPr>
              <w:rFonts w:ascii="Cambria Math" w:hAnsi="Cambria Math"/>
            </w:rPr>
            <m:t>)</m:t>
          </m:r>
          <m:r>
            <w:rPr>
              <w:rFonts w:ascii="Cambria" w:eastAsia="Cambria" w:hAnsi="Cambria" w:cs="Cambria"/>
            </w:rPr>
            <m:t xml:space="preserve">= </m:t>
          </m:r>
          <m:f>
            <m:fPr>
              <m:ctrlPr>
                <w:rPr>
                  <w:rFonts w:ascii="Cambria" w:eastAsia="Cambria" w:hAnsi="Cambria" w:cs="Cambria"/>
                </w:rPr>
              </m:ctrlPr>
            </m:fPr>
            <m:num>
              <m:r>
                <w:rPr>
                  <w:rFonts w:ascii="Cambria" w:eastAsia="Cambria" w:hAnsi="Cambria" w:cs="Cambria"/>
                </w:rPr>
                <m:t>1</m:t>
              </m:r>
            </m:num>
            <m:den>
              <m:r>
                <w:rPr>
                  <w:rFonts w:ascii="Cambria" w:eastAsia="Cambria" w:hAnsi="Cambria" w:cs="Cambria"/>
                </w:rPr>
                <m:t>1+j*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r>
                    <w:rPr>
                      <w:rFonts w:ascii="Cambria" w:eastAsia="Cambria" w:hAnsi="Cambria" w:cs="Cambria"/>
                    </w:rPr>
                    <m:t>f</m:t>
                  </m:r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f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p</m:t>
                      </m:r>
                    </m:sub>
                  </m:sSub>
                </m:den>
              </m:f>
            </m:den>
          </m:f>
        </m:oMath>
      </m:oMathPara>
    </w:p>
    <w:p w:rsidR="00EE0B17" w:rsidRDefault="00D90B80" w:rsidP="00D90B80">
      <w:pPr>
        <w:jc w:val="both"/>
      </w:pPr>
      <w:r>
        <w:t>Il diagramma ad occhio del segnale al trasmettitore è analogo a quello del punto 1).</w:t>
      </w:r>
      <w:r w:rsidRPr="00D90B80">
        <w:t xml:space="preserve"> </w:t>
      </w:r>
      <w:r>
        <w:t xml:space="preserve">Dal diagramma ad occhio del segnale al ricevitore si ricava che il bit ottimale su cui campionare è </w:t>
      </w:r>
      <w:r w:rsidR="007251FD">
        <w:t>il primo. È opportuno osservare che il diagramma ad occhio al ricevitore non è depurato dal rumore, proprio perché il filtro</w:t>
      </w:r>
      <w:r w:rsidR="00EE0B17">
        <w:t xml:space="preserve"> applica al segnale passante la sua funzione di trasferimento, e quest’ultima non è ideale. Di conseguenza il filtro introduce da sé un rumore nel segnale. </w:t>
      </w:r>
    </w:p>
    <w:p w:rsidR="00EB05B6" w:rsidRDefault="00EE0B17" w:rsidP="00EE0B17">
      <w:pPr>
        <w:jc w:val="center"/>
      </w:pPr>
      <w:r>
        <w:rPr>
          <w:noProof/>
        </w:rPr>
        <w:lastRenderedPageBreak/>
        <w:drawing>
          <wp:inline distT="0" distB="0" distL="0" distR="0">
            <wp:extent cx="4380865" cy="3427095"/>
            <wp:effectExtent l="0" t="0" r="635" b="1905"/>
            <wp:docPr id="14" name="Immagine 14" descr="F:\Lab_IC\Comunicazioni\Relazioni\grafici_rel_2\eye.diagram.RC.N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ab_IC\Comunicazioni\Relazioni\grafici_rel_2\eye.diagram.RC.NRZ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5B6" w:rsidRDefault="00EB05B6" w:rsidP="00D90B80">
      <w:pPr>
        <w:jc w:val="both"/>
      </w:pPr>
    </w:p>
    <w:p w:rsidR="00D90B80" w:rsidRDefault="00D90B80" w:rsidP="00EE0B17">
      <w:pPr>
        <w:jc w:val="both"/>
      </w:pPr>
    </w:p>
    <w:p w:rsidR="0016397C" w:rsidRDefault="00D90B80" w:rsidP="00EE0B17">
      <w:pPr>
        <w:jc w:val="both"/>
      </w:pPr>
      <w:r>
        <w:t>Procedendo alla rappresentazione grafica BER-</w:t>
      </w:r>
      <w:proofErr w:type="spellStart"/>
      <w:r>
        <w:t>Eb</w:t>
      </w:r>
      <w:proofErr w:type="spellEnd"/>
      <w:r>
        <w:t>/N0</w:t>
      </w:r>
      <w:r w:rsidR="00EB05B6">
        <w:t xml:space="preserve"> </w:t>
      </w:r>
      <w:r>
        <w:t xml:space="preserve">è immediato osservare che, confrontando </w:t>
      </w:r>
      <w:r w:rsidR="007A296C">
        <w:t>lo scenario attuale e lo scenario NRZ-filtro ottimizzato, il BER risulta enormemente cresciuto</w:t>
      </w:r>
      <w:r w:rsidR="0007109F">
        <w:t xml:space="preserve"> a parità di </w:t>
      </w:r>
      <w:proofErr w:type="spellStart"/>
      <w:r w:rsidR="0007109F">
        <w:t>Eb</w:t>
      </w:r>
      <w:proofErr w:type="spellEnd"/>
      <w:r w:rsidR="0007109F">
        <w:t>/N0</w:t>
      </w:r>
      <w:r w:rsidR="007A296C">
        <w:t xml:space="preserve"> e non segue più l’andamento teorico. Questo risultato è prevedibile,</w:t>
      </w:r>
      <w:r w:rsidR="0007109F">
        <w:t xml:space="preserve"> ed è dovuto alla non idealità del filtro.</w:t>
      </w:r>
      <w:r w:rsidR="007A296C">
        <w:t xml:space="preserve"> </w:t>
      </w:r>
      <w:r w:rsidR="0007109F">
        <w:t xml:space="preserve">Infatti il </w:t>
      </w:r>
      <w:r w:rsidR="007A296C">
        <w:t>filtro RC non è ottimizzato in favore del segnal</w:t>
      </w:r>
      <w:r w:rsidR="0007109F">
        <w:t>e su cui agisce, e dunque ci si aspetta un peggioramento in termini di prestazioni</w:t>
      </w:r>
      <w:r w:rsidR="00EB05B6">
        <w:t xml:space="preserve">. </w:t>
      </w:r>
      <w:r w:rsidR="0007109F">
        <w:t>((QUALCOSA SULLA DIFFERENZA TRA LE FREQUENZE DI TAGLIO???)</w:t>
      </w:r>
    </w:p>
    <w:p w:rsidR="0016397C" w:rsidRDefault="0016397C">
      <w:pPr>
        <w:jc w:val="both"/>
      </w:pPr>
    </w:p>
    <w:p w:rsidR="0016397C" w:rsidRDefault="00F47DC6">
      <w:pPr>
        <w:jc w:val="center"/>
      </w:pPr>
      <w:r>
        <w:rPr>
          <w:noProof/>
        </w:rPr>
        <w:drawing>
          <wp:inline distT="0" distB="0" distL="0" distR="0">
            <wp:extent cx="5080883" cy="3468868"/>
            <wp:effectExtent l="0" t="0" r="5715" b="0"/>
            <wp:docPr id="13" name="Immagine 13" descr="F:\Lab_IC\Comunicazioni\Relazioni\grafici_rel_2\BER con f_p diver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ab_IC\Comunicazioni\Relazioni\grafici_rel_2\BER con f_p divers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50" cy="346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5B6" w:rsidRDefault="00EB05B6">
      <w:pPr>
        <w:jc w:val="center"/>
        <w:rPr>
          <w:color w:val="F79646" w:themeColor="accent6"/>
          <w:sz w:val="48"/>
          <w:szCs w:val="48"/>
        </w:rPr>
      </w:pPr>
    </w:p>
    <w:p w:rsidR="000A5E00" w:rsidRDefault="000A5E00" w:rsidP="000A5E00">
      <w:pPr>
        <w:rPr>
          <w:b/>
        </w:rPr>
      </w:pPr>
      <w:r>
        <w:rPr>
          <w:b/>
        </w:rPr>
        <w:lastRenderedPageBreak/>
        <w:t>2.1) TECNICA RZ</w:t>
      </w:r>
      <w:r>
        <w:rPr>
          <w:b/>
        </w:rPr>
        <w:t xml:space="preserve"> 50%</w:t>
      </w:r>
      <w:bookmarkStart w:id="0" w:name="_GoBack"/>
      <w:bookmarkEnd w:id="0"/>
    </w:p>
    <w:p w:rsidR="000A5E00" w:rsidRDefault="000A5E00" w:rsidP="000A5E00">
      <w:pPr>
        <w:pStyle w:val="Paragrafoelenco"/>
        <w:ind w:left="0"/>
        <w:jc w:val="both"/>
      </w:pPr>
      <w:r>
        <w:t xml:space="preserve">Sono state ripetute tutte le operazioni svolte, utilizzando la tecnica RZ con un duty </w:t>
      </w:r>
      <w:proofErr w:type="spellStart"/>
      <w:r>
        <w:t>cycle</w:t>
      </w:r>
      <w:proofErr w:type="spellEnd"/>
      <w:r>
        <w:t xml:space="preserve"> pari alla metà del totale. </w:t>
      </w:r>
    </w:p>
    <w:p w:rsidR="000A5E00" w:rsidRDefault="000A5E00" w:rsidP="000A5E00">
      <w:pPr>
        <w:pStyle w:val="Paragrafoelenco"/>
        <w:ind w:left="0"/>
        <w:jc w:val="both"/>
      </w:pPr>
      <w:r>
        <w:t>La soglia ideale da fissare è sempre 0, mentre il bit ottimale su cui campionare, come evidenziato dal diagramma ad occ</w:t>
      </w:r>
      <w:r>
        <w:t>hio del ricevitore, è ancora il primo. Anche in questo caso ovviamente il filtro RC trasferisce un ‘suo’ rumore sul segnale, dunque il diagramma ad occhio risulta distorto.</w:t>
      </w:r>
    </w:p>
    <w:p w:rsidR="00466C7B" w:rsidRDefault="000A5E00" w:rsidP="00466C7B">
      <w:pPr>
        <w:jc w:val="center"/>
        <w:rPr>
          <w:color w:val="F79646" w:themeColor="accent6"/>
        </w:rPr>
      </w:pPr>
      <w:r>
        <w:rPr>
          <w:noProof/>
          <w:color w:val="F79646" w:themeColor="accent6"/>
        </w:rPr>
        <w:drawing>
          <wp:inline distT="0" distB="0" distL="0" distR="0" wp14:anchorId="2F535094" wp14:editId="2A46FD28">
            <wp:extent cx="4380865" cy="3427095"/>
            <wp:effectExtent l="0" t="0" r="635" b="1905"/>
            <wp:docPr id="15" name="Immagine 15" descr="F:\Lab_IC\Comunicazioni\Relazioni\grafici_rel_2\eye.diagram.RC.R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Lab_IC\Comunicazioni\Relazioni\grafici_rel_2\eye.diagram.RC.RZ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7B" w:rsidRDefault="00466C7B" w:rsidP="00466C7B">
      <w:pPr>
        <w:jc w:val="center"/>
        <w:rPr>
          <w:color w:val="F79646" w:themeColor="accent6"/>
        </w:rPr>
      </w:pPr>
    </w:p>
    <w:p w:rsidR="00466C7B" w:rsidRDefault="00466C7B" w:rsidP="00466C7B">
      <w:pPr>
        <w:jc w:val="both"/>
      </w:pPr>
      <w:r w:rsidRPr="00466C7B">
        <w:t xml:space="preserve">Di seguito si riporta il confronto tra l’andamento del BER teorico e i valori effettivamente misurati. Anche in questo caso si evidenzia un netto peggioramento delle prestazioni dovuto al dimezzamento del duty </w:t>
      </w:r>
      <w:proofErr w:type="spellStart"/>
      <w:r w:rsidRPr="00466C7B">
        <w:t>cycle</w:t>
      </w:r>
      <w:proofErr w:type="spellEnd"/>
      <w:r w:rsidRPr="00466C7B">
        <w:t xml:space="preserve">, coerentemente con le osservazioni fatte nel punto </w:t>
      </w:r>
      <w:r w:rsidRPr="00466C7B">
        <w:rPr>
          <w:b/>
        </w:rPr>
        <w:t>1.1)</w:t>
      </w:r>
      <w:r>
        <w:t>.</w:t>
      </w:r>
    </w:p>
    <w:p w:rsidR="00466C7B" w:rsidRPr="00466C7B" w:rsidRDefault="00466C7B" w:rsidP="00466C7B">
      <w:pPr>
        <w:jc w:val="both"/>
      </w:pPr>
      <w:r>
        <w:rPr>
          <w:noProof/>
        </w:rPr>
        <w:lastRenderedPageBreak/>
        <w:drawing>
          <wp:inline distT="0" distB="0" distL="0" distR="0">
            <wp:extent cx="6122670" cy="4460875"/>
            <wp:effectExtent l="0" t="0" r="0" b="0"/>
            <wp:docPr id="16" name="Immagine 16" descr="F:\Lab_IC\Comunicazioni\Relazioni\grafici_rel_2\CAPOOOOOOOOOOOOOOOOO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Lab_IC\Comunicazioni\Relazioni\grafici_rel_2\CAPOOOOOOOOOOOOOOOOOOO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00" w:rsidRPr="00EB05B6" w:rsidRDefault="000A5E00">
      <w:pPr>
        <w:jc w:val="center"/>
        <w:rPr>
          <w:color w:val="F79646" w:themeColor="accent6"/>
          <w:sz w:val="48"/>
          <w:szCs w:val="48"/>
        </w:rPr>
      </w:pPr>
    </w:p>
    <w:p w:rsidR="0016397C" w:rsidRDefault="0016397C">
      <w:pPr>
        <w:jc w:val="both"/>
      </w:pPr>
      <w:bookmarkStart w:id="1" w:name="_gjdgxs" w:colFirst="0" w:colLast="0"/>
      <w:bookmarkEnd w:id="1"/>
    </w:p>
    <w:p w:rsidR="0016397C" w:rsidRDefault="0016397C">
      <w:pPr>
        <w:jc w:val="center"/>
      </w:pPr>
    </w:p>
    <w:p w:rsidR="0016397C" w:rsidRDefault="0016397C"/>
    <w:p w:rsidR="0016397C" w:rsidRDefault="0016397C"/>
    <w:p w:rsidR="007251FD" w:rsidRPr="007251FD" w:rsidRDefault="007251FD">
      <w:pPr>
        <w:rPr>
          <w:b/>
        </w:rPr>
      </w:pPr>
    </w:p>
    <w:p w:rsidR="0016397C" w:rsidRDefault="0016397C">
      <w:pPr>
        <w:jc w:val="center"/>
      </w:pPr>
    </w:p>
    <w:p w:rsidR="0016397C" w:rsidRDefault="0016397C">
      <w:pPr>
        <w:jc w:val="center"/>
      </w:pPr>
    </w:p>
    <w:p w:rsidR="0016397C" w:rsidRDefault="0016397C">
      <w:pPr>
        <w:jc w:val="center"/>
      </w:pPr>
    </w:p>
    <w:p w:rsidR="0016397C" w:rsidRDefault="0016397C"/>
    <w:p w:rsidR="0016397C" w:rsidRDefault="0016397C"/>
    <w:sectPr w:rsidR="0016397C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26E7"/>
    <w:multiLevelType w:val="multilevel"/>
    <w:tmpl w:val="2C645D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14A2A29"/>
    <w:multiLevelType w:val="multilevel"/>
    <w:tmpl w:val="4E66310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4986335"/>
    <w:multiLevelType w:val="multilevel"/>
    <w:tmpl w:val="8C844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</w:compat>
  <w:rsids>
    <w:rsidRoot w:val="0016397C"/>
    <w:rsid w:val="0007109F"/>
    <w:rsid w:val="000A5E00"/>
    <w:rsid w:val="0016397C"/>
    <w:rsid w:val="002F4B7E"/>
    <w:rsid w:val="00466C7B"/>
    <w:rsid w:val="004A3A93"/>
    <w:rsid w:val="004A4D08"/>
    <w:rsid w:val="00565076"/>
    <w:rsid w:val="00610A4C"/>
    <w:rsid w:val="007251FD"/>
    <w:rsid w:val="007A296C"/>
    <w:rsid w:val="00AF3695"/>
    <w:rsid w:val="00B201AD"/>
    <w:rsid w:val="00B366C2"/>
    <w:rsid w:val="00C021E4"/>
    <w:rsid w:val="00D90B80"/>
    <w:rsid w:val="00EB05B6"/>
    <w:rsid w:val="00EE0B17"/>
    <w:rsid w:val="00F4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3A9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3A9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02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3A93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3A93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0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PETRILLO LEONARDO PIO</cp:lastModifiedBy>
  <cp:revision>5</cp:revision>
  <dcterms:created xsi:type="dcterms:W3CDTF">2018-06-04T11:34:00Z</dcterms:created>
  <dcterms:modified xsi:type="dcterms:W3CDTF">2018-06-07T16:31:00Z</dcterms:modified>
</cp:coreProperties>
</file>