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29146" w14:textId="77777777" w:rsidR="00BA1651" w:rsidRPr="00BA1651" w:rsidRDefault="00BA1651" w:rsidP="009528B6">
      <w:pPr>
        <w:jc w:val="center"/>
        <w:rPr>
          <w:sz w:val="40"/>
          <w:szCs w:val="40"/>
        </w:rPr>
      </w:pPr>
      <w:r w:rsidRPr="00BA1651">
        <w:rPr>
          <w:sz w:val="40"/>
          <w:szCs w:val="40"/>
        </w:rPr>
        <w:t>Analysis and Evaluation of Bluetooth Mesh</w:t>
      </w:r>
    </w:p>
    <w:p w14:paraId="7F7BF2A8" w14:textId="77777777" w:rsidR="00BA1651" w:rsidRDefault="00BA1651" w:rsidP="009528B6">
      <w:pPr>
        <w:jc w:val="both"/>
      </w:pPr>
    </w:p>
    <w:p w14:paraId="51191B21" w14:textId="48A71C6A" w:rsidR="00BA1651" w:rsidRPr="00BA1651" w:rsidRDefault="00BA1651" w:rsidP="009528B6">
      <w:pPr>
        <w:jc w:val="both"/>
        <w:rPr>
          <w:sz w:val="28"/>
          <w:szCs w:val="28"/>
        </w:rPr>
      </w:pPr>
      <w:r w:rsidRPr="00BA1651">
        <w:rPr>
          <w:sz w:val="28"/>
          <w:szCs w:val="28"/>
        </w:rPr>
        <w:t>Introduction</w:t>
      </w:r>
    </w:p>
    <w:p w14:paraId="70C3792A" w14:textId="1D33D0A9" w:rsidR="00BA1651" w:rsidRDefault="00BA1651" w:rsidP="009528B6">
      <w:pPr>
        <w:jc w:val="both"/>
      </w:pPr>
      <w:r>
        <w:t xml:space="preserve">As we focus in this course in Next Generation Networks, our group would like to </w:t>
      </w:r>
      <w:r w:rsidR="001E14F6">
        <w:t>concentrate on</w:t>
      </w:r>
      <w:r>
        <w:t xml:space="preserve"> a rising technology: Bluetooth Mesh Networking. The official Bluetooth webpage states:</w:t>
      </w:r>
    </w:p>
    <w:p w14:paraId="676470C7" w14:textId="77777777" w:rsidR="009528B6" w:rsidRDefault="00BA1651" w:rsidP="009528B6">
      <w:pPr>
        <w:ind w:left="720"/>
        <w:jc w:val="both"/>
      </w:pPr>
      <w:r>
        <w:t>"Bluetooth mesh networking enables many-to-many (m:m) device communications and is</w:t>
      </w:r>
      <w:r w:rsidR="009528B6">
        <w:t xml:space="preserve"> </w:t>
      </w:r>
      <w:r>
        <w:t>optimized for creating large-scale device networks.</w:t>
      </w:r>
      <w:r w:rsidR="009528B6">
        <w:t xml:space="preserve"> </w:t>
      </w:r>
      <w:r>
        <w:t>It is ideally suited for building automation, sensor network, asset</w:t>
      </w:r>
      <w:r w:rsidR="009528B6">
        <w:t xml:space="preserve"> </w:t>
      </w:r>
      <w:r>
        <w:t>tracking, and other IoT solutions that require tens, hundreds or thousands of devices to communicate with</w:t>
      </w:r>
      <w:r w:rsidR="009528B6">
        <w:t xml:space="preserve"> </w:t>
      </w:r>
      <w:r>
        <w:t>one another."</w:t>
      </w:r>
    </w:p>
    <w:p w14:paraId="1336C1F0" w14:textId="16557489" w:rsidR="00BA1651" w:rsidRDefault="00BA1651" w:rsidP="009528B6">
      <w:pPr>
        <w:ind w:left="720"/>
        <w:jc w:val="both"/>
      </w:pPr>
      <w:r>
        <w:t>(https://www.bluetooth.com/learn-about-bluetooth/bluetooth-</w:t>
      </w:r>
      <w:r>
        <w:tab/>
        <w:t>technology/topology-options/le-mesh/mesh-faq/)</w:t>
      </w:r>
    </w:p>
    <w:p w14:paraId="0E9DDCC0" w14:textId="2BD8953F" w:rsidR="00BA1651" w:rsidRDefault="00BA1651" w:rsidP="009528B6">
      <w:pPr>
        <w:jc w:val="both"/>
      </w:pPr>
      <w:r>
        <w:t>Not only it is related to our NGN course but also represents a fundamental standard in the Internet of Things (IoT) world.</w:t>
      </w:r>
    </w:p>
    <w:p w14:paraId="2EE25F97" w14:textId="77777777" w:rsidR="00BA036D" w:rsidRDefault="00BA036D" w:rsidP="009528B6">
      <w:pPr>
        <w:jc w:val="both"/>
      </w:pPr>
    </w:p>
    <w:p w14:paraId="35FA6765" w14:textId="164DBF59" w:rsidR="00BA1651" w:rsidRPr="00BA1651" w:rsidRDefault="00BA1651" w:rsidP="009528B6">
      <w:pPr>
        <w:jc w:val="both"/>
        <w:rPr>
          <w:sz w:val="28"/>
          <w:szCs w:val="28"/>
        </w:rPr>
      </w:pPr>
      <w:r w:rsidRPr="00BA1651">
        <w:rPr>
          <w:sz w:val="28"/>
          <w:szCs w:val="28"/>
        </w:rPr>
        <w:t>A</w:t>
      </w:r>
      <w:r>
        <w:rPr>
          <w:sz w:val="28"/>
          <w:szCs w:val="28"/>
        </w:rPr>
        <w:t>nalysis</w:t>
      </w:r>
    </w:p>
    <w:p w14:paraId="106FBBDF" w14:textId="706B8FE3" w:rsidR="00937CEA" w:rsidRDefault="00BA1651" w:rsidP="009528B6">
      <w:pPr>
        <w:jc w:val="both"/>
      </w:pPr>
      <w:r>
        <w:t xml:space="preserve">Our project aims at understanding how to Bluetooth standard works combined with a meshed used of the </w:t>
      </w:r>
      <w:r w:rsidR="009528B6">
        <w:t>network</w:t>
      </w:r>
      <w:r w:rsidR="001E14F6">
        <w:t xml:space="preserve">. </w:t>
      </w:r>
      <w:r w:rsidR="00937CEA">
        <w:t xml:space="preserve">To do so we initially thought about using the existing Bluetooth Mesh standard from Bluetooth SIG. After finding out that </w:t>
      </w:r>
      <w:r w:rsidR="008446D1">
        <w:t>most</w:t>
      </w:r>
      <w:r w:rsidR="00937CEA">
        <w:t xml:space="preserve"> of the microcontroller in the market (including the Raspberry Pi) </w:t>
      </w:r>
      <w:r w:rsidR="008446D1">
        <w:t>do not</w:t>
      </w:r>
      <w:r w:rsidR="00937CEA">
        <w:t xml:space="preserve"> support this official technology, we decided to follow a different path: </w:t>
      </w:r>
      <w:r w:rsidR="008446D1">
        <w:t>we will</w:t>
      </w:r>
      <w:r w:rsidR="00937CEA">
        <w:t xml:space="preserve"> create our own Bluetooth mesh concept.</w:t>
      </w:r>
    </w:p>
    <w:p w14:paraId="4D699117" w14:textId="26BAE361" w:rsidR="00BA1651" w:rsidRDefault="008446D1" w:rsidP="009528B6">
      <w:pPr>
        <w:jc w:val="both"/>
      </w:pPr>
      <w:r>
        <w:t>Our</w:t>
      </w:r>
      <w:r w:rsidR="00937CEA">
        <w:t xml:space="preserve"> me</w:t>
      </w:r>
      <w:r>
        <w:t xml:space="preserve">shed network is a constellation of multiple devices that communicate with each other applying different topologies: unicast, multicast and broadcast should </w:t>
      </w:r>
      <w:r w:rsidR="00B11C4A">
        <w:t>be</w:t>
      </w:r>
      <w:r>
        <w:t xml:space="preserve"> made available. Therefore, we plan to introduce a routing table that allows node</w:t>
      </w:r>
      <w:r w:rsidR="00E6217A">
        <w:t>s</w:t>
      </w:r>
      <w:r>
        <w:t xml:space="preserve"> of the network (the devices) to choose autonomously where to send information</w:t>
      </w:r>
      <w:r w:rsidR="00E6217A">
        <w:t xml:space="preserve"> without a central entity deciding the routes. There will be just one device keeping an eye on the whole network: the provisioner. In the next paragraph the proposal will go into more details.</w:t>
      </w:r>
    </w:p>
    <w:p w14:paraId="26570B46" w14:textId="4F291D35" w:rsidR="00E6217A" w:rsidRDefault="00E6217A" w:rsidP="009528B6">
      <w:pPr>
        <w:jc w:val="both"/>
      </w:pPr>
      <w:r>
        <w:t>This scenario will apply to a chat service, that we will implement using the Serial Port Profile (SPP) of the Bluetooth devices.</w:t>
      </w:r>
      <w:r w:rsidR="00BA036D">
        <w:t xml:space="preserve"> This chat application will be created by our team and will feature only very basic chatting features. It will be used to showcase the Bluetooth mesh functionality.</w:t>
      </w:r>
    </w:p>
    <w:p w14:paraId="7752501E" w14:textId="77777777" w:rsidR="00BA036D" w:rsidRDefault="00BA036D" w:rsidP="009528B6">
      <w:pPr>
        <w:jc w:val="both"/>
      </w:pPr>
    </w:p>
    <w:p w14:paraId="52228258" w14:textId="31BF1D3C" w:rsidR="00BA1651" w:rsidRDefault="00BA1651" w:rsidP="009528B6">
      <w:pPr>
        <w:jc w:val="both"/>
      </w:pPr>
      <w:r w:rsidRPr="00BA1651">
        <w:rPr>
          <w:sz w:val="28"/>
          <w:szCs w:val="28"/>
        </w:rPr>
        <w:t>Scenario</w:t>
      </w:r>
    </w:p>
    <w:p w14:paraId="41FD645F" w14:textId="77777777" w:rsidR="00B11C4A" w:rsidRDefault="00BA1651" w:rsidP="00E6217A">
      <w:pPr>
        <w:jc w:val="both"/>
      </w:pPr>
      <w:r>
        <w:t>As described in the previous paragraph we w</w:t>
      </w:r>
      <w:r w:rsidR="00E6217A">
        <w:t xml:space="preserve">ill have two main actors: the provisioner and the nodes. A node is a device that acts both as server and client. The server is the head of the node, providing routing information for the chat messages, while the client triggers the action of sending a message to the next node/s. </w:t>
      </w:r>
    </w:p>
    <w:p w14:paraId="6A45A74C" w14:textId="294358FA" w:rsidR="00BA1651" w:rsidRDefault="00B11C4A" w:rsidP="00E6217A">
      <w:pPr>
        <w:jc w:val="both"/>
      </w:pPr>
      <w:r w:rsidRPr="001039EB">
        <w:rPr>
          <w:highlight w:val="yellow"/>
        </w:rPr>
        <w:t>For this purpose, we plan to use MQTT-SN, a messaging protocol work on top of UDP (please notice the difference with MQTT that works with TCP/IP). Every device consists of an MQTT-SN Broker (with integrated Gateway to allow the transmission via Bluetooth Serial Port) and an MQTT-SN client. The broker decides whether to keep the message and send it to the internal client or forward it to the next device’s client</w:t>
      </w:r>
      <w:r w:rsidR="00E349A9" w:rsidRPr="001039EB">
        <w:rPr>
          <w:highlight w:val="yellow"/>
        </w:rPr>
        <w:t xml:space="preserve"> (see </w:t>
      </w:r>
      <w:r w:rsidR="00E349A9" w:rsidRPr="001039EB">
        <w:rPr>
          <w:highlight w:val="yellow"/>
        </w:rPr>
        <w:fldChar w:fldCharType="begin"/>
      </w:r>
      <w:r w:rsidR="00E349A9" w:rsidRPr="001039EB">
        <w:rPr>
          <w:highlight w:val="yellow"/>
        </w:rPr>
        <w:instrText xml:space="preserve"> REF _Ref40804628 \h </w:instrText>
      </w:r>
      <w:r w:rsidR="00E349A9" w:rsidRPr="001039EB">
        <w:rPr>
          <w:highlight w:val="yellow"/>
        </w:rPr>
      </w:r>
      <w:r w:rsidR="001039EB">
        <w:rPr>
          <w:highlight w:val="yellow"/>
        </w:rPr>
        <w:instrText xml:space="preserve"> \* MERGEFORMAT </w:instrText>
      </w:r>
      <w:r w:rsidR="00E349A9" w:rsidRPr="001039EB">
        <w:rPr>
          <w:highlight w:val="yellow"/>
        </w:rPr>
        <w:fldChar w:fldCharType="separate"/>
      </w:r>
      <w:r w:rsidR="00D27F6E" w:rsidRPr="001039EB">
        <w:rPr>
          <w:highlight w:val="yellow"/>
        </w:rPr>
        <w:t xml:space="preserve">Figure </w:t>
      </w:r>
      <w:r w:rsidR="00D27F6E">
        <w:rPr>
          <w:noProof/>
          <w:highlight w:val="yellow"/>
        </w:rPr>
        <w:t>1</w:t>
      </w:r>
      <w:r w:rsidR="00D27F6E" w:rsidRPr="001039EB">
        <w:rPr>
          <w:highlight w:val="yellow"/>
        </w:rPr>
        <w:t>: Overview of BLE Meshed Network with MQTT-SN via SPP</w:t>
      </w:r>
      <w:r w:rsidR="00E349A9" w:rsidRPr="001039EB">
        <w:rPr>
          <w:highlight w:val="yellow"/>
        </w:rPr>
        <w:fldChar w:fldCharType="end"/>
      </w:r>
      <w:r w:rsidR="00E349A9" w:rsidRPr="001039EB">
        <w:rPr>
          <w:highlight w:val="yellow"/>
        </w:rPr>
        <w:t>.</w:t>
      </w:r>
    </w:p>
    <w:p w14:paraId="15AE6753" w14:textId="6B1EFCCF" w:rsidR="00CC7600" w:rsidRDefault="00CC7600" w:rsidP="00E6217A">
      <w:pPr>
        <w:jc w:val="both"/>
      </w:pPr>
      <w:r w:rsidRPr="001039EB">
        <w:rPr>
          <w:highlight w:val="yellow"/>
        </w:rPr>
        <w:lastRenderedPageBreak/>
        <w:t xml:space="preserve">The provisioner on the other hand monitors the network and is responsible for adding or removing nodes from the topology. This entity needs to communicate with the single devices, updating the network. The provisioner-nodes and nodes-nodes communications should succeed </w:t>
      </w:r>
      <w:r w:rsidR="00E349A9" w:rsidRPr="001039EB">
        <w:rPr>
          <w:highlight w:val="yellow"/>
        </w:rPr>
        <w:t>with MQTT-SN as well.</w:t>
      </w:r>
    </w:p>
    <w:p w14:paraId="79EA7657" w14:textId="2A2C6339" w:rsidR="00BA1651" w:rsidRDefault="00CC7600" w:rsidP="009528B6">
      <w:pPr>
        <w:jc w:val="both"/>
      </w:pPr>
      <w:r>
        <w:t xml:space="preserve">Another important and technically complex aspect is the automation of the Bluetooth paring and </w:t>
      </w:r>
      <w:r w:rsidR="00E35D93">
        <w:t xml:space="preserve">connection </w:t>
      </w:r>
      <w:r w:rsidR="00225C0D">
        <w:t xml:space="preserve">event </w:t>
      </w:r>
      <w:r w:rsidR="00E35D93">
        <w:t>once</w:t>
      </w:r>
      <w:r>
        <w:t xml:space="preserve"> the network receives a new node. This part is not totally defined yet; we still need to </w:t>
      </w:r>
      <w:r w:rsidR="00E35D93">
        <w:t>determine</w:t>
      </w:r>
      <w:r>
        <w:t xml:space="preserve"> an efficient way to perform it.</w:t>
      </w:r>
      <w:r w:rsidR="00690E9B">
        <w:t xml:space="preserve"> In the initial development phases this step will be done manually</w:t>
      </w:r>
      <w:r w:rsidR="00BD0E79">
        <w:t>. T</w:t>
      </w:r>
      <w:r w:rsidR="00690E9B">
        <w:t>his means connection all the notes together “by hand”.</w:t>
      </w:r>
    </w:p>
    <w:p w14:paraId="6C2089D7" w14:textId="5FF7F244" w:rsidR="00E35D93" w:rsidRDefault="00E35D93" w:rsidP="009528B6">
      <w:pPr>
        <w:jc w:val="both"/>
      </w:pPr>
      <w:r>
        <w:t>The service running of this topology is a chat. We want to take advantage of the Bluetooth Serial Port Profile (SPP). To open the ports and get device information as well as to extract and read the content of the serial terminal, we rely on the Python library PySerial.</w:t>
      </w:r>
    </w:p>
    <w:p w14:paraId="4615F84A" w14:textId="77777777" w:rsidR="00D00EAB" w:rsidRDefault="00D00EAB" w:rsidP="009528B6">
      <w:pPr>
        <w:jc w:val="both"/>
      </w:pPr>
    </w:p>
    <w:p w14:paraId="1E2FA781" w14:textId="77777777" w:rsidR="00D00EAB" w:rsidRDefault="00D00EAB" w:rsidP="00D00EAB">
      <w:pPr>
        <w:keepNext/>
        <w:jc w:val="center"/>
      </w:pPr>
      <w:r>
        <w:rPr>
          <w:noProof/>
        </w:rPr>
        <w:drawing>
          <wp:inline distT="0" distB="0" distL="0" distR="0" wp14:anchorId="433E25AB" wp14:editId="4237E5CA">
            <wp:extent cx="5848350" cy="3829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00" t="12034" r="3040" b="4552"/>
                    <a:stretch/>
                  </pic:blipFill>
                  <pic:spPr bwMode="auto">
                    <a:xfrm>
                      <a:off x="0" y="0"/>
                      <a:ext cx="5848350" cy="3829050"/>
                    </a:xfrm>
                    <a:prstGeom prst="rect">
                      <a:avLst/>
                    </a:prstGeom>
                    <a:noFill/>
                    <a:ln>
                      <a:noFill/>
                    </a:ln>
                    <a:extLst>
                      <a:ext uri="{53640926-AAD7-44D8-BBD7-CCE9431645EC}">
                        <a14:shadowObscured xmlns:a14="http://schemas.microsoft.com/office/drawing/2010/main"/>
                      </a:ext>
                    </a:extLst>
                  </pic:spPr>
                </pic:pic>
              </a:graphicData>
            </a:graphic>
          </wp:inline>
        </w:drawing>
      </w:r>
    </w:p>
    <w:p w14:paraId="6FA9F0BB" w14:textId="1C2AD196" w:rsidR="00D00EAB" w:rsidRDefault="00D00EAB" w:rsidP="00D00EAB">
      <w:pPr>
        <w:pStyle w:val="Beschriftung"/>
        <w:jc w:val="center"/>
      </w:pPr>
      <w:bookmarkStart w:id="0" w:name="_Ref40804628"/>
      <w:r w:rsidRPr="001039EB">
        <w:rPr>
          <w:highlight w:val="yellow"/>
        </w:rPr>
        <w:t xml:space="preserve">Figure </w:t>
      </w:r>
      <w:r w:rsidRPr="001039EB">
        <w:rPr>
          <w:highlight w:val="yellow"/>
        </w:rPr>
        <w:fldChar w:fldCharType="begin"/>
      </w:r>
      <w:r w:rsidRPr="001039EB">
        <w:rPr>
          <w:highlight w:val="yellow"/>
        </w:rPr>
        <w:instrText xml:space="preserve"> SEQ Figure \* ARABIC </w:instrText>
      </w:r>
      <w:r w:rsidRPr="001039EB">
        <w:rPr>
          <w:highlight w:val="yellow"/>
        </w:rPr>
        <w:fldChar w:fldCharType="separate"/>
      </w:r>
      <w:r w:rsidR="00D27F6E">
        <w:rPr>
          <w:noProof/>
          <w:highlight w:val="yellow"/>
        </w:rPr>
        <w:t>1</w:t>
      </w:r>
      <w:r w:rsidRPr="001039EB">
        <w:rPr>
          <w:highlight w:val="yellow"/>
        </w:rPr>
        <w:fldChar w:fldCharType="end"/>
      </w:r>
      <w:r w:rsidRPr="001039EB">
        <w:rPr>
          <w:highlight w:val="yellow"/>
        </w:rPr>
        <w:t>: Overview of BLE Meshed Network with MQTT-SN via SPP</w:t>
      </w:r>
      <w:bookmarkEnd w:id="0"/>
    </w:p>
    <w:p w14:paraId="4FEA0F26" w14:textId="77777777" w:rsidR="00D00EAB" w:rsidRDefault="00D00EAB" w:rsidP="009528B6">
      <w:pPr>
        <w:jc w:val="both"/>
        <w:rPr>
          <w:sz w:val="28"/>
          <w:szCs w:val="28"/>
        </w:rPr>
      </w:pPr>
    </w:p>
    <w:p w14:paraId="2DAFFC00" w14:textId="1E05646B" w:rsidR="00BA1651" w:rsidRDefault="00BA1651" w:rsidP="009528B6">
      <w:pPr>
        <w:jc w:val="both"/>
      </w:pPr>
      <w:r w:rsidRPr="00BA1651">
        <w:rPr>
          <w:sz w:val="28"/>
          <w:szCs w:val="28"/>
        </w:rPr>
        <w:t>Workflow</w:t>
      </w:r>
    </w:p>
    <w:p w14:paraId="063658A3" w14:textId="7016611D" w:rsidR="00BA1651" w:rsidRDefault="00BA1651" w:rsidP="009528B6">
      <w:pPr>
        <w:jc w:val="both"/>
      </w:pPr>
      <w:r>
        <w:t xml:space="preserve">Our initial intention is </w:t>
      </w:r>
      <w:r w:rsidR="001E14F6">
        <w:t>to</w:t>
      </w:r>
      <w:r>
        <w:t xml:space="preserve"> study how Bluetooth Mesh works and how to establish a simple network. This will require a study period followed</w:t>
      </w:r>
      <w:r w:rsidR="00225C0D">
        <w:t xml:space="preserve"> by </w:t>
      </w:r>
      <w:r>
        <w:t>test</w:t>
      </w:r>
      <w:r w:rsidR="00225C0D">
        <w:t>s</w:t>
      </w:r>
      <w:r>
        <w:t xml:space="preserve"> with devices like smartphones</w:t>
      </w:r>
      <w:r w:rsidR="00225C0D">
        <w:t>,</w:t>
      </w:r>
      <w:r>
        <w:t xml:space="preserve"> </w:t>
      </w:r>
      <w:r w:rsidR="00225C0D">
        <w:t>laptops, and Raspberries</w:t>
      </w:r>
      <w:r>
        <w:t>.</w:t>
      </w:r>
      <w:r w:rsidR="00225C0D">
        <w:t xml:space="preserve"> We expect to close this part on 26</w:t>
      </w:r>
      <w:r w:rsidR="00225C0D" w:rsidRPr="00225C0D">
        <w:rPr>
          <w:vertAlign w:val="superscript"/>
        </w:rPr>
        <w:t>th</w:t>
      </w:r>
      <w:r w:rsidR="00225C0D">
        <w:t xml:space="preserve"> April.</w:t>
      </w:r>
    </w:p>
    <w:p w14:paraId="56148A74" w14:textId="37B88E77" w:rsidR="00BA1651" w:rsidRDefault="001E14F6" w:rsidP="009528B6">
      <w:pPr>
        <w:jc w:val="both"/>
      </w:pPr>
      <w:r w:rsidRPr="001039EB">
        <w:rPr>
          <w:highlight w:val="yellow"/>
        </w:rPr>
        <w:t>Secondly,</w:t>
      </w:r>
      <w:r w:rsidR="00BA1651" w:rsidRPr="001039EB">
        <w:rPr>
          <w:highlight w:val="yellow"/>
        </w:rPr>
        <w:t xml:space="preserve"> we will apply our new knowledge </w:t>
      </w:r>
      <w:r w:rsidR="00225C0D" w:rsidRPr="001039EB">
        <w:rPr>
          <w:highlight w:val="yellow"/>
        </w:rPr>
        <w:t>to implement the server/client</w:t>
      </w:r>
      <w:r w:rsidR="008165AF" w:rsidRPr="001039EB">
        <w:rPr>
          <w:highlight w:val="yellow"/>
        </w:rPr>
        <w:t xml:space="preserve"> MQTT-SN via SPP</w:t>
      </w:r>
      <w:r w:rsidR="00225C0D" w:rsidRPr="001039EB">
        <w:rPr>
          <w:highlight w:val="yellow"/>
        </w:rPr>
        <w:t xml:space="preserve"> setup for the nodes. This is the most complex and long part of our project since we have to build the concept from scratch. We plan to conclude it on 24</w:t>
      </w:r>
      <w:r w:rsidR="00225C0D" w:rsidRPr="001039EB">
        <w:rPr>
          <w:highlight w:val="yellow"/>
          <w:vertAlign w:val="superscript"/>
        </w:rPr>
        <w:t>th</w:t>
      </w:r>
      <w:r w:rsidR="00225C0D" w:rsidRPr="001039EB">
        <w:rPr>
          <w:highlight w:val="yellow"/>
        </w:rPr>
        <w:t xml:space="preserve"> May</w:t>
      </w:r>
      <w:r w:rsidR="006A3C8A" w:rsidRPr="001039EB">
        <w:rPr>
          <w:highlight w:val="yellow"/>
        </w:rPr>
        <w:t>.</w:t>
      </w:r>
    </w:p>
    <w:p w14:paraId="62479FB9" w14:textId="3C303C46" w:rsidR="00225C0D" w:rsidRDefault="008165AF" w:rsidP="009528B6">
      <w:pPr>
        <w:jc w:val="both"/>
      </w:pPr>
      <w:r w:rsidRPr="001039EB">
        <w:rPr>
          <w:highlight w:val="yellow"/>
        </w:rPr>
        <w:t>Then we will develop the provisioner. At the same time</w:t>
      </w:r>
      <w:r w:rsidR="006A3C8A" w:rsidRPr="001039EB">
        <w:rPr>
          <w:highlight w:val="yellow"/>
        </w:rPr>
        <w:t xml:space="preserve">, </w:t>
      </w:r>
      <w:r w:rsidR="000A51E0" w:rsidRPr="001039EB">
        <w:rPr>
          <w:highlight w:val="yellow"/>
        </w:rPr>
        <w:t>we will</w:t>
      </w:r>
      <w:r w:rsidR="006A3C8A" w:rsidRPr="001039EB">
        <w:rPr>
          <w:highlight w:val="yellow"/>
        </w:rPr>
        <w:t xml:space="preserve"> </w:t>
      </w:r>
      <w:r w:rsidR="00BA036D" w:rsidRPr="001039EB">
        <w:rPr>
          <w:highlight w:val="yellow"/>
        </w:rPr>
        <w:t>automate</w:t>
      </w:r>
      <w:r w:rsidR="006A3C8A" w:rsidRPr="001039EB">
        <w:rPr>
          <w:highlight w:val="yellow"/>
        </w:rPr>
        <w:t xml:space="preserve"> the process of pairing and connecting the Bluetooth devices. For this we expect to finish on 7</w:t>
      </w:r>
      <w:r w:rsidR="006A3C8A" w:rsidRPr="001039EB">
        <w:rPr>
          <w:highlight w:val="yellow"/>
          <w:vertAlign w:val="superscript"/>
        </w:rPr>
        <w:t>th</w:t>
      </w:r>
      <w:r w:rsidR="006A3C8A" w:rsidRPr="001039EB">
        <w:rPr>
          <w:highlight w:val="yellow"/>
        </w:rPr>
        <w:t xml:space="preserve"> June.</w:t>
      </w:r>
    </w:p>
    <w:p w14:paraId="1EFE1E28" w14:textId="07DC427E" w:rsidR="00BA1651" w:rsidRDefault="00BA1651" w:rsidP="009528B6">
      <w:pPr>
        <w:jc w:val="both"/>
      </w:pPr>
      <w:r>
        <w:lastRenderedPageBreak/>
        <w:t xml:space="preserve">Finally, once the concepts </w:t>
      </w:r>
      <w:r w:rsidR="001E14F6">
        <w:t>show</w:t>
      </w:r>
      <w:r>
        <w:t xml:space="preserve"> its first results, we will be able to perform and </w:t>
      </w:r>
      <w:r w:rsidR="001E14F6">
        <w:t>network</w:t>
      </w:r>
      <w:r>
        <w:t xml:space="preserve"> analysis, showing how the hops between the </w:t>
      </w:r>
      <w:r w:rsidR="001E14F6">
        <w:t>devices</w:t>
      </w:r>
      <w:r>
        <w:t xml:space="preserve"> work and the role of the </w:t>
      </w:r>
      <w:r w:rsidR="000A51E0">
        <w:t>provisioner</w:t>
      </w:r>
      <w:r>
        <w:t>.</w:t>
      </w:r>
      <w:r w:rsidR="00437C1E">
        <w:t xml:space="preserve"> For this part we plan to finish 2 weeks before report submission.</w:t>
      </w:r>
    </w:p>
    <w:p w14:paraId="4ED5FCAC" w14:textId="15D7A69F" w:rsidR="00BA1651" w:rsidRPr="00BA1651" w:rsidRDefault="00BA1651" w:rsidP="009528B6">
      <w:pPr>
        <w:jc w:val="both"/>
        <w:rPr>
          <w:sz w:val="28"/>
          <w:szCs w:val="28"/>
        </w:rPr>
      </w:pPr>
      <w:r w:rsidRPr="00BA1651">
        <w:rPr>
          <w:sz w:val="28"/>
          <w:szCs w:val="28"/>
        </w:rPr>
        <w:t>Tasks Division</w:t>
      </w:r>
    </w:p>
    <w:p w14:paraId="17DC4A3E" w14:textId="1161BDC2" w:rsidR="00BA1651" w:rsidRDefault="00BA1651" w:rsidP="009528B6">
      <w:pPr>
        <w:jc w:val="both"/>
      </w:pPr>
      <w:r>
        <w:t xml:space="preserve">Below we will describe a possible and meaningful scenario that involves the use of hardware </w:t>
      </w:r>
      <w:r w:rsidR="001417E6">
        <w:t>autonomously at our own places.</w:t>
      </w:r>
    </w:p>
    <w:p w14:paraId="4C10F4C2" w14:textId="28F4B880" w:rsidR="00BA1651" w:rsidRDefault="00BA1651" w:rsidP="009528B6">
      <w:pPr>
        <w:jc w:val="both"/>
      </w:pPr>
      <w:r>
        <w:t>1) Study and Analysis of Bluetooth Mesh - All together</w:t>
      </w:r>
    </w:p>
    <w:p w14:paraId="01962B29" w14:textId="452DEB05" w:rsidR="00BA1651" w:rsidRDefault="00BA1651" w:rsidP="009528B6">
      <w:pPr>
        <w:jc w:val="both"/>
      </w:pPr>
      <w:r w:rsidRPr="001039EB">
        <w:rPr>
          <w:highlight w:val="yellow"/>
        </w:rPr>
        <w:t xml:space="preserve">3) </w:t>
      </w:r>
      <w:r w:rsidR="00ED5513" w:rsidRPr="001039EB">
        <w:rPr>
          <w:highlight w:val="yellow"/>
        </w:rPr>
        <w:t xml:space="preserve">MQTT-SN via SPP client and broker + provisioner </w:t>
      </w:r>
      <w:r w:rsidR="005738A3" w:rsidRPr="001039EB">
        <w:rPr>
          <w:highlight w:val="yellow"/>
        </w:rPr>
        <w:t>-</w:t>
      </w:r>
      <w:r w:rsidRPr="001039EB">
        <w:rPr>
          <w:highlight w:val="yellow"/>
        </w:rPr>
        <w:t xml:space="preserve"> </w:t>
      </w:r>
      <w:r w:rsidR="001417E6" w:rsidRPr="001039EB">
        <w:rPr>
          <w:highlight w:val="yellow"/>
        </w:rPr>
        <w:t>Alessandro</w:t>
      </w:r>
    </w:p>
    <w:p w14:paraId="2C7BDB72" w14:textId="67C0D38F" w:rsidR="00BA1651" w:rsidRDefault="00BA1651" w:rsidP="009528B6">
      <w:pPr>
        <w:jc w:val="both"/>
      </w:pPr>
      <w:r w:rsidRPr="001039EB">
        <w:rPr>
          <w:highlight w:val="yellow"/>
        </w:rPr>
        <w:t xml:space="preserve">4) </w:t>
      </w:r>
      <w:r w:rsidR="001417E6" w:rsidRPr="001039EB">
        <w:rPr>
          <w:highlight w:val="yellow"/>
        </w:rPr>
        <w:t>Automation of BL connection + Network Analysis</w:t>
      </w:r>
      <w:r w:rsidRPr="001039EB">
        <w:rPr>
          <w:highlight w:val="yellow"/>
        </w:rPr>
        <w:t xml:space="preserve"> – Samuel</w:t>
      </w:r>
    </w:p>
    <w:p w14:paraId="10345BDA" w14:textId="39E6F2E2" w:rsidR="00E349A9" w:rsidRDefault="00BA1651" w:rsidP="009528B6">
      <w:pPr>
        <w:jc w:val="both"/>
      </w:pPr>
      <w:r>
        <w:t>Notice that we will probably cooperate on the different tasks to help each other and learn as much as possible.</w:t>
      </w:r>
    </w:p>
    <w:p w14:paraId="622E2DBC" w14:textId="1BAEBEF3" w:rsidR="00E349A9" w:rsidRDefault="00E349A9" w:rsidP="009528B6">
      <w:pPr>
        <w:jc w:val="both"/>
        <w:rPr>
          <w:sz w:val="28"/>
          <w:szCs w:val="28"/>
        </w:rPr>
      </w:pPr>
      <w:r w:rsidRPr="00E349A9">
        <w:rPr>
          <w:sz w:val="28"/>
          <w:szCs w:val="28"/>
        </w:rPr>
        <w:t>Modification</w:t>
      </w:r>
    </w:p>
    <w:p w14:paraId="19E036A3" w14:textId="556E4338" w:rsidR="00E349A9" w:rsidRPr="00E349A9" w:rsidRDefault="00E349A9" w:rsidP="009528B6">
      <w:pPr>
        <w:jc w:val="both"/>
      </w:pPr>
      <w:r w:rsidRPr="001039EB">
        <w:rPr>
          <w:highlight w:val="yellow"/>
        </w:rPr>
        <w:t xml:space="preserve">After </w:t>
      </w:r>
      <w:r w:rsidR="001039EB" w:rsidRPr="001039EB">
        <w:rPr>
          <w:highlight w:val="yellow"/>
        </w:rPr>
        <w:t>Theodor Fischer’s renounce we decided to cancel the UI for the chat. We will just rely on the terminals. Moreover, we plan to realize the provisioner no more in second phase but in the third. Finally, Samuel will perform alone BLE Automation and Network Analysis while Alessandro both provisioner and client/server nodes concept.</w:t>
      </w:r>
    </w:p>
    <w:p w14:paraId="5755CBB9" w14:textId="11756408" w:rsidR="00D00EAB" w:rsidRDefault="00D00EAB" w:rsidP="009528B6">
      <w:pPr>
        <w:jc w:val="both"/>
      </w:pPr>
    </w:p>
    <w:p w14:paraId="5F8B48FE" w14:textId="31A9FF86" w:rsidR="00D00EAB" w:rsidRDefault="00D00EAB" w:rsidP="00D00EAB">
      <w:pPr>
        <w:jc w:val="center"/>
      </w:pPr>
    </w:p>
    <w:sectPr w:rsidR="00D00EAB" w:rsidSect="00305DC5">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DB39E" w14:textId="77777777" w:rsidR="00386383" w:rsidRDefault="00386383" w:rsidP="001E14F6">
      <w:pPr>
        <w:spacing w:after="0" w:line="240" w:lineRule="auto"/>
      </w:pPr>
      <w:r>
        <w:separator/>
      </w:r>
    </w:p>
  </w:endnote>
  <w:endnote w:type="continuationSeparator" w:id="0">
    <w:p w14:paraId="5B514FA7" w14:textId="77777777" w:rsidR="00386383" w:rsidRDefault="00386383" w:rsidP="001E1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924B8" w14:textId="448C62FE" w:rsidR="001E14F6" w:rsidRPr="001E14F6" w:rsidRDefault="001E14F6" w:rsidP="001E14F6">
    <w:pPr>
      <w:pStyle w:val="Fuzeile"/>
      <w:jc w:val="right"/>
      <w:rPr>
        <w:lang w:val="de-DE"/>
      </w:rPr>
    </w:pPr>
    <w:r>
      <w:rPr>
        <w:lang w:val="de-DE"/>
      </w:rPr>
      <w:t>Anamah, Parmigiani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0D19F" w14:textId="77777777" w:rsidR="00386383" w:rsidRDefault="00386383" w:rsidP="001E14F6">
      <w:pPr>
        <w:spacing w:after="0" w:line="240" w:lineRule="auto"/>
      </w:pPr>
      <w:r>
        <w:separator/>
      </w:r>
    </w:p>
  </w:footnote>
  <w:footnote w:type="continuationSeparator" w:id="0">
    <w:p w14:paraId="6C612B96" w14:textId="77777777" w:rsidR="00386383" w:rsidRDefault="00386383" w:rsidP="001E14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7D"/>
    <w:rsid w:val="00014C2A"/>
    <w:rsid w:val="000A51E0"/>
    <w:rsid w:val="001039EB"/>
    <w:rsid w:val="001417E6"/>
    <w:rsid w:val="001845FB"/>
    <w:rsid w:val="001E14F6"/>
    <w:rsid w:val="00225C0D"/>
    <w:rsid w:val="00227F84"/>
    <w:rsid w:val="00253C64"/>
    <w:rsid w:val="00305DC5"/>
    <w:rsid w:val="00322437"/>
    <w:rsid w:val="00354F59"/>
    <w:rsid w:val="00386383"/>
    <w:rsid w:val="00396B59"/>
    <w:rsid w:val="00437C1E"/>
    <w:rsid w:val="004F7E2C"/>
    <w:rsid w:val="005676E0"/>
    <w:rsid w:val="005738A3"/>
    <w:rsid w:val="00585918"/>
    <w:rsid w:val="005B40B0"/>
    <w:rsid w:val="005C50CC"/>
    <w:rsid w:val="005D5EDB"/>
    <w:rsid w:val="00651F1F"/>
    <w:rsid w:val="0065645A"/>
    <w:rsid w:val="00690E9B"/>
    <w:rsid w:val="00692049"/>
    <w:rsid w:val="006A3C8A"/>
    <w:rsid w:val="006A44A8"/>
    <w:rsid w:val="00713232"/>
    <w:rsid w:val="00726DC5"/>
    <w:rsid w:val="007B3B29"/>
    <w:rsid w:val="007C4D38"/>
    <w:rsid w:val="008165AF"/>
    <w:rsid w:val="008446D1"/>
    <w:rsid w:val="00937CEA"/>
    <w:rsid w:val="009528B6"/>
    <w:rsid w:val="00994A72"/>
    <w:rsid w:val="00AB761B"/>
    <w:rsid w:val="00B11C4A"/>
    <w:rsid w:val="00BA036D"/>
    <w:rsid w:val="00BA1651"/>
    <w:rsid w:val="00BD0E79"/>
    <w:rsid w:val="00CC7600"/>
    <w:rsid w:val="00D00EAB"/>
    <w:rsid w:val="00D27F6E"/>
    <w:rsid w:val="00E349A9"/>
    <w:rsid w:val="00E35D93"/>
    <w:rsid w:val="00E36B7D"/>
    <w:rsid w:val="00E6217A"/>
    <w:rsid w:val="00ED5513"/>
    <w:rsid w:val="00EF1C7E"/>
    <w:rsid w:val="00F04E09"/>
    <w:rsid w:val="00F14A3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52F9"/>
  <w15:chartTrackingRefBased/>
  <w15:docId w15:val="{DDFC6D1A-03A4-47C8-980E-1116D850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14F6"/>
    <w:pPr>
      <w:tabs>
        <w:tab w:val="center" w:pos="4819"/>
        <w:tab w:val="right" w:pos="9638"/>
      </w:tabs>
      <w:spacing w:after="0" w:line="240" w:lineRule="auto"/>
    </w:pPr>
  </w:style>
  <w:style w:type="character" w:customStyle="1" w:styleId="KopfzeileZchn">
    <w:name w:val="Kopfzeile Zchn"/>
    <w:basedOn w:val="Absatz-Standardschriftart"/>
    <w:link w:val="Kopfzeile"/>
    <w:uiPriority w:val="99"/>
    <w:rsid w:val="001E14F6"/>
  </w:style>
  <w:style w:type="paragraph" w:styleId="Fuzeile">
    <w:name w:val="footer"/>
    <w:basedOn w:val="Standard"/>
    <w:link w:val="FuzeileZchn"/>
    <w:uiPriority w:val="99"/>
    <w:unhideWhenUsed/>
    <w:rsid w:val="001E14F6"/>
    <w:pPr>
      <w:tabs>
        <w:tab w:val="center" w:pos="4819"/>
        <w:tab w:val="right" w:pos="9638"/>
      </w:tabs>
      <w:spacing w:after="0" w:line="240" w:lineRule="auto"/>
    </w:pPr>
  </w:style>
  <w:style w:type="character" w:customStyle="1" w:styleId="FuzeileZchn">
    <w:name w:val="Fußzeile Zchn"/>
    <w:basedOn w:val="Absatz-Standardschriftart"/>
    <w:link w:val="Fuzeile"/>
    <w:uiPriority w:val="99"/>
    <w:rsid w:val="001E14F6"/>
  </w:style>
  <w:style w:type="paragraph" w:styleId="Beschriftung">
    <w:name w:val="caption"/>
    <w:basedOn w:val="Standard"/>
    <w:next w:val="Standard"/>
    <w:uiPriority w:val="35"/>
    <w:unhideWhenUsed/>
    <w:qFormat/>
    <w:rsid w:val="00D00E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840</Words>
  <Characters>4791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Parmigiani</dc:creator>
  <cp:keywords/>
  <dc:description/>
  <cp:lastModifiedBy>Alessandro Parmigiani</cp:lastModifiedBy>
  <cp:revision>32</cp:revision>
  <cp:lastPrinted>2020-05-19T16:26:00Z</cp:lastPrinted>
  <dcterms:created xsi:type="dcterms:W3CDTF">2020-04-05T12:05:00Z</dcterms:created>
  <dcterms:modified xsi:type="dcterms:W3CDTF">2020-05-19T16:26:00Z</dcterms:modified>
</cp:coreProperties>
</file>