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FB93" w14:textId="02B95B9A" w:rsidR="005E6763" w:rsidRDefault="00023E09" w:rsidP="000212E3">
      <w:pPr>
        <w:jc w:val="both"/>
      </w:pPr>
      <w:r w:rsidRPr="000212E3">
        <w:rPr>
          <w:b/>
          <w:bCs/>
        </w:rPr>
        <w:t xml:space="preserve">Student </w:t>
      </w:r>
      <w:proofErr w:type="spellStart"/>
      <w:r w:rsidRPr="000212E3">
        <w:rPr>
          <w:b/>
          <w:bCs/>
        </w:rPr>
        <w:t>propunător</w:t>
      </w:r>
      <w:proofErr w:type="spellEnd"/>
      <w:r>
        <w:t>:</w:t>
      </w:r>
      <w:r>
        <w:t xml:space="preserve"> Panaite Cristian</w:t>
      </w:r>
      <w:r w:rsidR="000212E3">
        <w:tab/>
      </w:r>
      <w:r w:rsidR="000212E3">
        <w:tab/>
        <w:t xml:space="preserve">  </w:t>
      </w:r>
      <w:r>
        <w:t xml:space="preserve"> </w:t>
      </w:r>
      <w:proofErr w:type="spellStart"/>
      <w:r w:rsidRPr="000212E3">
        <w:rPr>
          <w:b/>
          <w:bCs/>
        </w:rPr>
        <w:t>Grupa</w:t>
      </w:r>
      <w:proofErr w:type="spellEnd"/>
      <w:r>
        <w:t>:</w:t>
      </w:r>
      <w:r w:rsidR="000212E3">
        <w:t xml:space="preserve"> </w:t>
      </w:r>
      <w:r>
        <w:t xml:space="preserve">225 </w:t>
      </w:r>
      <w:proofErr w:type="gramStart"/>
      <w:r>
        <w:tab/>
      </w:r>
      <w:r w:rsidR="000212E3">
        <w:t xml:space="preserve">  </w:t>
      </w:r>
      <w:r w:rsidRPr="000212E3">
        <w:rPr>
          <w:b/>
          <w:bCs/>
        </w:rPr>
        <w:t>Email</w:t>
      </w:r>
      <w:proofErr w:type="gramEnd"/>
      <w:r w:rsidR="000212E3">
        <w:t xml:space="preserve">: </w:t>
      </w:r>
      <w:hyperlink r:id="rId5" w:history="1">
        <w:r w:rsidR="000212E3" w:rsidRPr="008315D8">
          <w:rPr>
            <w:rStyle w:val="Hyperlink"/>
          </w:rPr>
          <w:t>cristian_panaite2000@yahoo.ro</w:t>
        </w:r>
      </w:hyperlink>
    </w:p>
    <w:p w14:paraId="1E28A80F" w14:textId="599AF178" w:rsidR="000212E3" w:rsidRDefault="000212E3" w:rsidP="000212E3">
      <w:pPr>
        <w:jc w:val="both"/>
      </w:pPr>
    </w:p>
    <w:p w14:paraId="282E72C5" w14:textId="0537A2EF" w:rsidR="000212E3" w:rsidRDefault="000212E3" w:rsidP="000212E3">
      <w:pPr>
        <w:jc w:val="both"/>
      </w:pPr>
      <w:r>
        <w:t xml:space="preserve">Ce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14:paraId="4D856B8D" w14:textId="209CDA43" w:rsidR="000212E3" w:rsidRDefault="000212E3" w:rsidP="00021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// Person.java</w:t>
      </w:r>
    </w:p>
    <w:p w14:paraId="21623765" w14:textId="49C79D9A" w:rsidR="000212E3" w:rsidRDefault="000212E3" w:rsidP="00021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Person {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0212E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212E3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gramStart"/>
      <w:r w:rsidRPr="000212E3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age) {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212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212E3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0212E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= age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12E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212E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212E3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212E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2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12E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9F5E7CD" w14:textId="218D762C" w:rsidR="000212E3" w:rsidRPr="000212E3" w:rsidRDefault="000212E3" w:rsidP="00021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///Main.java</w:t>
      </w:r>
    </w:p>
    <w:p w14:paraId="6A2C61B6" w14:textId="49489274" w:rsidR="000212E3" w:rsidRPr="000212E3" w:rsidRDefault="000212E3" w:rsidP="000212E3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List&lt;Person&gt; persons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"Max"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new </w:t>
      </w:r>
      <w:r>
        <w:rPr>
          <w:color w:val="A9B7C6"/>
        </w:rPr>
        <w:t>Person(</w:t>
      </w:r>
      <w:r>
        <w:rPr>
          <w:color w:val="6A8759"/>
        </w:rPr>
        <w:t>"Peter"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new </w:t>
      </w:r>
      <w:r>
        <w:rPr>
          <w:color w:val="A9B7C6"/>
        </w:rPr>
        <w:t>Person(</w:t>
      </w:r>
      <w:r>
        <w:rPr>
          <w:color w:val="6A8759"/>
        </w:rPr>
        <w:t>"Pamela"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new </w:t>
      </w:r>
      <w:r>
        <w:rPr>
          <w:color w:val="A9B7C6"/>
        </w:rPr>
        <w:t>Person(</w:t>
      </w:r>
      <w:r>
        <w:rPr>
          <w:color w:val="6A8759"/>
        </w:rPr>
        <w:t>"David"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phrase = persons</w:t>
      </w:r>
      <w:r>
        <w:rPr>
          <w:color w:val="A9B7C6"/>
        </w:rPr>
        <w:br/>
        <w:t xml:space="preserve">                .stream()</w:t>
      </w:r>
      <w:r>
        <w:rPr>
          <w:color w:val="A9B7C6"/>
        </w:rPr>
        <w:br/>
        <w:t xml:space="preserve">                .filter(p -&gt; </w:t>
      </w:r>
      <w:r>
        <w:rPr>
          <w:color w:val="A9B7C6"/>
        </w:rPr>
        <w:t>!(</w:t>
      </w:r>
      <w:proofErr w:type="spellStart"/>
      <w:r>
        <w:rPr>
          <w:color w:val="A9B7C6"/>
        </w:rPr>
        <w:t>p.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18</w:t>
      </w:r>
      <w:r>
        <w:rPr>
          <w:color w:val="6897BB"/>
        </w:rPr>
        <w:t>)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.map(p -&gt; p.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joining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</w:t>
      </w:r>
      <w:r>
        <w:rPr>
          <w:color w:val="6A8759"/>
        </w:rPr>
        <w:t>In Germany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6A8759"/>
        </w:rPr>
        <w:t xml:space="preserve"> and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r>
        <w:rPr>
          <w:color w:val="6A8759"/>
        </w:rPr>
        <w:t>" are of legal age."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(phrase)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726E69" w14:textId="4AFB4ABA" w:rsidR="000212E3" w:rsidRDefault="000212E3" w:rsidP="000212E3">
      <w:pPr>
        <w:jc w:val="both"/>
      </w:pPr>
    </w:p>
    <w:p w14:paraId="256EAC1F" w14:textId="21CDDFFB" w:rsidR="000212E3" w:rsidRDefault="000212E3" w:rsidP="000212E3">
      <w:pPr>
        <w:jc w:val="both"/>
      </w:pPr>
    </w:p>
    <w:p w14:paraId="721654EE" w14:textId="3A07D1AF" w:rsidR="000212E3" w:rsidRDefault="000212E3" w:rsidP="000212E3">
      <w:pPr>
        <w:jc w:val="both"/>
      </w:pPr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14:paraId="59040B80" w14:textId="787284B1" w:rsidR="000212E3" w:rsidRDefault="000212E3" w:rsidP="000212E3">
      <w:pPr>
        <w:pStyle w:val="ListParagraph"/>
        <w:numPr>
          <w:ilvl w:val="0"/>
          <w:numId w:val="1"/>
        </w:numPr>
        <w:jc w:val="both"/>
      </w:pPr>
      <w:r w:rsidRPr="000212E3">
        <w:t>In Germany Max and Peter and Pamela are of legal age</w:t>
      </w:r>
      <w:r w:rsidR="00D46D96">
        <w:t>.</w:t>
      </w:r>
    </w:p>
    <w:p w14:paraId="4B16860B" w14:textId="2F7B430A" w:rsidR="000212E3" w:rsidRDefault="000212E3" w:rsidP="000212E3">
      <w:pPr>
        <w:pStyle w:val="ListParagraph"/>
        <w:numPr>
          <w:ilvl w:val="0"/>
          <w:numId w:val="1"/>
        </w:numPr>
        <w:jc w:val="both"/>
      </w:pPr>
      <w:r>
        <w:t>Syntax error</w:t>
      </w:r>
    </w:p>
    <w:p w14:paraId="26C7A323" w14:textId="0F27A184" w:rsidR="000212E3" w:rsidRPr="000212E3" w:rsidRDefault="000212E3" w:rsidP="000212E3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 w:rsidRPr="000212E3">
        <w:rPr>
          <w:highlight w:val="green"/>
        </w:rPr>
        <w:lastRenderedPageBreak/>
        <w:t xml:space="preserve">and Max </w:t>
      </w:r>
      <w:proofErr w:type="gramStart"/>
      <w:r w:rsidRPr="000212E3">
        <w:rPr>
          <w:highlight w:val="green"/>
        </w:rPr>
        <w:t>In</w:t>
      </w:r>
      <w:proofErr w:type="gramEnd"/>
      <w:r w:rsidRPr="000212E3">
        <w:rPr>
          <w:highlight w:val="green"/>
        </w:rPr>
        <w:t xml:space="preserve"> Germany David are of legal age.</w:t>
      </w:r>
    </w:p>
    <w:p w14:paraId="4BD4C0EC" w14:textId="14587CA6" w:rsidR="000212E3" w:rsidRDefault="000212E3" w:rsidP="000212E3">
      <w:pPr>
        <w:pStyle w:val="ListParagraph"/>
        <w:numPr>
          <w:ilvl w:val="0"/>
          <w:numId w:val="1"/>
        </w:numPr>
        <w:jc w:val="both"/>
      </w:pPr>
      <w:r w:rsidRPr="000212E3">
        <w:t xml:space="preserve">and Max </w:t>
      </w:r>
      <w:proofErr w:type="gramStart"/>
      <w:r w:rsidRPr="000212E3">
        <w:t>In</w:t>
      </w:r>
      <w:proofErr w:type="gramEnd"/>
      <w:r w:rsidRPr="000212E3">
        <w:t xml:space="preserve"> Germany Peter In Germany Pamela are of legal age.</w:t>
      </w:r>
    </w:p>
    <w:p w14:paraId="21B2BA9B" w14:textId="7690ADDA" w:rsidR="000212E3" w:rsidRDefault="000212E3" w:rsidP="000212E3">
      <w:pPr>
        <w:jc w:val="both"/>
      </w:pPr>
    </w:p>
    <w:p w14:paraId="276A73B1" w14:textId="13E7B349" w:rsidR="000212E3" w:rsidRDefault="000212E3" w:rsidP="000212E3">
      <w:pPr>
        <w:jc w:val="both"/>
      </w:pPr>
      <w:proofErr w:type="spellStart"/>
      <w:r>
        <w:t>Justificare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</w:t>
      </w:r>
    </w:p>
    <w:p w14:paraId="3AD5A680" w14:textId="66345E49" w:rsidR="000212E3" w:rsidRDefault="000212E3" w:rsidP="000212E3">
      <w:pPr>
        <w:jc w:val="both"/>
      </w:pPr>
      <w:r>
        <w:tab/>
        <w:t xml:space="preserve">Se </w:t>
      </w:r>
      <w:proofErr w:type="spellStart"/>
      <w:r>
        <w:t>construieste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apeland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Person </w:t>
      </w:r>
      <w:proofErr w:type="spellStart"/>
      <w:r>
        <w:t>dupa</w:t>
      </w:r>
      <w:proofErr w:type="spellEnd"/>
      <w:r>
        <w:t xml:space="preserve"> care se fac </w:t>
      </w:r>
      <w:proofErr w:type="spellStart"/>
      <w:r>
        <w:t>operatii</w:t>
      </w:r>
      <w:proofErr w:type="spellEnd"/>
      <w:r>
        <w:t xml:space="preserve"> pe stream </w:t>
      </w:r>
      <w:proofErr w:type="gramStart"/>
      <w:r>
        <w:t>(.stream</w:t>
      </w:r>
      <w:proofErr w:type="gramEnd"/>
      <w:r>
        <w:t xml:space="preserve">()) </w:t>
      </w:r>
      <w:proofErr w:type="spellStart"/>
      <w:r>
        <w:t>filtrandu</w:t>
      </w:r>
      <w:proofErr w:type="spellEnd"/>
      <w:r>
        <w:t xml:space="preserve">-se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cu 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18(.filter(p-&gt;!(p &gt;= 18))), se </w:t>
      </w:r>
      <w:proofErr w:type="spellStart"/>
      <w:r>
        <w:t>colecteaza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cu </w:t>
      </w:r>
      <w:proofErr w:type="spellStart"/>
      <w:r>
        <w:t>functia</w:t>
      </w:r>
      <w:proofErr w:type="spellEnd"/>
      <w:r>
        <w:t xml:space="preserve"> map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collect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transforma</w:t>
      </w:r>
      <w:proofErr w:type="spellEnd"/>
      <w:r>
        <w:t xml:space="preserve"> in string.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joining sunt (delimitator, prefix, suffix),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cuvant</w:t>
      </w:r>
      <w:proofErr w:type="spellEnd"/>
      <w:r>
        <w:t xml:space="preserve"> din </w:t>
      </w:r>
      <w:proofErr w:type="spellStart"/>
      <w:r>
        <w:t>rezultat</w:t>
      </w:r>
      <w:proofErr w:type="spellEnd"/>
      <w:r>
        <w:t xml:space="preserve"> </w:t>
      </w:r>
      <w:proofErr w:type="spellStart"/>
      <w:r w:rsidR="00173599">
        <w:t>este</w:t>
      </w:r>
      <w:proofErr w:type="spellEnd"/>
      <w:r w:rsidR="00173599">
        <w:t xml:space="preserve"> “and”, </w:t>
      </w:r>
      <w:proofErr w:type="spellStart"/>
      <w:r w:rsidR="00173599">
        <w:t>stringul</w:t>
      </w:r>
      <w:proofErr w:type="spellEnd"/>
      <w:r w:rsidR="00173599">
        <w:t xml:space="preserve"> care </w:t>
      </w:r>
      <w:proofErr w:type="spellStart"/>
      <w:r w:rsidR="00173599">
        <w:t>leaga</w:t>
      </w:r>
      <w:proofErr w:type="spellEnd"/>
      <w:r w:rsidR="00173599">
        <w:t xml:space="preserve"> </w:t>
      </w:r>
      <w:proofErr w:type="spellStart"/>
      <w:r w:rsidR="00173599">
        <w:t>rezultatele</w:t>
      </w:r>
      <w:proofErr w:type="spellEnd"/>
      <w:r w:rsidR="00173599">
        <w:t xml:space="preserve"> </w:t>
      </w:r>
      <w:proofErr w:type="spellStart"/>
      <w:r w:rsidR="00173599">
        <w:t>este</w:t>
      </w:r>
      <w:proofErr w:type="spellEnd"/>
      <w:r w:rsidR="00173599">
        <w:t xml:space="preserve"> “In Germany”, </w:t>
      </w:r>
      <w:proofErr w:type="spellStart"/>
      <w:r w:rsidR="00173599">
        <w:t>iar</w:t>
      </w:r>
      <w:proofErr w:type="spellEnd"/>
      <w:r w:rsidR="00173599">
        <w:t xml:space="preserve"> la final </w:t>
      </w:r>
      <w:proofErr w:type="spellStart"/>
      <w:r w:rsidR="00173599">
        <w:t>este</w:t>
      </w:r>
      <w:proofErr w:type="spellEnd"/>
      <w:r w:rsidR="00173599">
        <w:t xml:space="preserve"> </w:t>
      </w:r>
      <w:proofErr w:type="spellStart"/>
      <w:r w:rsidR="00173599">
        <w:t>stringul</w:t>
      </w:r>
      <w:proofErr w:type="spellEnd"/>
      <w:r w:rsidR="00173599">
        <w:t xml:space="preserve"> “are of legal age”</w:t>
      </w:r>
    </w:p>
    <w:p w14:paraId="36E64372" w14:textId="3AB62F8D" w:rsidR="00173599" w:rsidRDefault="00173599" w:rsidP="000212E3">
      <w:pPr>
        <w:jc w:val="both"/>
      </w:pPr>
    </w:p>
    <w:p w14:paraId="7A4B0478" w14:textId="793B2D47" w:rsidR="00173599" w:rsidRDefault="00173599" w:rsidP="000212E3">
      <w:pPr>
        <w:jc w:val="both"/>
      </w:pPr>
      <w:proofErr w:type="spellStart"/>
      <w:r>
        <w:t>Referinte</w:t>
      </w:r>
      <w:proofErr w:type="spellEnd"/>
      <w:r>
        <w:t xml:space="preserve"> web:</w:t>
      </w:r>
    </w:p>
    <w:p w14:paraId="6E44F773" w14:textId="2FC2FC92" w:rsidR="00173599" w:rsidRDefault="00173599" w:rsidP="000212E3">
      <w:pPr>
        <w:jc w:val="both"/>
      </w:pPr>
      <w:hyperlink r:id="rId6" w:history="1">
        <w:r w:rsidRPr="008315D8">
          <w:rPr>
            <w:rStyle w:val="Hyperlink"/>
          </w:rPr>
          <w:t>https://docs.oracle.com/javase/8/docs/api/java/util/stream/Collectors.html</w:t>
        </w:r>
      </w:hyperlink>
    </w:p>
    <w:p w14:paraId="76E5ECAB" w14:textId="37F1557A" w:rsidR="00173599" w:rsidRDefault="00173599" w:rsidP="000212E3">
      <w:pPr>
        <w:jc w:val="both"/>
      </w:pPr>
    </w:p>
    <w:p w14:paraId="4068FD51" w14:textId="1CC20D92" w:rsidR="00173599" w:rsidRDefault="00173599" w:rsidP="000212E3">
      <w:pPr>
        <w:jc w:val="both"/>
      </w:pPr>
      <w:proofErr w:type="spellStart"/>
      <w:r>
        <w:t>Dificultate</w:t>
      </w:r>
      <w:proofErr w:type="spellEnd"/>
      <w:r>
        <w:t>: Easy-Medium</w:t>
      </w:r>
    </w:p>
    <w:sectPr w:rsidR="0017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405DF"/>
    <w:multiLevelType w:val="hybridMultilevel"/>
    <w:tmpl w:val="869ED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09"/>
    <w:rsid w:val="000212E3"/>
    <w:rsid w:val="00023E09"/>
    <w:rsid w:val="00173599"/>
    <w:rsid w:val="005E6763"/>
    <w:rsid w:val="00D4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A194"/>
  <w15:chartTrackingRefBased/>
  <w15:docId w15:val="{67C1CADA-82CE-44A0-A5EA-DEE6E497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2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2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stream/Collectors.html" TargetMode="External"/><Relationship Id="rId5" Type="http://schemas.openxmlformats.org/officeDocument/2006/relationships/hyperlink" Target="mailto:cristian_panaite2000@yahoo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Panaite</dc:creator>
  <cp:keywords/>
  <dc:description/>
  <cp:lastModifiedBy>Cristian Panaite</cp:lastModifiedBy>
  <cp:revision>2</cp:revision>
  <dcterms:created xsi:type="dcterms:W3CDTF">2020-11-22T10:49:00Z</dcterms:created>
  <dcterms:modified xsi:type="dcterms:W3CDTF">2020-11-22T11:21:00Z</dcterms:modified>
</cp:coreProperties>
</file>