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7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9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6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Resultados</w:t>
      </w:r>
      <w:r>
        <w:t xml:space="preserve"> </w:t>
      </w:r>
      <w:r>
        <w:t xml:space="preserve">de</w:t>
      </w:r>
      <w:r>
        <w:t xml:space="preserve"> </w:t>
      </w:r>
      <w:r>
        <w:t xml:space="preserve">Encusta</w:t>
      </w:r>
    </w:p>
    <w:p>
      <w:pPr>
        <w:pStyle w:val="Authors"/>
      </w:pPr>
      <w:r>
        <w:t xml:space="preserve">Alejandro</w:t>
      </w:r>
      <w:r>
        <w:t xml:space="preserve"> </w:t>
      </w:r>
      <w:r>
        <w:t xml:space="preserve">Pulver</w:t>
      </w:r>
    </w:p>
    <w:p>
      <w:pPr>
        <w:pStyle w:val="Date"/>
      </w:pPr>
      <w:r>
        <w:t xml:space="preserve">06/21/2014</w:t>
      </w:r>
    </w:p>
    <w:bookmarkStart w:id="21" w:name="introduccion"/>
    <w:p>
      <w:pPr>
        <w:pStyle w:val="Heading1"/>
      </w:pPr>
      <w:r>
        <w:t xml:space="preserve">Introducción</w:t>
      </w:r>
    </w:p>
    <w:bookmarkEnd w:id="21"/>
    <w:p>
      <w:r>
        <w:t xml:space="preserve">Se analizan los datos de 200 pacientes que concurren al servicio de guardia del Hospital Udaondo. La encuesta contiene las respuestas a 23 preguntas.</w:t>
      </w:r>
    </w:p>
    <w:p>
      <w:r>
        <w:t xml:space="preserve">Se procesan los datos utilizando el software libre</w:t>
      </w:r>
      <w:r>
        <w:t xml:space="preserve"> </w:t>
      </w:r>
      <w:r>
        <w:rPr>
          <w:i/>
        </w:rPr>
        <w:t xml:space="preserve">R</w:t>
      </w:r>
      <w:r>
        <w:t xml:space="preserve">.</w:t>
      </w:r>
    </w:p>
    <w:p>
      <w:r>
        <w:t xml:space="preserve">Vamos a ignorar las variables</w:t>
      </w:r>
      <w:r>
        <w:t xml:space="preserve"> </w:t>
      </w:r>
      <w:r>
        <w:rPr>
          <w:rStyle w:val="VerbatimChar"/>
        </w:rPr>
        <w:t xml:space="preserve">motivo_de_consulta</w:t>
      </w:r>
      <w:r>
        <w:t xml:space="preserve">,</w:t>
      </w:r>
      <w:r>
        <w:t xml:space="preserve"> </w:t>
      </w:r>
      <w:r>
        <w:rPr>
          <w:rStyle w:val="VerbatimChar"/>
        </w:rPr>
        <w:t xml:space="preserve">motivo_de_consulta_medico</w:t>
      </w:r>
      <w:r>
        <w:t xml:space="preserve">,</w:t>
      </w:r>
      <w:r>
        <w:t xml:space="preserve"> </w:t>
      </w:r>
      <w:r>
        <w:rPr>
          <w:rStyle w:val="VerbatimChar"/>
        </w:rPr>
        <w:t xml:space="preserve">destino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diagnostico_de_egreso</w:t>
      </w:r>
      <w:r>
        <w:t xml:space="preserve"> </w:t>
      </w:r>
      <w:r>
        <w:t xml:space="preserve">por falta de datos.</w:t>
      </w:r>
    </w:p>
    <w:bookmarkStart w:id="22" w:name="columnas-adicionales"/>
    <w:p>
      <w:pPr>
        <w:pStyle w:val="Heading2"/>
      </w:pPr>
      <w:r>
        <w:t xml:space="preserve">Columnas adicionales</w:t>
      </w:r>
    </w:p>
    <w:bookmarkEnd w:id="22"/>
    <w:bookmarkStart w:id="23" w:name="urgencia"/>
    <w:p>
      <w:pPr>
        <w:pStyle w:val="Heading3"/>
      </w:pPr>
      <w:r>
        <w:t xml:space="preserve">Urgencia</w:t>
      </w:r>
    </w:p>
    <w:bookmarkEnd w:id="23"/>
    <w:p>
      <w:r>
        <w:t xml:space="preserve">La columna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indica</w:t>
      </w:r>
      <w:r>
        <w:t xml:space="preserve"> </w:t>
      </w:r>
      <w:r>
        <w:rPr>
          <w:i/>
        </w:rPr>
        <w:t xml:space="preserve">Ilegítima</w:t>
      </w:r>
      <w:r>
        <w:t xml:space="preserve"> </w:t>
      </w:r>
      <w:r>
        <w:t xml:space="preserve">cuando los síntomas duraron 7 días o más, y</w:t>
      </w:r>
      <w:r>
        <w:t xml:space="preserve"> </w:t>
      </w:r>
      <w:r>
        <w:rPr>
          <w:i/>
        </w:rPr>
        <w:t xml:space="preserve">Legítima</w:t>
      </w:r>
      <w:r>
        <w:t xml:space="preserve"> </w:t>
      </w:r>
      <w:r>
        <w:t xml:space="preserve">en los demás casos. Ya que no se contaba con otra medida para decidir si el paciente fue a urgencia innecesariamente.</w:t>
      </w:r>
    </w:p>
    <w:p>
      <w:r>
        <w:t xml:space="preserve">Si la misma no es apropiada, los resultados tampoco lo serán.</w:t>
      </w:r>
    </w:p>
    <w:bookmarkStart w:id="24" w:name="como-llego-a-este-hospital"/>
    <w:p>
      <w:pPr>
        <w:pStyle w:val="Heading3"/>
      </w:pPr>
      <w:r>
        <w:t xml:space="preserve">Cómo llegó a este hospital?</w:t>
      </w:r>
    </w:p>
    <w:bookmarkEnd w:id="24"/>
    <w:p>
      <w:r>
        <w:t xml:space="preserve">Las 3 variables</w:t>
      </w:r>
      <w:r>
        <w:t xml:space="preserve"> </w:t>
      </w:r>
      <w:r>
        <w:rPr>
          <w:rStyle w:val="VerbatimChar"/>
        </w:rPr>
        <w:t xml:space="preserve">como_llego_a_este_hospital</w:t>
      </w:r>
      <w:r>
        <w:t xml:space="preserve">, que son</w:t>
      </w:r>
      <w:r>
        <w:t xml:space="preserve"> </w:t>
      </w:r>
      <w:r>
        <w:rPr>
          <w:rStyle w:val="VerbatimChar"/>
        </w:rPr>
        <w:t xml:space="preserve">recomendacion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medios_de_comunicacion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derivacion_medica</w:t>
      </w:r>
      <w:r>
        <w:t xml:space="preserve">, son mutuamente excluyentes.</w:t>
      </w:r>
    </w:p>
    <w:p>
      <w:r>
        <w:t xml:space="preserve">Aún así hay 3 casos donde ninguna fue seleccionada. Agregamos una modalidad</w:t>
      </w:r>
      <w:r>
        <w:t xml:space="preserve"> </w:t>
      </w:r>
      <w:r>
        <w:rPr>
          <w:i/>
        </w:rPr>
        <w:t xml:space="preserve">Otros</w:t>
      </w:r>
      <w:r>
        <w:t xml:space="preserve"> </w:t>
      </w:r>
      <w:r>
        <w:t xml:space="preserve">para codificar las 3 variables en una sola columna.</w:t>
      </w:r>
    </w:p>
    <w:tbl>
      <w:tblPr>
        <w:tblStyle w:val="TableNormal"/>
      </w:tblPr>
      <w:tblGrid>
        <w:gridCol w:w="1100"/>
        <w:gridCol w:w="3630"/>
        <w:gridCol w:w="110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iniciales_de_nombre_y_apellido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edad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A.F.</w:t>
            </w:r>
          </w:p>
        </w:tc>
        <w:tc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A.F.</w:t>
            </w:r>
          </w:p>
        </w:tc>
        <w:tc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S.A.</w:t>
            </w:r>
          </w:p>
        </w:tc>
        <w:tc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</w:tr>
    </w:tbl>
    <w:bookmarkStart w:id="25" w:name="variables-por-separado"/>
    <w:p>
      <w:pPr>
        <w:pStyle w:val="Heading1"/>
      </w:pPr>
      <w:r>
        <w:t xml:space="preserve">Variables por separado</w:t>
      </w:r>
    </w:p>
    <w:bookmarkEnd w:id="25"/>
    <w:bookmarkStart w:id="26" w:name="edad"/>
    <w:p>
      <w:pPr>
        <w:pStyle w:val="Heading2"/>
      </w:pPr>
      <w:r>
        <w:t xml:space="preserve">Edad</w:t>
      </w:r>
    </w:p>
    <w:bookmarkEnd w:id="26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urgencia-1"/>
    <w:p>
      <w:pPr>
        <w:pStyle w:val="Heading2"/>
      </w:pPr>
      <w:r>
        <w:t xml:space="preserve">Urgencia</w:t>
      </w:r>
    </w:p>
    <w:bookmarkEnd w:id="28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110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Legítima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41.5%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Ilegítima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58.5%</w:t>
            </w:r>
          </w:p>
        </w:tc>
      </w:tr>
    </w:tbl>
    <w:bookmarkStart w:id="30" w:name="sexo"/>
    <w:p>
      <w:pPr>
        <w:pStyle w:val="Heading2"/>
      </w:pPr>
      <w:r>
        <w:t xml:space="preserve">Sexo</w:t>
      </w:r>
    </w:p>
    <w:bookmarkEnd w:id="30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110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Femenino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53.5%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Masculino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46.5%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sexo</w:t>
      </w:r>
      <w:r>
        <w:t xml:space="preserve"> </w:t>
      </w:r>
      <w:r>
        <w:t xml:space="preserve">resulta no significativa.</w:t>
      </w:r>
    </w:p>
    <w:bookmarkStart w:id="32" w:name="escolaridad"/>
    <w:p>
      <w:pPr>
        <w:pStyle w:val="Heading2"/>
      </w:pPr>
      <w:r>
        <w:t xml:space="preserve">Escolaridad</w:t>
      </w:r>
    </w:p>
    <w:bookmarkEnd w:id="32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286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Sin estudios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Primaria</w:t>
            </w:r>
          </w:p>
        </w:tc>
        <w:tc>
          <w:p>
            <w:pPr>
              <w:pStyle w:val="Compact"/>
              <w:jc w:val="center"/>
            </w:pPr>
            <w:r>
              <w:t xml:space="preserve">94</w:t>
            </w:r>
          </w:p>
        </w:tc>
        <w:tc>
          <w:p>
            <w:pPr>
              <w:pStyle w:val="Compact"/>
              <w:jc w:val="center"/>
            </w:pPr>
            <w:r>
              <w:t xml:space="preserve">47.0%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Secundaria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Universitario o terciario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escolaridad</w:t>
      </w:r>
      <w:r>
        <w:t xml:space="preserve"> </w:t>
      </w:r>
      <w:r>
        <w:t xml:space="preserve">resulta no significativa.</w:t>
      </w:r>
    </w:p>
    <w:bookmarkStart w:id="34" w:name="tiempo-de-sintomas"/>
    <w:p>
      <w:pPr>
        <w:pStyle w:val="Heading2"/>
      </w:pPr>
      <w:r>
        <w:t xml:space="preserve">Tiempo de sintomas</w:t>
      </w:r>
    </w:p>
    <w:bookmarkEnd w:id="34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143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a 60 min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a 24 horas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12.0%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a 7 días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29.0%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 días o más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58.5%</w:t>
            </w:r>
          </w:p>
        </w:tc>
      </w:tr>
    </w:tbl>
    <w:p>
      <w:r>
        <w:t xml:space="preserve">La prueba de Chi cuadrado sugiere una alta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tiempo_de_sintomas</w:t>
      </w:r>
      <w:r>
        <w:t xml:space="preserve"> </w:t>
      </w:r>
      <w:r>
        <w:t xml:space="preserve">(p &lt;&lt; 0.05).</w:t>
      </w:r>
    </w:p>
    <w:bookmarkStart w:id="36" w:name="domicilio"/>
    <w:p>
      <w:pPr>
        <w:pStyle w:val="Heading2"/>
      </w:pPr>
      <w:r>
        <w:t xml:space="preserve">Domicilio</w:t>
      </w:r>
    </w:p>
    <w:bookmarkEnd w:id="36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209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CABA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Provincia de Bs As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69.5%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Interior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</w:tr>
    </w:tbl>
    <w:p>
      <w:r>
        <w:t xml:space="preserve">La prueba de Chi cuadrado sugiere una alta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domicilio</w:t>
      </w:r>
      <w:r>
        <w:t xml:space="preserve"> </w:t>
      </w:r>
      <w:r>
        <w:t xml:space="preserve">(p &lt;&lt; 0.05).</w:t>
      </w:r>
    </w:p>
    <w:bookmarkStart w:id="38" w:name="nacionalidad"/>
    <w:p>
      <w:pPr>
        <w:pStyle w:val="Heading2"/>
      </w:pPr>
      <w:r>
        <w:t xml:space="preserve">Nacionalidad</w:t>
      </w:r>
    </w:p>
    <w:bookmarkEnd w:id="38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121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Argentino</w:t>
            </w:r>
          </w:p>
        </w:tc>
        <w:tc>
          <w:p>
            <w:pPr>
              <w:pStyle w:val="Compact"/>
              <w:jc w:val="center"/>
            </w:pPr>
            <w:r>
              <w:t xml:space="preserve">158</w:t>
            </w:r>
          </w:p>
        </w:tc>
        <w:tc>
          <w:p>
            <w:pPr>
              <w:pStyle w:val="Compact"/>
              <w:jc w:val="center"/>
            </w:pPr>
            <w:r>
              <w:t xml:space="preserve">79.0%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Extranjero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21.0%</w:t>
            </w:r>
          </w:p>
        </w:tc>
      </w:tr>
    </w:tbl>
    <w:p>
      <w:r>
        <w:t xml:space="preserve">La prueba de Chi cuadrado sugiere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nacionalidad</w:t>
      </w:r>
      <w:r>
        <w:t xml:space="preserve"> </w:t>
      </w:r>
      <w:r>
        <w:t xml:space="preserve">(p &lt; 0.05).</w:t>
      </w:r>
    </w:p>
    <w:bookmarkStart w:id="40" w:name="vive-en-el-pais"/>
    <w:p>
      <w:pPr>
        <w:pStyle w:val="Heading2"/>
      </w:pPr>
      <w:r>
        <w:t xml:space="preserve">Vive en el pais</w:t>
      </w:r>
    </w:p>
    <w:bookmarkEnd w:id="40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264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Argentino residente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55.5%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Extranjero residente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Extranjero no residente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2.0%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vive_en_el_pais</w:t>
      </w:r>
      <w:r>
        <w:t xml:space="preserve"> </w:t>
      </w:r>
      <w:r>
        <w:t xml:space="preserve">resulta no significativa.</w:t>
      </w:r>
    </w:p>
    <w:bookmarkStart w:id="42" w:name="cobertura-social"/>
    <w:p>
      <w:pPr>
        <w:pStyle w:val="Heading2"/>
      </w:pPr>
      <w:r>
        <w:t xml:space="preserve">Cobertura social</w:t>
      </w:r>
    </w:p>
    <w:bookmarkEnd w:id="42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132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tiene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66.5%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Obra social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31.5%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Prepaga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cobertura_social</w:t>
      </w:r>
      <w:r>
        <w:t xml:space="preserve"> </w:t>
      </w:r>
      <w:r>
        <w:t xml:space="preserve">resulta no significativa.</w:t>
      </w:r>
    </w:p>
    <w:bookmarkStart w:id="44" w:name="consulto-otra-institucion-previamente"/>
    <w:p>
      <w:pPr>
        <w:pStyle w:val="Heading2"/>
      </w:pPr>
      <w:r>
        <w:t xml:space="preserve">Consulto otra institucion previamente</w:t>
      </w:r>
    </w:p>
    <w:bookmarkEnd w:id="44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77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54.5%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45.5%</w:t>
            </w:r>
          </w:p>
        </w:tc>
      </w:tr>
    </w:tbl>
    <w:p>
      <w:r>
        <w:t xml:space="preserve">La prueba de Chi cuadrado sugiere una alta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consulto_otra_institucion_previamente</w:t>
      </w:r>
      <w:r>
        <w:t xml:space="preserve"> </w:t>
      </w:r>
      <w:r>
        <w:t xml:space="preserve">(p &lt;&lt; 0.05).</w:t>
      </w:r>
    </w:p>
    <w:bookmarkStart w:id="46" w:name="fue-derivado-a-esta-institucion"/>
    <w:p>
      <w:pPr>
        <w:pStyle w:val="Heading2"/>
      </w:pPr>
      <w:r>
        <w:t xml:space="preserve">Fue derivado a esta institucion</w:t>
      </w:r>
    </w:p>
    <w:bookmarkEnd w:id="46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77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33.0%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67.0%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fue_derivado_a_esta_institucion</w:t>
      </w:r>
      <w:r>
        <w:t xml:space="preserve"> </w:t>
      </w:r>
      <w:r>
        <w:t xml:space="preserve">resulta no significativa.</w:t>
      </w:r>
    </w:p>
    <w:bookmarkStart w:id="48" w:name="conoce-los-centros-de-salud-de-atencion-primaria"/>
    <w:p>
      <w:pPr>
        <w:pStyle w:val="Heading2"/>
      </w:pPr>
      <w:r>
        <w:t xml:space="preserve">Conoce los centros de salud de atencion primaria</w:t>
      </w:r>
    </w:p>
    <w:bookmarkEnd w:id="48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77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23.0%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76.5%</w:t>
            </w:r>
          </w:p>
        </w:tc>
      </w:tr>
    </w:tbl>
    <w:p>
      <w:r>
        <w:t xml:space="preserve">La prueba de Chi cuadrado sugiere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conoce_los_centros_de_salud_de_atencion_primaria</w:t>
      </w:r>
      <w:r>
        <w:t xml:space="preserve"> </w:t>
      </w:r>
      <w:r>
        <w:t xml:space="preserve">(p &lt; 0.05).</w:t>
      </w:r>
    </w:p>
    <w:bookmarkStart w:id="50" w:name="percibe-que-en-guardia-lo-atenderan-mas-rapido"/>
    <w:p>
      <w:pPr>
        <w:pStyle w:val="Heading2"/>
      </w:pPr>
      <w:r>
        <w:t xml:space="preserve">Percibe que en guardia lo atenderan mas rapido</w:t>
      </w:r>
    </w:p>
    <w:bookmarkEnd w:id="50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77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183</w:t>
            </w:r>
          </w:p>
        </w:tc>
        <w:tc>
          <w:p>
            <w:pPr>
              <w:pStyle w:val="Compact"/>
              <w:jc w:val="center"/>
            </w:pPr>
            <w:r>
              <w:t xml:space="preserve">91.5%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8.5%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percibe_que_en_guardia_lo_atenderan_mas_rapido</w:t>
      </w:r>
      <w:r>
        <w:t xml:space="preserve"> </w:t>
      </w:r>
      <w:r>
        <w:t xml:space="preserve">resulta no significativa.</w:t>
      </w:r>
    </w:p>
    <w:bookmarkStart w:id="52" w:name="concurrio-a-ce"/>
    <w:p>
      <w:pPr>
        <w:pStyle w:val="Heading2"/>
      </w:pPr>
      <w:r>
        <w:t xml:space="preserve">Concurrio a ce</w:t>
      </w:r>
    </w:p>
    <w:bookmarkEnd w:id="52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77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Sí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29.5%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p>
            <w:pPr>
              <w:pStyle w:val="Compact"/>
              <w:jc w:val="center"/>
            </w:pPr>
            <w:r>
              <w:t xml:space="preserve">70.5%</w:t>
            </w:r>
          </w:p>
        </w:tc>
      </w:tr>
    </w:tbl>
    <w:p>
      <w:r>
        <w:t xml:space="preserve">La prueba de Chi cuadrado sugiere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concurrio_a_ce</w:t>
      </w:r>
      <w:r>
        <w:t xml:space="preserve"> </w:t>
      </w:r>
      <w:r>
        <w:t xml:space="preserve">(p &lt; 0.05).</w:t>
      </w:r>
    </w:p>
    <w:bookmarkStart w:id="54" w:name="por-que-no-concurrio-a-ce"/>
    <w:p>
      <w:pPr>
        <w:pStyle w:val="Heading2"/>
      </w:pPr>
      <w:r>
        <w:t xml:space="preserve">Por que no concurrio a ce</w:t>
      </w:r>
    </w:p>
    <w:bookmarkEnd w:id="54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220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Otros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lo pensó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64.5%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No había turno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18.0%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Tenía turno alejado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16.0%</w:t>
            </w:r>
          </w:p>
        </w:tc>
      </w:tr>
    </w:tbl>
    <w:p>
      <w:r>
        <w:t xml:space="preserve">La prueba de Chi cuadrado sugiere una leve dependencia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por_que_no_concurrio_a_ce</w:t>
      </w:r>
      <w:r>
        <w:t xml:space="preserve"> </w:t>
      </w:r>
      <w:r>
        <w:t xml:space="preserve">(0.05 &lt; p &lt; 0.1).</w:t>
      </w:r>
    </w:p>
    <w:bookmarkStart w:id="56" w:name="como-llego-a-este-hospital-1"/>
    <w:p>
      <w:pPr>
        <w:pStyle w:val="Heading2"/>
      </w:pPr>
      <w:r>
        <w:t xml:space="preserve">Como llego a este hospital</w:t>
      </w:r>
    </w:p>
    <w:bookmarkEnd w:id="56"/>
    <w:p>
      <w:r>
        <w:drawing>
          <wp:inline>
            <wp:extent cx="36957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2530"/>
        <w:gridCol w:w="1210"/>
        <w:gridCol w:w="132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Cantidad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Porcentaje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Derivación médica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27.0%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Medios de comunicación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6.5%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Otros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1.5%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Recomendación</w:t>
            </w:r>
          </w:p>
        </w:tc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65.0%</w:t>
            </w:r>
          </w:p>
        </w:tc>
      </w:tr>
    </w:tbl>
    <w:p>
      <w:r>
        <w:t xml:space="preserve">La prueba de Chi cuadrado para la relación entre</w:t>
      </w:r>
      <w:r>
        <w:t xml:space="preserve"> </w:t>
      </w:r>
      <w:r>
        <w:rPr>
          <w:rStyle w:val="VerbatimChar"/>
        </w:rPr>
        <w:t xml:space="preserve">urgencia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como_llego_a_este_hospital</w:t>
      </w:r>
      <w:r>
        <w:t xml:space="preserve"> </w:t>
      </w:r>
      <w:r>
        <w:t xml:space="preserve">resulta no significativa.</w:t>
      </w:r>
    </w:p>
    <w:bookmarkStart w:id="58" w:name="grafico-de-todas-las-variables"/>
    <w:p>
      <w:pPr>
        <w:pStyle w:val="Heading1"/>
      </w:pPr>
      <w:r>
        <w:t xml:space="preserve">Gráfico de todas las variables</w:t>
      </w:r>
    </w:p>
    <w:bookmarkEnd w:id="58"/>
    <w:p>
      <w:r>
        <w:t xml:space="preserve">...</w:t>
      </w:r>
    </w:p>
    <w:bookmarkStart w:id="59" w:name="analisis-de-contingencias"/>
    <w:p>
      <w:pPr>
        <w:pStyle w:val="Heading1"/>
      </w:pPr>
      <w:r>
        <w:t xml:space="preserve">Análisis de contingencias</w:t>
      </w:r>
    </w:p>
    <w:bookmarkEnd w:id="59"/>
    <w:p>
      <w:r>
        <w:drawing>
          <wp:inline>
            <wp:extent cx="138557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analisis-exploratorio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3c246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Encusta</dc:title>
  <dc:creator>Alejandro Pulver</dc:creator>
  <dcterms:created xsi:type="dcterms:W3CDTF">2014-06-21</dcterms:created>
  <dcterms:modified xsi:type="dcterms:W3CDTF">2014-06-21</dcterms:modified>
</cp:coreProperties>
</file>