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31C72022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C4970F2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DB75A4A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40EBEC19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72737BF8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51315D58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47B8770D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42381D2E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5E5AB7D9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4AD2B20D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51AA5484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088DDE1B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024B805D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6B7B5194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6C1931A5" w:rsidR="005963E6" w:rsidRPr="005963E6" w:rsidRDefault="00654FAC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94A7513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13359F2B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C97DCED" w:rsidR="005963E6" w:rsidRPr="005963E6" w:rsidRDefault="00654FAC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1852412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9CEFC78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7CB0BA52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69E27F25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поля. В еще одной константе – «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 – содержится количество смен поколений. 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задается начальная конфигурация игрового поля. В данном случае создается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пентамино, которая стабилизируется в течении 1103 поколений.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>» выполняется в цикле, длительность которого была задана в константе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2739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1348D01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73113" w14:textId="77777777" w:rsidR="003B48E3" w:rsidRDefault="003B48E3" w:rsidP="003B48E3">
      <w:pPr>
        <w:keepNext/>
        <w:spacing w:after="0" w:line="360" w:lineRule="auto"/>
        <w:jc w:val="center"/>
      </w:pPr>
      <w:r w:rsidRPr="00827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362BC" wp14:editId="691FA12F">
            <wp:extent cx="5934903" cy="338184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361BC2B5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5679E7C5" w14:textId="533B8BB1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выполнения программы с помощью стандартной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0285F34" w14:textId="55C9FFA8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консоли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77B2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77B2A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2A">
        <w:rPr>
          <w:rFonts w:ascii="Times New Roman" w:hAnsi="Times New Roman" w:cs="Times New Roman"/>
          <w:sz w:val="28"/>
          <w:szCs w:val="28"/>
        </w:rPr>
        <w:t>.</w:t>
      </w:r>
    </w:p>
    <w:p w14:paraId="4161BDA7" w14:textId="2F6558D4" w:rsidR="00877B2A" w:rsidRDefault="00877B2A" w:rsidP="00877B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77777777" w:rsidR="00877B2A" w:rsidRDefault="00877B2A" w:rsidP="00877B2A">
      <w:pPr>
        <w:keepNext/>
        <w:spacing w:after="0" w:line="360" w:lineRule="auto"/>
        <w:jc w:val="center"/>
      </w:pPr>
      <w:r w:rsidRPr="00877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8317" wp14:editId="1267B3B1">
            <wp:extent cx="5487166" cy="20957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510D22C9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0EC81EF3" w14:textId="13C94D74" w:rsidR="00752823" w:rsidRDefault="00877B2A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787795" w:rsidRPr="00787795">
        <w:rPr>
          <w:rFonts w:ascii="Times New Roman" w:hAnsi="Times New Roman" w:cs="Times New Roman"/>
          <w:sz w:val="28"/>
          <w:szCs w:val="28"/>
        </w:rPr>
        <w:t xml:space="preserve">После достижения четвертого поколения, «планер» переходит в состояние первого поколения, и так по кругу. </w:t>
      </w:r>
      <w:r w:rsidR="00752823">
        <w:rPr>
          <w:rFonts w:ascii="Times New Roman" w:hAnsi="Times New Roman" w:cs="Times New Roman"/>
          <w:sz w:val="28"/>
          <w:szCs w:val="28"/>
        </w:rPr>
        <w:t>Размер поля – 10 на 10.</w:t>
      </w:r>
    </w:p>
    <w:p w14:paraId="2CAD0D7E" w14:textId="77777777" w:rsidR="00752823" w:rsidRDefault="0075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91179" w14:textId="29535584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</w:t>
      </w:r>
      <w:r>
        <w:rPr>
          <w:rFonts w:ascii="Times New Roman" w:hAnsi="Times New Roman" w:cs="Times New Roman"/>
          <w:sz w:val="28"/>
          <w:szCs w:val="28"/>
        </w:rPr>
        <w:t>последовательной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3F986420" w14:textId="77777777" w:rsidTr="00A676BF">
        <w:trPr>
          <w:trHeight w:val="1292"/>
        </w:trPr>
        <w:tc>
          <w:tcPr>
            <w:tcW w:w="1129" w:type="dxa"/>
          </w:tcPr>
          <w:p w14:paraId="7180214D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B8A78B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A45D421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13E7D30D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0BF2DA98" w14:textId="77777777" w:rsidTr="00A676BF">
        <w:tc>
          <w:tcPr>
            <w:tcW w:w="1129" w:type="dxa"/>
            <w:vAlign w:val="center"/>
          </w:tcPr>
          <w:p w14:paraId="544607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1D9F637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172E4CE" wp14:editId="59B81268">
                  <wp:extent cx="1050232" cy="1076325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24" cy="108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6B773A6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6DC493F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697956B" w14:textId="77777777" w:rsidTr="00A676BF">
        <w:tc>
          <w:tcPr>
            <w:tcW w:w="1129" w:type="dxa"/>
            <w:vAlign w:val="center"/>
          </w:tcPr>
          <w:p w14:paraId="7EB8B17D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E7DF210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4D40036" wp14:editId="3E83BEB6">
                  <wp:extent cx="1044303" cy="1057275"/>
                  <wp:effectExtent l="0" t="0" r="381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086" cy="106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0BC07CA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8377C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5734B71B" w14:textId="77777777" w:rsidTr="00A676BF">
        <w:tc>
          <w:tcPr>
            <w:tcW w:w="1129" w:type="dxa"/>
            <w:vAlign w:val="center"/>
          </w:tcPr>
          <w:p w14:paraId="004BE83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B183E40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9420636" wp14:editId="02946B14">
                  <wp:extent cx="1037816" cy="1057275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69" cy="107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C1906E6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72A922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1C9E72A2" w14:textId="77777777" w:rsidTr="00A676BF">
        <w:tc>
          <w:tcPr>
            <w:tcW w:w="1129" w:type="dxa"/>
            <w:vAlign w:val="center"/>
          </w:tcPr>
          <w:p w14:paraId="1C616CB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60945D27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312A38" wp14:editId="1A280703">
                  <wp:extent cx="1012960" cy="1019175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10" cy="102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6C6959B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B663F7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1ED8E25" w14:textId="77777777" w:rsidTr="00A676BF">
        <w:tc>
          <w:tcPr>
            <w:tcW w:w="1129" w:type="dxa"/>
            <w:vAlign w:val="center"/>
          </w:tcPr>
          <w:p w14:paraId="05A06A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76273152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6CB0DB" wp14:editId="02471283">
                  <wp:extent cx="1031169" cy="105727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675" cy="106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89C15A4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6F72258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37539071" w14:textId="77777777" w:rsidR="00752823" w:rsidRDefault="00752823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FD12" w14:textId="6F32DE2A" w:rsidR="006B3C7A" w:rsidRDefault="006D6597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предоставленных </w:t>
      </w:r>
      <w:r w:rsidR="00752823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, состояние </w:t>
      </w:r>
      <w:r w:rsidR="0075282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планера</w:t>
      </w:r>
      <w:r w:rsidR="007528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них соответствует </w:t>
      </w:r>
      <w:r w:rsidR="00752823">
        <w:rPr>
          <w:rFonts w:ascii="Times New Roman" w:hAnsi="Times New Roman" w:cs="Times New Roman"/>
          <w:sz w:val="28"/>
          <w:szCs w:val="28"/>
        </w:rPr>
        <w:t>ожидаемым</w:t>
      </w:r>
      <w:r>
        <w:rPr>
          <w:rFonts w:ascii="Times New Roman" w:hAnsi="Times New Roman" w:cs="Times New Roman"/>
          <w:sz w:val="28"/>
          <w:szCs w:val="28"/>
        </w:rPr>
        <w:t>, на основе чего можно сделать вывод, что программа работает корректно.</w:t>
      </w: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1E161954" w:rsidR="001A5A56" w:rsidRDefault="001A5A56" w:rsidP="001A5A56">
      <w:pPr>
        <w:rPr>
          <w:sz w:val="28"/>
          <w:szCs w:val="28"/>
          <w:lang w:eastAsia="ru-RU"/>
        </w:rPr>
      </w:pPr>
    </w:p>
    <w:p w14:paraId="50D6764B" w14:textId="77777777" w:rsidR="002F1472" w:rsidRPr="00226603" w:rsidRDefault="002F1472" w:rsidP="001A5A56">
      <w:pPr>
        <w:rPr>
          <w:sz w:val="28"/>
          <w:szCs w:val="28"/>
          <w:lang w:eastAsia="ru-RU"/>
        </w:rPr>
      </w:pPr>
    </w:p>
    <w:p w14:paraId="1987BE48" w14:textId="205991DB" w:rsidR="009F4E0E" w:rsidRPr="004A01AD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2A5917D4" w:rsidR="003C27F5" w:rsidRDefault="003C27F5" w:rsidP="003C27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CB45A4" w:rsidRPr="00CB45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Изменения будут вноситься в метод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 «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</w:t>
      </w:r>
      <w:proofErr w:type="spellEnd"/>
      <w:r w:rsidR="00F776F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 xml:space="preserve">Перед каждым из вложенных циклов будет добавлена строка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587780EA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39108F" w14:textId="419B259F" w:rsidR="00B54143" w:rsidRPr="003D0072" w:rsidRDefault="00146A11" w:rsidP="00B5414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0072">
        <w:rPr>
          <w:rFonts w:ascii="Times New Roman" w:hAnsi="Times New Roman" w:cs="Times New Roman"/>
          <w:sz w:val="28"/>
          <w:szCs w:val="28"/>
          <w:lang w:eastAsia="ru-RU"/>
        </w:rPr>
        <w:t xml:space="preserve">но с одним отличием 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D0072" w:rsidRPr="003D0072">
        <w:rPr>
          <w:rFonts w:ascii="Times New Roman" w:hAnsi="Times New Roman" w:cs="Times New Roman"/>
          <w:sz w:val="28"/>
          <w:szCs w:val="28"/>
        </w:rPr>
        <w:t xml:space="preserve"> будет использоваться другая фигура</w:t>
      </w:r>
      <w:r w:rsidR="007C074E">
        <w:rPr>
          <w:rFonts w:ascii="Times New Roman" w:hAnsi="Times New Roman" w:cs="Times New Roman"/>
          <w:sz w:val="28"/>
          <w:szCs w:val="28"/>
        </w:rPr>
        <w:t xml:space="preserve"> под названием «легкий космический корабль»</w:t>
      </w:r>
      <w:r w:rsidR="003D0072" w:rsidRPr="003D0072">
        <w:rPr>
          <w:rFonts w:ascii="Times New Roman" w:hAnsi="Times New Roman" w:cs="Times New Roman"/>
          <w:sz w:val="28"/>
          <w:szCs w:val="28"/>
        </w:rPr>
        <w:t>, тоже с повторяющимся состоянием</w:t>
      </w:r>
      <w:r w:rsidR="007C074E">
        <w:rPr>
          <w:rFonts w:ascii="Times New Roman" w:hAnsi="Times New Roman" w:cs="Times New Roman"/>
          <w:sz w:val="28"/>
          <w:szCs w:val="28"/>
        </w:rPr>
        <w:t xml:space="preserve"> через каждые 4 поколения</w:t>
      </w:r>
      <w:r w:rsidR="003D0072" w:rsidRPr="003D0072">
        <w:rPr>
          <w:rFonts w:ascii="Times New Roman" w:hAnsi="Times New Roman" w:cs="Times New Roman"/>
          <w:sz w:val="28"/>
          <w:szCs w:val="28"/>
        </w:rPr>
        <w:t>.</w:t>
      </w:r>
    </w:p>
    <w:p w14:paraId="2CA2F4B8" w14:textId="1CD5E040" w:rsidR="003D0072" w:rsidRDefault="003D0072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408C759" w14:textId="43E4B06C" w:rsidR="003D0072" w:rsidRPr="00383886" w:rsidRDefault="003D0072" w:rsidP="003D00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3838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B54143" w14:paraId="5B4B1C3E" w14:textId="77777777" w:rsidTr="00A676BF">
        <w:trPr>
          <w:trHeight w:val="1292"/>
        </w:trPr>
        <w:tc>
          <w:tcPr>
            <w:tcW w:w="1129" w:type="dxa"/>
          </w:tcPr>
          <w:p w14:paraId="7F3D03A1" w14:textId="77777777" w:rsidR="00B54143" w:rsidRDefault="00B5414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62C134D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291517F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9451BE0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B54143" w14:paraId="77A11D3C" w14:textId="77777777" w:rsidTr="00A676BF">
        <w:tc>
          <w:tcPr>
            <w:tcW w:w="1129" w:type="dxa"/>
            <w:vAlign w:val="center"/>
          </w:tcPr>
          <w:p w14:paraId="6B875561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1E368CB" w14:textId="4B25B95D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45061F" wp14:editId="2DF72F33">
                  <wp:extent cx="1171575" cy="1215785"/>
                  <wp:effectExtent l="0" t="0" r="0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C3805A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C3D52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81C054F" w14:textId="77777777" w:rsidTr="00A676BF">
        <w:tc>
          <w:tcPr>
            <w:tcW w:w="1129" w:type="dxa"/>
            <w:vAlign w:val="center"/>
          </w:tcPr>
          <w:p w14:paraId="7AEB7A09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36B59332" w14:textId="680B81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C6F1F90" wp14:editId="7FE59D75">
                  <wp:extent cx="1185241" cy="12001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41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EDCBC9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53C5F2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69540FC2" w14:textId="77777777" w:rsidTr="00A676BF">
        <w:tc>
          <w:tcPr>
            <w:tcW w:w="1129" w:type="dxa"/>
            <w:vAlign w:val="center"/>
          </w:tcPr>
          <w:p w14:paraId="060477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4778D7C" w14:textId="037E3B7B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CBCA0BF" wp14:editId="0D9E412A">
                  <wp:extent cx="1175835" cy="1190625"/>
                  <wp:effectExtent l="0" t="0" r="571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83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297BC85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CC1292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2BE77BBB" w14:textId="77777777" w:rsidTr="00A676BF">
        <w:tc>
          <w:tcPr>
            <w:tcW w:w="1129" w:type="dxa"/>
            <w:vAlign w:val="center"/>
          </w:tcPr>
          <w:p w14:paraId="58ED82D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2AC0FACC" w14:textId="4DC0CC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86D624E" wp14:editId="48C4EFAF">
                  <wp:extent cx="1185334" cy="12001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34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86240A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C56E04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4726818" w14:textId="77777777" w:rsidTr="00A676BF">
        <w:tc>
          <w:tcPr>
            <w:tcW w:w="1129" w:type="dxa"/>
            <w:vAlign w:val="center"/>
          </w:tcPr>
          <w:p w14:paraId="6A8290B8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2DF6D03E" w14:textId="7C9B42C8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5DF04F" wp14:editId="1E9A9204">
                  <wp:extent cx="1190625" cy="1235554"/>
                  <wp:effectExtent l="0" t="0" r="0" b="317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3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09F957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536DABE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0441CB0F" w14:textId="445D0E25" w:rsidR="009D2775" w:rsidRPr="007C074E" w:rsidRDefault="009D2775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t>На основе полученных результатов, можно сделать вывод, что программа работает корректно.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58A3526A" w:rsidR="009F4E0E" w:rsidRDefault="004A01AD" w:rsidP="00485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отличие от реализации на </w:t>
      </w:r>
      <w:r w:rsidRPr="00485BA2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последовательного алгоритма в параллельный с использованием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85BA2"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 потребует несколько более крупных изменений.</w:t>
      </w:r>
    </w:p>
    <w:p w14:paraId="65C95E3C" w14:textId="0F999253" w:rsidR="004D77D3" w:rsidRDefault="00CC6666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 шагом в класс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ут добавлены два приватных поля 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поле является вектором,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содержащи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элементы типа 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D77D3"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которых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будет задаваться через главный конструктор. Фактически, количество элементов этого вектора будет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соответствовать количеству потоков, которые будут задействованы при выполнении программы. Назначение поля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будет описано чуть позже.</w:t>
      </w:r>
    </w:p>
    <w:p w14:paraId="118F3114" w14:textId="67363519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Следующим шагом м</w:t>
      </w:r>
      <w:r>
        <w:rPr>
          <w:rFonts w:ascii="Times New Roman" w:hAnsi="Times New Roman" w:cs="Times New Roman"/>
          <w:sz w:val="28"/>
          <w:szCs w:val="28"/>
          <w:lang w:eastAsia="ru-RU"/>
        </w:rPr>
        <w:t>одификациям будет подвергнут метод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Проход по двумерному вектору будет вынесен в отдельный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вспомогательный метод, который будет называться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будет принимать два параметра целочисленного типа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Эти параметры отражают промежуток строк, который будет обрабатывать поток, в котором будет вызван этот метод.</w:t>
      </w:r>
    </w:p>
    <w:p w14:paraId="259FE443" w14:textId="36D89510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Вернемся к методу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 xml:space="preserve">Через цикл будет проходить инициализация и запуск потоков. Каждый поток будет запускать метод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, и передавать ему границы, в которы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х данный поток будет работать с массивом состояний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Тут и необходимо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Инициализируется оно следующим образом: количество строк в массиве состояний делится на количество задействованных потоков, и приводится к целочисленному типу. Нижняя граница разбиения массива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 формируется посредством умножения счетчика 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на поле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Верхняя граница вычисляется чуть сложнее – если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равно разности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размера вектора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и единицы, то верхняя граница будет равна размеру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. Если это условие не удовлетворяется, то верхняя граница будет равна сумме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. Скриншот, на котором представлен фрагмент описанного выше кода, можно увидеть на рисунке 11:</w:t>
      </w:r>
    </w:p>
    <w:p w14:paraId="2DDB5FAE" w14:textId="53F25A05" w:rsidR="00747332" w:rsidRDefault="00747332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BCBEE" w14:textId="77777777" w:rsidR="00747332" w:rsidRPr="00747332" w:rsidRDefault="00747332" w:rsidP="00747332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733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BD7A84D" wp14:editId="0638B3B1">
            <wp:extent cx="5939790" cy="139255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C5C" w14:textId="63AA7FCF" w:rsidR="009F4E0E" w:rsidRDefault="00747332" w:rsidP="00747332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метод «</w:t>
      </w:r>
      <w:proofErr w:type="spellStart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make_step</w:t>
      </w:r>
      <w:proofErr w:type="spellEnd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использующий технологию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thread</w:t>
      </w:r>
    </w:p>
    <w:p w14:paraId="1EF60603" w14:textId="5F516473" w:rsidR="00747332" w:rsidRPr="00747332" w:rsidRDefault="00747332" w:rsidP="007473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774EE" w14:textId="1A198A25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все вычисления будут выполнены, потоки завершаются в отдельном цикле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7332">
        <w:rPr>
          <w:rFonts w:ascii="Times New Roman" w:hAnsi="Times New Roman" w:cs="Times New Roman"/>
          <w:sz w:val="28"/>
          <w:szCs w:val="28"/>
        </w:rPr>
        <w:t>.</w:t>
      </w:r>
    </w:p>
    <w:p w14:paraId="60D573DF" w14:textId="0934E718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тестированию программы.</w:t>
      </w:r>
      <w:r w:rsidR="000B0BD0">
        <w:rPr>
          <w:rFonts w:ascii="Times New Roman" w:hAnsi="Times New Roman" w:cs="Times New Roman"/>
          <w:sz w:val="28"/>
          <w:szCs w:val="28"/>
        </w:rPr>
        <w:t xml:space="preserve"> Условия теста соответствуют условиям теста последовательной программы</w:t>
      </w:r>
      <w:r w:rsidR="00D571CF">
        <w:rPr>
          <w:rFonts w:ascii="Times New Roman" w:hAnsi="Times New Roman" w:cs="Times New Roman"/>
          <w:sz w:val="28"/>
          <w:szCs w:val="28"/>
        </w:rPr>
        <w:t>, но используется другая фигура – «средний космический корабль»</w:t>
      </w:r>
      <w:r w:rsidR="000B0B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D0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таблице </w:t>
      </w:r>
      <w:r w:rsidR="003D0072">
        <w:rPr>
          <w:rFonts w:ascii="Times New Roman" w:hAnsi="Times New Roman" w:cs="Times New Roman"/>
          <w:sz w:val="28"/>
          <w:szCs w:val="28"/>
        </w:rPr>
        <w:t>2.2</w:t>
      </w:r>
      <w:r w:rsidR="000B0BD0">
        <w:rPr>
          <w:rFonts w:ascii="Times New Roman" w:hAnsi="Times New Roman" w:cs="Times New Roman"/>
          <w:sz w:val="28"/>
          <w:szCs w:val="28"/>
        </w:rPr>
        <w:t>:</w:t>
      </w:r>
    </w:p>
    <w:p w14:paraId="49AEE4EB" w14:textId="77CC9104" w:rsidR="000B0BD0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D7A5B2" w14:textId="76CED4D5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571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71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57AF7F7C" w14:textId="77777777" w:rsidTr="00A676BF">
        <w:trPr>
          <w:trHeight w:val="1292"/>
        </w:trPr>
        <w:tc>
          <w:tcPr>
            <w:tcW w:w="1129" w:type="dxa"/>
          </w:tcPr>
          <w:p w14:paraId="51FC5BC7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959D162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5C2929D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747F6E18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500A0E6D" w14:textId="77777777" w:rsidTr="00A676BF">
        <w:tc>
          <w:tcPr>
            <w:tcW w:w="1129" w:type="dxa"/>
            <w:vAlign w:val="center"/>
          </w:tcPr>
          <w:p w14:paraId="02BAA02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C9DAA90" w14:textId="2CF1BEEE" w:rsidR="00752823" w:rsidRDefault="00D571CF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3684A4" wp14:editId="3C98CAC4">
                  <wp:extent cx="1086908" cy="111442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7A54655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A880A8F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ADB8A43" w14:textId="77777777" w:rsidTr="00A676BF">
        <w:tc>
          <w:tcPr>
            <w:tcW w:w="1129" w:type="dxa"/>
            <w:vAlign w:val="center"/>
          </w:tcPr>
          <w:p w14:paraId="2CD85CD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36D8304" w14:textId="5F979765" w:rsidR="00752823" w:rsidRDefault="00D571CF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97E252" wp14:editId="1E3F0007">
                  <wp:extent cx="1098918" cy="1133475"/>
                  <wp:effectExtent l="0" t="0" r="635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1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B47CFB3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CF7D60D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0A3F0B1" w14:textId="77777777" w:rsidTr="00A676BF">
        <w:tc>
          <w:tcPr>
            <w:tcW w:w="1129" w:type="dxa"/>
            <w:vAlign w:val="center"/>
          </w:tcPr>
          <w:p w14:paraId="1354088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19D70060" w14:textId="07E63C5B" w:rsidR="00752823" w:rsidRDefault="00D571CF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6A6186C" wp14:editId="70419C07">
                  <wp:extent cx="1093914" cy="1114425"/>
                  <wp:effectExtent l="0" t="0" r="0" b="381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914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8362F99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1CD00CA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726C9A32" w14:textId="77777777" w:rsidTr="00A676BF">
        <w:tc>
          <w:tcPr>
            <w:tcW w:w="1129" w:type="dxa"/>
            <w:vAlign w:val="center"/>
          </w:tcPr>
          <w:p w14:paraId="1C558FB2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19765E88" w14:textId="52D24CFA" w:rsidR="00752823" w:rsidRDefault="00D571CF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DFEF0E" wp14:editId="7E3FCA52">
                  <wp:extent cx="1105535" cy="1133174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5" cy="113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D154A1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C84785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4AAE223E" w14:textId="77777777" w:rsidTr="00A676BF">
        <w:tc>
          <w:tcPr>
            <w:tcW w:w="1129" w:type="dxa"/>
            <w:vAlign w:val="center"/>
          </w:tcPr>
          <w:p w14:paraId="4B646B0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261" w:type="dxa"/>
            <w:vAlign w:val="center"/>
          </w:tcPr>
          <w:p w14:paraId="666B8100" w14:textId="513D8E04" w:rsidR="00752823" w:rsidRPr="00D922A5" w:rsidRDefault="00D922A5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2A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17E03D3" wp14:editId="76AE6B69">
                  <wp:extent cx="1192648" cy="1200150"/>
                  <wp:effectExtent l="0" t="0" r="762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00" cy="120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540CE7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3C9F0A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15D34D67" w14:textId="77777777" w:rsidR="00752823" w:rsidRDefault="00752823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E266B" w14:textId="63DA883E" w:rsidR="00747332" w:rsidRDefault="000B0BD0" w:rsidP="00D922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тестирования можно сделать вывод, что программа работает корректно.</w:t>
      </w:r>
      <w:r w:rsidR="00747332">
        <w:rPr>
          <w:rFonts w:ascii="Times New Roman" w:hAnsi="Times New Roman" w:cs="Times New Roman"/>
          <w:sz w:val="28"/>
          <w:szCs w:val="28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60041E9F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5BEF86D1" w14:textId="763C869A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501B" w14:textId="77777777" w:rsidR="00654FAC" w:rsidRDefault="00654FAC" w:rsidP="00CA2B9E">
      <w:pPr>
        <w:spacing w:after="0" w:line="240" w:lineRule="auto"/>
      </w:pPr>
      <w:r>
        <w:separator/>
      </w:r>
    </w:p>
  </w:endnote>
  <w:endnote w:type="continuationSeparator" w:id="0">
    <w:p w14:paraId="57B01457" w14:textId="77777777" w:rsidR="00654FAC" w:rsidRDefault="00654FAC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33D4" w14:textId="77777777" w:rsidR="00654FAC" w:rsidRDefault="00654FAC" w:rsidP="00CA2B9E">
      <w:pPr>
        <w:spacing w:after="0" w:line="240" w:lineRule="auto"/>
      </w:pPr>
      <w:r>
        <w:separator/>
      </w:r>
    </w:p>
  </w:footnote>
  <w:footnote w:type="continuationSeparator" w:id="0">
    <w:p w14:paraId="1499C051" w14:textId="77777777" w:rsidR="00654FAC" w:rsidRDefault="00654FAC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85932"/>
    <w:rsid w:val="000925D3"/>
    <w:rsid w:val="000B0BD0"/>
    <w:rsid w:val="000F644A"/>
    <w:rsid w:val="00146A11"/>
    <w:rsid w:val="00160A80"/>
    <w:rsid w:val="00171E66"/>
    <w:rsid w:val="00180494"/>
    <w:rsid w:val="001A5A56"/>
    <w:rsid w:val="001B245B"/>
    <w:rsid w:val="001C00D7"/>
    <w:rsid w:val="001C6E35"/>
    <w:rsid w:val="001F254A"/>
    <w:rsid w:val="00210AD7"/>
    <w:rsid w:val="00226603"/>
    <w:rsid w:val="00232D30"/>
    <w:rsid w:val="00245315"/>
    <w:rsid w:val="002876F8"/>
    <w:rsid w:val="002A05C0"/>
    <w:rsid w:val="002B6919"/>
    <w:rsid w:val="002C1E37"/>
    <w:rsid w:val="002F1472"/>
    <w:rsid w:val="00306F28"/>
    <w:rsid w:val="003165B2"/>
    <w:rsid w:val="00326526"/>
    <w:rsid w:val="0033526F"/>
    <w:rsid w:val="003430BC"/>
    <w:rsid w:val="0034588B"/>
    <w:rsid w:val="00366473"/>
    <w:rsid w:val="003665BB"/>
    <w:rsid w:val="00383886"/>
    <w:rsid w:val="0038596C"/>
    <w:rsid w:val="003B0025"/>
    <w:rsid w:val="003B48E3"/>
    <w:rsid w:val="003C27F5"/>
    <w:rsid w:val="003C5548"/>
    <w:rsid w:val="003C74BB"/>
    <w:rsid w:val="003D0072"/>
    <w:rsid w:val="003E636E"/>
    <w:rsid w:val="003F3E1F"/>
    <w:rsid w:val="00440D76"/>
    <w:rsid w:val="00466644"/>
    <w:rsid w:val="00480208"/>
    <w:rsid w:val="00482DF9"/>
    <w:rsid w:val="00485BA2"/>
    <w:rsid w:val="004A01AD"/>
    <w:rsid w:val="004D77D3"/>
    <w:rsid w:val="00502421"/>
    <w:rsid w:val="005041C6"/>
    <w:rsid w:val="0052333B"/>
    <w:rsid w:val="00536804"/>
    <w:rsid w:val="0055744D"/>
    <w:rsid w:val="00590809"/>
    <w:rsid w:val="005963E6"/>
    <w:rsid w:val="005B5348"/>
    <w:rsid w:val="005C7623"/>
    <w:rsid w:val="005F786A"/>
    <w:rsid w:val="00654FAC"/>
    <w:rsid w:val="00655851"/>
    <w:rsid w:val="00675E3C"/>
    <w:rsid w:val="006B3C7A"/>
    <w:rsid w:val="006C0B77"/>
    <w:rsid w:val="006C5613"/>
    <w:rsid w:val="006D2B49"/>
    <w:rsid w:val="006D6597"/>
    <w:rsid w:val="006E14BE"/>
    <w:rsid w:val="006F3B16"/>
    <w:rsid w:val="007402A8"/>
    <w:rsid w:val="00747332"/>
    <w:rsid w:val="00752823"/>
    <w:rsid w:val="00766050"/>
    <w:rsid w:val="00787795"/>
    <w:rsid w:val="0079690C"/>
    <w:rsid w:val="007C074E"/>
    <w:rsid w:val="007D6D23"/>
    <w:rsid w:val="007F72D6"/>
    <w:rsid w:val="008073D6"/>
    <w:rsid w:val="00815C32"/>
    <w:rsid w:val="008172F2"/>
    <w:rsid w:val="008242FF"/>
    <w:rsid w:val="008322CA"/>
    <w:rsid w:val="00840E48"/>
    <w:rsid w:val="00852EA3"/>
    <w:rsid w:val="00870751"/>
    <w:rsid w:val="00871BA1"/>
    <w:rsid w:val="00877B2A"/>
    <w:rsid w:val="00900F1F"/>
    <w:rsid w:val="00901E6E"/>
    <w:rsid w:val="009065D5"/>
    <w:rsid w:val="00922C48"/>
    <w:rsid w:val="009521D9"/>
    <w:rsid w:val="00976536"/>
    <w:rsid w:val="00980927"/>
    <w:rsid w:val="009873A0"/>
    <w:rsid w:val="009D2775"/>
    <w:rsid w:val="009F4E0E"/>
    <w:rsid w:val="00A328F6"/>
    <w:rsid w:val="00A454FE"/>
    <w:rsid w:val="00A50AF5"/>
    <w:rsid w:val="00AF7CAC"/>
    <w:rsid w:val="00B12AA9"/>
    <w:rsid w:val="00B331DF"/>
    <w:rsid w:val="00B54143"/>
    <w:rsid w:val="00B55FB4"/>
    <w:rsid w:val="00B63159"/>
    <w:rsid w:val="00B6770C"/>
    <w:rsid w:val="00B915B7"/>
    <w:rsid w:val="00BA3516"/>
    <w:rsid w:val="00C0408A"/>
    <w:rsid w:val="00C04A07"/>
    <w:rsid w:val="00C67970"/>
    <w:rsid w:val="00C8032D"/>
    <w:rsid w:val="00CA2B9E"/>
    <w:rsid w:val="00CB3166"/>
    <w:rsid w:val="00CB45A4"/>
    <w:rsid w:val="00CC6666"/>
    <w:rsid w:val="00CF10DA"/>
    <w:rsid w:val="00CF52DC"/>
    <w:rsid w:val="00D27EC9"/>
    <w:rsid w:val="00D30AB2"/>
    <w:rsid w:val="00D403F1"/>
    <w:rsid w:val="00D46C4E"/>
    <w:rsid w:val="00D51AFB"/>
    <w:rsid w:val="00D52F5B"/>
    <w:rsid w:val="00D571CF"/>
    <w:rsid w:val="00D60EBC"/>
    <w:rsid w:val="00D922A5"/>
    <w:rsid w:val="00D9370F"/>
    <w:rsid w:val="00DA3D01"/>
    <w:rsid w:val="00DC59AD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776F5"/>
    <w:rsid w:val="00FA1D1A"/>
    <w:rsid w:val="00FA536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B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22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78</cp:revision>
  <dcterms:created xsi:type="dcterms:W3CDTF">2021-12-16T15:30:00Z</dcterms:created>
  <dcterms:modified xsi:type="dcterms:W3CDTF">2021-12-22T14:12:00Z</dcterms:modified>
</cp:coreProperties>
</file>