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25BD4FF7"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w:t>
                          </w:r>
                          <w:r w:rsidR="00E86511">
                            <w:rPr>
                              <w:rFonts w:cs="Times New Roman"/>
                              <w:bCs/>
                              <w:spacing w:val="-2"/>
                              <w:sz w:val="24"/>
                              <w:szCs w:val="24"/>
                              <w:lang w:val="es-ES"/>
                            </w:rPr>
                            <w:t>para</w:t>
                          </w:r>
                          <w:r w:rsidRPr="00A56C16">
                            <w:rPr>
                              <w:rFonts w:cs="Times New Roman"/>
                              <w:bCs/>
                              <w:spacing w:val="-2"/>
                              <w:sz w:val="24"/>
                              <w:szCs w:val="24"/>
                              <w:lang w:val="es-ES"/>
                            </w:rPr>
                            <w:t xml:space="preserv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A4C8BB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Pr="0020382B">
        <w:rPr>
          <w:rFonts w:cs="Times New Roman"/>
          <w:bCs/>
          <w:spacing w:val="-2"/>
          <w:sz w:val="24"/>
          <w:szCs w:val="24"/>
          <w:lang w:val="es-ES"/>
        </w:rPr>
        <w:t xml:space="preserv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1EF87297" w:rsidR="00AA7442" w:rsidRDefault="00AA7442" w:rsidP="008B7879">
      <w:r>
        <w:t>Palabras claves</w:t>
      </w:r>
      <w:r w:rsidR="00071A49">
        <w:t xml:space="preserve"> en orden </w:t>
      </w:r>
      <w:proofErr w:type="spellStart"/>
      <w:r w:rsidR="00071A49">
        <w:t>alfabetico</w:t>
      </w:r>
      <w:proofErr w:type="spellEnd"/>
      <w:r w:rsidR="00985244">
        <w:t>, emprendimiento, innovación</w:t>
      </w:r>
    </w:p>
    <w:p w14:paraId="350CEA58" w14:textId="6F095FB8" w:rsidR="00AA7442" w:rsidRDefault="00AA7442" w:rsidP="008B7879"/>
    <w:p w14:paraId="7359F5EF" w14:textId="03C134F6" w:rsidR="00587619" w:rsidRPr="00587619" w:rsidRDefault="00AA7442" w:rsidP="008B7879">
      <w:r>
        <w:rPr>
          <w:noProof/>
          <w14:ligatures w14:val="standardContextual"/>
        </w:rPr>
        <w:lastRenderedPageBreak/>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12C3164"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4B7D047C"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0"/>
          <w:footerReference w:type="default" r:id="rId11"/>
          <w:headerReference w:type="first" r:id="rId12"/>
          <w:footerReference w:type="first" r:id="rId13"/>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341D4B75" w:rsidR="00733AFF" w:rsidRPr="00733AFF" w:rsidRDefault="008B7879" w:rsidP="008B7879">
      <w:r w:rsidRPr="008B7879">
        <w:t xml:space="preserve">Diseñar </w:t>
      </w:r>
      <w:r w:rsidR="00B729E3">
        <w:t>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48D33CA1" w14:textId="77777777" w:rsidR="00472A7A" w:rsidRDefault="00472A7A" w:rsidP="008B7879">
      <w:pPr>
        <w:pStyle w:val="Prrafodelista"/>
        <w:numPr>
          <w:ilvl w:val="0"/>
          <w:numId w:val="1"/>
        </w:numPr>
      </w:pPr>
      <w:r w:rsidRPr="00472A7A">
        <w:t>Desarrollar un estudio del mercado objetivo que permita evaluar la viabilidad y aceptación comercial del negocio.</w:t>
      </w:r>
    </w:p>
    <w:p w14:paraId="6F18EFCF" w14:textId="77777777" w:rsidR="00CD684A"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31CC4EE1" w14:textId="77777777" w:rsidR="00CD684A" w:rsidRDefault="00CD684A" w:rsidP="008B7879">
      <w:pPr>
        <w:pStyle w:val="Prrafodelista"/>
        <w:numPr>
          <w:ilvl w:val="0"/>
          <w:numId w:val="1"/>
        </w:numPr>
      </w:pPr>
      <w:r w:rsidRPr="00CD684A">
        <w:t>Analizar factores internos y externos que determinen la viabilidad del proyecto.</w:t>
      </w:r>
    </w:p>
    <w:p w14:paraId="00BD7799" w14:textId="48492791" w:rsidR="00176B13" w:rsidRDefault="00CD684A" w:rsidP="00273479">
      <w:pPr>
        <w:pStyle w:val="Prrafodelista"/>
        <w:numPr>
          <w:ilvl w:val="0"/>
          <w:numId w:val="1"/>
        </w:numPr>
      </w:pPr>
      <w:r w:rsidRPr="00CD684A">
        <w:t>Establecer estrategias de producción y comercialización con el fin de lograr una ventaja competitiva en el mercado.</w:t>
      </w:r>
    </w:p>
    <w:p w14:paraId="1038F5AE" w14:textId="77777777" w:rsidR="00DC15F0" w:rsidRDefault="00DC15F0" w:rsidP="00804DBA">
      <w:pPr>
        <w:pStyle w:val="Ttulo1"/>
        <w:sectPr w:rsidR="00DC15F0" w:rsidSect="00C47190">
          <w:headerReference w:type="first" r:id="rId14"/>
          <w:footerReference w:type="first" r:id="rId15"/>
          <w:pgSz w:w="12240" w:h="15840"/>
          <w:pgMar w:top="1699" w:right="1699" w:bottom="1699" w:left="2261" w:header="720" w:footer="720" w:gutter="0"/>
          <w:cols w:space="720"/>
          <w:titlePg/>
          <w:docGrid w:linePitch="360"/>
        </w:sectPr>
      </w:pPr>
      <w:bookmarkStart w:id="4" w:name="_Toc224255001"/>
    </w:p>
    <w:p w14:paraId="7AE24DBB" w14:textId="0C4BBEF5" w:rsidR="00974F35" w:rsidRDefault="00804DBA" w:rsidP="00804DBA">
      <w:pPr>
        <w:pStyle w:val="Ttulo1"/>
      </w:pPr>
      <w:r w:rsidRPr="00804DBA">
        <w:lastRenderedPageBreak/>
        <w:t>MARCO ADMINISTRATIVO</w:t>
      </w:r>
      <w:bookmarkEnd w:id="4"/>
    </w:p>
    <w:p w14:paraId="4A4BFAB0" w14:textId="6C61AE20" w:rsidR="00CD5A75" w:rsidRDefault="00CD5A75" w:rsidP="00CD5A75">
      <w:pPr>
        <w:pStyle w:val="FigureStyle"/>
      </w:pPr>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A616B0">
        <w:rPr>
          <w:b/>
          <w:bCs/>
          <w:i w:val="0"/>
          <w:iCs/>
          <w:noProof/>
        </w:rPr>
        <w:t>1</w:t>
      </w:r>
      <w:r w:rsidRPr="00CD5A75">
        <w:rPr>
          <w:b/>
          <w:bCs/>
          <w:i w:val="0"/>
          <w:iCs/>
        </w:rPr>
        <w:fldChar w:fldCharType="end"/>
      </w:r>
      <w:r>
        <w:br/>
      </w:r>
      <w:proofErr w:type="spellStart"/>
      <w:r>
        <w:t>Model</w:t>
      </w:r>
      <w:proofErr w:type="spellEnd"/>
      <w:r>
        <w:t xml:space="preserve"> CANVAS</w:t>
      </w:r>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58AAF560" w14:textId="7D2A50B5" w:rsidR="00EB10EA" w:rsidRPr="009B7A15" w:rsidRDefault="003617CD" w:rsidP="00CD5A75">
            <w:pPr>
              <w:widowControl/>
              <w:autoSpaceDE/>
              <w:autoSpaceDN/>
              <w:spacing w:before="0" w:after="0" w:line="240" w:lineRule="auto"/>
              <w:jc w:val="left"/>
              <w:rPr>
                <w:color w:val="000000"/>
                <w:sz w:val="18"/>
                <w:szCs w:val="18"/>
                <w:lang w:val="es-PE" w:eastAsia="es-PE"/>
              </w:rPr>
            </w:pPr>
            <w:r w:rsidRPr="003617CD">
              <w:rPr>
                <w:color w:val="000000"/>
                <w:sz w:val="18"/>
                <w:szCs w:val="18"/>
                <w:lang w:val="es-PE" w:eastAsia="es-PE"/>
              </w:rPr>
              <w:t>Socios clave</w:t>
            </w:r>
            <w:r w:rsidRPr="003617CD">
              <w:rPr>
                <w:b w:val="0"/>
                <w:bCs w:val="0"/>
                <w:color w:val="000000"/>
                <w:sz w:val="18"/>
                <w:szCs w:val="18"/>
                <w:lang w:val="es-PE" w:eastAsia="es-PE"/>
              </w:rPr>
              <w:br/>
              <w:t>Proveedores mayoristas de frutas frescas (Mercado Mayorista)</w:t>
            </w:r>
            <w:r w:rsidRPr="003617CD">
              <w:rPr>
                <w:b w:val="0"/>
                <w:bCs w:val="0"/>
                <w:color w:val="000000"/>
                <w:sz w:val="18"/>
                <w:szCs w:val="18"/>
                <w:lang w:val="es-PE" w:eastAsia="es-PE"/>
              </w:rPr>
              <w:br/>
              <w:t>Proveedores de granos, yogur y frutos secos (Mercado de Iñaquito)</w:t>
            </w:r>
            <w:r w:rsidRPr="003617CD">
              <w:rPr>
                <w:b w:val="0"/>
                <w:bCs w:val="0"/>
                <w:color w:val="000000"/>
                <w:sz w:val="18"/>
                <w:szCs w:val="18"/>
                <w:lang w:val="es-PE" w:eastAsia="es-PE"/>
              </w:rPr>
              <w:br/>
              <w:t>Proveedores de envases ecológicos (</w:t>
            </w:r>
            <w:proofErr w:type="spellStart"/>
            <w:r w:rsidRPr="003617CD">
              <w:rPr>
                <w:b w:val="0"/>
                <w:bCs w:val="0"/>
                <w:color w:val="000000"/>
                <w:sz w:val="18"/>
                <w:szCs w:val="18"/>
                <w:lang w:val="es-PE" w:eastAsia="es-PE"/>
              </w:rPr>
              <w:t>Navil</w:t>
            </w:r>
            <w:proofErr w:type="spellEnd"/>
            <w:r w:rsidRPr="003617CD">
              <w:rPr>
                <w:b w:val="0"/>
                <w:bCs w:val="0"/>
                <w:color w:val="000000"/>
                <w:sz w:val="18"/>
                <w:szCs w:val="18"/>
                <w:lang w:val="es-PE" w:eastAsia="es-PE"/>
              </w:rPr>
              <w:t xml:space="preserve"> Envases)</w:t>
            </w:r>
            <w:r w:rsidRPr="003617CD">
              <w:rPr>
                <w:b w:val="0"/>
                <w:bCs w:val="0"/>
                <w:color w:val="000000"/>
                <w:sz w:val="18"/>
                <w:szCs w:val="18"/>
                <w:lang w:val="es-PE" w:eastAsia="es-PE"/>
              </w:rPr>
              <w:br/>
              <w:t xml:space="preserve">Servicio de </w:t>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t>, si se terceriza (</w:t>
            </w:r>
            <w:proofErr w:type="spellStart"/>
            <w:r w:rsidRPr="003617CD">
              <w:rPr>
                <w:b w:val="0"/>
                <w:bCs w:val="0"/>
                <w:color w:val="000000"/>
                <w:sz w:val="18"/>
                <w:szCs w:val="18"/>
                <w:lang w:val="es-PE" w:eastAsia="es-PE"/>
              </w:rPr>
              <w:t>Rappi</w:t>
            </w:r>
            <w:proofErr w:type="spellEnd"/>
            <w:r w:rsidRPr="003617CD">
              <w:rPr>
                <w:b w:val="0"/>
                <w:bCs w:val="0"/>
                <w:color w:val="000000"/>
                <w:sz w:val="18"/>
                <w:szCs w:val="18"/>
                <w:lang w:val="es-PE" w:eastAsia="es-PE"/>
              </w:rPr>
              <w:t xml:space="preserve"> y </w:t>
            </w:r>
            <w:proofErr w:type="spellStart"/>
            <w:r w:rsidRPr="003617CD">
              <w:rPr>
                <w:b w:val="0"/>
                <w:bCs w:val="0"/>
                <w:color w:val="000000"/>
                <w:sz w:val="18"/>
                <w:szCs w:val="18"/>
                <w:lang w:val="es-PE" w:eastAsia="es-PE"/>
              </w:rPr>
              <w:t>PedidosYa</w:t>
            </w:r>
            <w:proofErr w:type="spellEnd"/>
            <w:r w:rsidRPr="003617CD">
              <w:rPr>
                <w:b w:val="0"/>
                <w:bCs w:val="0"/>
                <w:color w:val="000000"/>
                <w:sz w:val="18"/>
                <w:szCs w:val="18"/>
                <w:lang w:val="es-PE" w:eastAsia="es-PE"/>
              </w:rPr>
              <w:t>)</w:t>
            </w:r>
            <w:r w:rsidRPr="003617CD">
              <w:rPr>
                <w:b w:val="0"/>
                <w:bCs w:val="0"/>
                <w:color w:val="000000"/>
                <w:sz w:val="18"/>
                <w:szCs w:val="18"/>
                <w:lang w:val="es-PE" w:eastAsia="es-PE"/>
              </w:rPr>
              <w:br/>
              <w:t>Plataforma de pagos online</w:t>
            </w:r>
          </w:p>
          <w:p w14:paraId="7D4D7D25" w14:textId="77777777" w:rsidR="00EB10EA" w:rsidRPr="003617CD" w:rsidRDefault="00EB10EA" w:rsidP="00CD5A75">
            <w:pPr>
              <w:jc w:val="left"/>
              <w:rPr>
                <w:sz w:val="18"/>
                <w:szCs w:val="18"/>
                <w:lang w:val="es-PE" w:eastAsia="es-PE"/>
              </w:rPr>
            </w:pPr>
          </w:p>
        </w:tc>
        <w:tc>
          <w:tcPr>
            <w:tcW w:w="2268" w:type="dxa"/>
            <w:shd w:val="clear" w:color="auto" w:fill="auto"/>
            <w:vAlign w:val="center"/>
            <w:hideMark/>
          </w:tcPr>
          <w:p w14:paraId="20C6ED27"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Actividades clave</w:t>
            </w:r>
            <w:r w:rsidRPr="003617CD">
              <w:rPr>
                <w:color w:val="000000"/>
                <w:sz w:val="18"/>
                <w:szCs w:val="18"/>
                <w:lang w:val="es-PE" w:eastAsia="es-PE"/>
              </w:rPr>
              <w:br/>
              <w:t>Selección y compra de frutas frescas</w:t>
            </w:r>
            <w:r w:rsidRPr="003617CD">
              <w:rPr>
                <w:color w:val="000000"/>
                <w:sz w:val="18"/>
                <w:szCs w:val="18"/>
                <w:lang w:val="es-PE" w:eastAsia="es-PE"/>
              </w:rPr>
              <w:br/>
              <w:t>Preparación y armado de desayunos</w:t>
            </w:r>
            <w:r w:rsidRPr="003617CD">
              <w:rPr>
                <w:color w:val="000000"/>
                <w:sz w:val="18"/>
                <w:szCs w:val="18"/>
                <w:lang w:val="es-PE" w:eastAsia="es-PE"/>
              </w:rPr>
              <w:br/>
              <w:t>Control de calidad e higiene</w:t>
            </w:r>
            <w:r w:rsidRPr="003617CD">
              <w:rPr>
                <w:color w:val="000000"/>
                <w:sz w:val="18"/>
                <w:szCs w:val="18"/>
                <w:lang w:val="es-PE" w:eastAsia="es-PE"/>
              </w:rPr>
              <w:br/>
              <w:t>Gestión de pedidos online</w:t>
            </w:r>
            <w:r w:rsidRPr="003617CD">
              <w:rPr>
                <w:color w:val="000000"/>
                <w:sz w:val="18"/>
                <w:szCs w:val="18"/>
                <w:lang w:val="es-PE" w:eastAsia="es-PE"/>
              </w:rPr>
              <w:br/>
              <w:t>Marketing digital</w:t>
            </w:r>
            <w:r w:rsidRPr="003617CD">
              <w:rPr>
                <w:color w:val="000000"/>
                <w:sz w:val="18"/>
                <w:szCs w:val="18"/>
                <w:lang w:val="es-PE" w:eastAsia="es-PE"/>
              </w:rPr>
              <w:br/>
              <w:t>Coordinación de entregas</w:t>
            </w:r>
            <w:r w:rsidRPr="003617CD">
              <w:rPr>
                <w:color w:val="000000"/>
                <w:sz w:val="18"/>
                <w:szCs w:val="18"/>
                <w:lang w:val="es-PE" w:eastAsia="es-PE"/>
              </w:rPr>
              <w:br/>
              <w:t>Atención al cliente</w:t>
            </w:r>
          </w:p>
        </w:tc>
        <w:tc>
          <w:tcPr>
            <w:tcW w:w="2743" w:type="dxa"/>
            <w:vMerge w:val="restart"/>
            <w:shd w:val="clear" w:color="auto" w:fill="auto"/>
            <w:vAlign w:val="center"/>
            <w:hideMark/>
          </w:tcPr>
          <w:p w14:paraId="4C12AE10" w14:textId="03AC6B9D"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Propuesta de valor</w:t>
            </w:r>
            <w:r w:rsidRPr="003617CD">
              <w:rPr>
                <w:color w:val="000000"/>
                <w:sz w:val="18"/>
                <w:szCs w:val="18"/>
                <w:lang w:val="es-PE" w:eastAsia="es-PE"/>
              </w:rPr>
              <w:br/>
              <w:t>Elevar la accesibilidad de alimentos saludables mediante la inclusión de un sistema web para personas que no pueden comprar de manera presencial por falta de tiempo.</w:t>
            </w:r>
          </w:p>
          <w:p w14:paraId="0A84BCA0"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360" w:type="dxa"/>
            <w:shd w:val="clear" w:color="auto" w:fill="auto"/>
            <w:vAlign w:val="center"/>
            <w:hideMark/>
          </w:tcPr>
          <w:p w14:paraId="2144F63B"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Relación con clientes</w:t>
            </w:r>
            <w:r w:rsidRPr="003617CD">
              <w:rPr>
                <w:color w:val="000000"/>
                <w:sz w:val="18"/>
                <w:szCs w:val="18"/>
                <w:lang w:val="es-PE" w:eastAsia="es-PE"/>
              </w:rPr>
              <w:br/>
              <w:t>Asistencia personal vía WhatsApp</w:t>
            </w:r>
            <w:r w:rsidRPr="003617CD">
              <w:rPr>
                <w:color w:val="000000"/>
                <w:sz w:val="18"/>
                <w:szCs w:val="18"/>
                <w:lang w:val="es-PE" w:eastAsia="es-PE"/>
              </w:rPr>
              <w:br/>
              <w:t>Servicio semi automatizado en la web</w:t>
            </w:r>
            <w:r w:rsidRPr="003617CD">
              <w:rPr>
                <w:color w:val="000000"/>
                <w:sz w:val="18"/>
                <w:szCs w:val="18"/>
                <w:lang w:val="es-PE" w:eastAsia="es-PE"/>
              </w:rPr>
              <w:br/>
              <w:t>Programa de fidelización (descuentos por compras frecuentes)</w:t>
            </w:r>
          </w:p>
        </w:tc>
        <w:tc>
          <w:tcPr>
            <w:tcW w:w="2794" w:type="dxa"/>
            <w:vMerge w:val="restart"/>
            <w:shd w:val="clear" w:color="auto" w:fill="auto"/>
            <w:vAlign w:val="center"/>
            <w:hideMark/>
          </w:tcPr>
          <w:p w14:paraId="6B980988" w14:textId="42B289B0"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Segmentos de clientes</w:t>
            </w:r>
            <w:r w:rsidRPr="003617CD">
              <w:rPr>
                <w:color w:val="000000"/>
                <w:sz w:val="18"/>
                <w:szCs w:val="18"/>
                <w:lang w:val="es-PE" w:eastAsia="es-PE"/>
              </w:rPr>
              <w:br/>
              <w:t>Adultos ejecutivos</w:t>
            </w:r>
            <w:r w:rsidRPr="003617CD">
              <w:rPr>
                <w:color w:val="000000"/>
                <w:sz w:val="18"/>
                <w:szCs w:val="18"/>
                <w:lang w:val="es-PE" w:eastAsia="es-PE"/>
              </w:rPr>
              <w:br/>
              <w:t>Personas que trabajan en oficina</w:t>
            </w:r>
            <w:r w:rsidRPr="003617CD">
              <w:rPr>
                <w:color w:val="000000"/>
                <w:sz w:val="18"/>
                <w:szCs w:val="18"/>
                <w:lang w:val="es-PE" w:eastAsia="es-PE"/>
              </w:rPr>
              <w:br/>
              <w:t>Estudiantes universitarios</w:t>
            </w:r>
            <w:r w:rsidRPr="003617CD">
              <w:rPr>
                <w:color w:val="000000"/>
                <w:sz w:val="18"/>
                <w:szCs w:val="18"/>
                <w:lang w:val="es-PE" w:eastAsia="es-PE"/>
              </w:rPr>
              <w:br/>
              <w:t>Personas que cuidan su alimentación</w:t>
            </w:r>
            <w:r w:rsidRPr="003617CD">
              <w:rPr>
                <w:color w:val="000000"/>
                <w:sz w:val="18"/>
                <w:szCs w:val="18"/>
                <w:lang w:val="es-PE" w:eastAsia="es-PE"/>
              </w:rPr>
              <w:br/>
              <w:t>Personas Fitness</w:t>
            </w:r>
          </w:p>
          <w:p w14:paraId="6DA7006F"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r>
      <w:tr w:rsidR="00EB10EA" w:rsidRPr="00AC21E9" w14:paraId="313B4960" w14:textId="77777777" w:rsidTr="00CD5A75">
        <w:trPr>
          <w:trHeight w:val="1815"/>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6E28A0DB" w14:textId="27AFD969" w:rsidR="00EB10EA" w:rsidRPr="009B7A15"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Recursos clave</w:t>
            </w:r>
            <w:r w:rsidRPr="003617CD">
              <w:rPr>
                <w:color w:val="000000"/>
                <w:sz w:val="18"/>
                <w:szCs w:val="18"/>
                <w:lang w:val="es-PE" w:eastAsia="es-PE"/>
              </w:rPr>
              <w:br/>
              <w:t>Cocina equipada</w:t>
            </w:r>
            <w:r w:rsidRPr="003617CD">
              <w:rPr>
                <w:color w:val="000000"/>
                <w:sz w:val="18"/>
                <w:szCs w:val="18"/>
                <w:lang w:val="es-PE" w:eastAsia="es-PE"/>
              </w:rPr>
              <w:br/>
              <w:t>Insumos frescos</w:t>
            </w:r>
            <w:r w:rsidRPr="003617CD">
              <w:rPr>
                <w:color w:val="000000"/>
                <w:sz w:val="18"/>
                <w:szCs w:val="18"/>
                <w:lang w:val="es-PE" w:eastAsia="es-PE"/>
              </w:rPr>
              <w:br/>
              <w:t>Marca registrada</w:t>
            </w:r>
            <w:r w:rsidRPr="003617CD">
              <w:rPr>
                <w:color w:val="000000"/>
                <w:sz w:val="18"/>
                <w:szCs w:val="18"/>
                <w:lang w:val="es-PE" w:eastAsia="es-PE"/>
              </w:rPr>
              <w:br/>
              <w:t>Recetas saludables</w:t>
            </w:r>
            <w:r w:rsidRPr="003617CD">
              <w:rPr>
                <w:color w:val="000000"/>
                <w:sz w:val="18"/>
                <w:szCs w:val="18"/>
                <w:lang w:val="es-PE" w:eastAsia="es-PE"/>
              </w:rPr>
              <w:br/>
              <w:t>Plataforma web</w:t>
            </w:r>
            <w:r w:rsidRPr="003617CD">
              <w:rPr>
                <w:color w:val="000000"/>
                <w:sz w:val="18"/>
                <w:szCs w:val="18"/>
                <w:lang w:val="es-PE" w:eastAsia="es-PE"/>
              </w:rPr>
              <w:br/>
              <w:t>Redes sociales</w:t>
            </w:r>
            <w:r w:rsidRPr="003617CD">
              <w:rPr>
                <w:color w:val="000000"/>
                <w:sz w:val="18"/>
                <w:szCs w:val="18"/>
                <w:lang w:val="es-PE" w:eastAsia="es-PE"/>
              </w:rPr>
              <w:br/>
              <w:t>Base de datos de clientes</w:t>
            </w:r>
            <w:r w:rsidRPr="003617CD">
              <w:rPr>
                <w:color w:val="000000"/>
                <w:sz w:val="18"/>
                <w:szCs w:val="18"/>
                <w:lang w:val="es-PE" w:eastAsia="es-PE"/>
              </w:rPr>
              <w:br/>
              <w:t>Capital humano</w:t>
            </w:r>
            <w:r w:rsidRPr="003617CD">
              <w:rPr>
                <w:color w:val="000000"/>
                <w:sz w:val="18"/>
                <w:szCs w:val="18"/>
                <w:lang w:val="es-PE" w:eastAsia="es-PE"/>
              </w:rPr>
              <w:br/>
              <w:t>Capital financiero</w:t>
            </w:r>
          </w:p>
          <w:p w14:paraId="500B2FD2" w14:textId="77777777" w:rsidR="00EB10EA" w:rsidRPr="003617CD" w:rsidRDefault="00EB10EA" w:rsidP="00CD5A75">
            <w:pPr>
              <w:jc w:val="left"/>
              <w:cnfStyle w:val="000000000000" w:firstRow="0" w:lastRow="0" w:firstColumn="0" w:lastColumn="0" w:oddVBand="0" w:evenVBand="0" w:oddHBand="0" w:evenHBand="0" w:firstRowFirstColumn="0" w:firstRowLastColumn="0" w:lastRowFirstColumn="0" w:lastRowLastColumn="0"/>
              <w:rPr>
                <w:sz w:val="18"/>
                <w:szCs w:val="18"/>
                <w:lang w:val="es-PE" w:eastAsia="es-PE"/>
              </w:rPr>
            </w:pP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38B8C156" w14:textId="5D943406" w:rsidR="00EB10EA"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r w:rsidRPr="003617CD">
              <w:rPr>
                <w:b/>
                <w:bCs/>
                <w:color w:val="000000"/>
                <w:sz w:val="18"/>
                <w:szCs w:val="18"/>
                <w:lang w:val="en-US" w:eastAsia="es-PE"/>
              </w:rPr>
              <w:t>Canales</w:t>
            </w:r>
            <w:r w:rsidRPr="003617CD">
              <w:rPr>
                <w:color w:val="000000"/>
                <w:sz w:val="18"/>
                <w:szCs w:val="18"/>
                <w:lang w:val="en-US" w:eastAsia="es-PE"/>
              </w:rPr>
              <w:br/>
            </w:r>
            <w:proofErr w:type="spellStart"/>
            <w:r w:rsidRPr="003617CD">
              <w:rPr>
                <w:color w:val="000000"/>
                <w:sz w:val="18"/>
                <w:szCs w:val="18"/>
                <w:lang w:val="en-US" w:eastAsia="es-PE"/>
              </w:rPr>
              <w:t>Página</w:t>
            </w:r>
            <w:proofErr w:type="spellEnd"/>
            <w:r w:rsidRPr="003617CD">
              <w:rPr>
                <w:color w:val="000000"/>
                <w:sz w:val="18"/>
                <w:szCs w:val="18"/>
                <w:lang w:val="en-US" w:eastAsia="es-PE"/>
              </w:rPr>
              <w:t xml:space="preserve"> web</w:t>
            </w:r>
            <w:r w:rsidRPr="003617CD">
              <w:rPr>
                <w:color w:val="000000"/>
                <w:sz w:val="18"/>
                <w:szCs w:val="18"/>
                <w:lang w:val="en-US" w:eastAsia="es-PE"/>
              </w:rPr>
              <w:br/>
              <w:t>Instagram</w:t>
            </w:r>
            <w:r w:rsidRPr="003617CD">
              <w:rPr>
                <w:color w:val="000000"/>
                <w:sz w:val="18"/>
                <w:szCs w:val="18"/>
                <w:lang w:val="en-US" w:eastAsia="es-PE"/>
              </w:rPr>
              <w:br/>
              <w:t>Facebook</w:t>
            </w:r>
            <w:r w:rsidRPr="003617CD">
              <w:rPr>
                <w:color w:val="000000"/>
                <w:sz w:val="18"/>
                <w:szCs w:val="18"/>
                <w:lang w:val="en-US" w:eastAsia="es-PE"/>
              </w:rPr>
              <w:br/>
              <w:t>Tik Tok</w:t>
            </w:r>
            <w:r w:rsidRPr="003617CD">
              <w:rPr>
                <w:color w:val="000000"/>
                <w:sz w:val="18"/>
                <w:szCs w:val="18"/>
                <w:lang w:val="en-US" w:eastAsia="es-PE"/>
              </w:rPr>
              <w:br/>
              <w:t>WhatsApp Business</w:t>
            </w:r>
          </w:p>
        </w:tc>
        <w:tc>
          <w:tcPr>
            <w:tcW w:w="2794" w:type="dxa"/>
            <w:vMerge/>
            <w:shd w:val="clear" w:color="auto" w:fill="auto"/>
            <w:vAlign w:val="center"/>
            <w:hideMark/>
          </w:tcPr>
          <w:p w14:paraId="22DDC780"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n-US"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A7AB37A"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r w:rsidRPr="003617CD">
              <w:rPr>
                <w:b w:val="0"/>
                <w:bCs w:val="0"/>
                <w:color w:val="000000"/>
                <w:sz w:val="18"/>
                <w:szCs w:val="18"/>
                <w:lang w:val="es-PE" w:eastAsia="es-PE"/>
              </w:rPr>
              <w:br/>
              <w:t>Compra de frutas e insumos frescos</w:t>
            </w:r>
            <w:r w:rsidRPr="003617CD">
              <w:rPr>
                <w:b w:val="0"/>
                <w:bCs w:val="0"/>
                <w:color w:val="000000"/>
                <w:sz w:val="18"/>
                <w:szCs w:val="18"/>
                <w:lang w:val="es-PE" w:eastAsia="es-PE"/>
              </w:rPr>
              <w:br/>
              <w:t>Mano de obra</w:t>
            </w:r>
            <w:r w:rsidRPr="003617CD">
              <w:rPr>
                <w:b w:val="0"/>
                <w:bCs w:val="0"/>
                <w:color w:val="000000"/>
                <w:sz w:val="18"/>
                <w:szCs w:val="18"/>
                <w:lang w:val="es-PE" w:eastAsia="es-PE"/>
              </w:rPr>
              <w:br/>
            </w:r>
            <w:proofErr w:type="spellStart"/>
            <w:r w:rsidRPr="003617CD">
              <w:rPr>
                <w:b w:val="0"/>
                <w:bCs w:val="0"/>
                <w:color w:val="000000"/>
                <w:sz w:val="18"/>
                <w:szCs w:val="18"/>
                <w:lang w:val="es-PE" w:eastAsia="es-PE"/>
              </w:rPr>
              <w:t>Delivery</w:t>
            </w:r>
            <w:proofErr w:type="spellEnd"/>
            <w:r w:rsidRPr="003617CD">
              <w:rPr>
                <w:b w:val="0"/>
                <w:bCs w:val="0"/>
                <w:color w:val="000000"/>
                <w:sz w:val="18"/>
                <w:szCs w:val="18"/>
                <w:lang w:val="es-PE" w:eastAsia="es-PE"/>
              </w:rPr>
              <w:br/>
              <w:t>Marketing digital</w:t>
            </w:r>
            <w:r w:rsidRPr="003617CD">
              <w:rPr>
                <w:b w:val="0"/>
                <w:bCs w:val="0"/>
                <w:color w:val="000000"/>
                <w:sz w:val="18"/>
                <w:szCs w:val="18"/>
                <w:lang w:val="es-PE" w:eastAsia="es-PE"/>
              </w:rPr>
              <w:br/>
              <w:t>Hosting y mantenimiento web</w:t>
            </w:r>
            <w:r w:rsidRPr="003617CD">
              <w:rPr>
                <w:b w:val="0"/>
                <w:bCs w:val="0"/>
                <w:color w:val="000000"/>
                <w:sz w:val="18"/>
                <w:szCs w:val="18"/>
                <w:lang w:val="es-PE" w:eastAsia="es-PE"/>
              </w:rPr>
              <w:br/>
              <w:t>Recursos y Actividades más costosos:</w:t>
            </w:r>
            <w:r w:rsidRPr="003617CD">
              <w:rPr>
                <w:b w:val="0"/>
                <w:bCs w:val="0"/>
                <w:color w:val="000000"/>
                <w:sz w:val="18"/>
                <w:szCs w:val="18"/>
                <w:lang w:val="es-PE" w:eastAsia="es-PE"/>
              </w:rPr>
              <w:br/>
              <w:t>Personal</w:t>
            </w:r>
            <w:r w:rsidRPr="003617CD">
              <w:rPr>
                <w:b w:val="0"/>
                <w:bCs w:val="0"/>
                <w:color w:val="000000"/>
                <w:sz w:val="18"/>
                <w:szCs w:val="18"/>
                <w:lang w:val="es-PE" w:eastAsia="es-PE"/>
              </w:rPr>
              <w:br/>
              <w:t>Preparación diaria</w:t>
            </w:r>
            <w:r w:rsidRPr="003617CD">
              <w:rPr>
                <w:b w:val="0"/>
                <w:bCs w:val="0"/>
                <w:color w:val="000000"/>
                <w:sz w:val="18"/>
                <w:szCs w:val="18"/>
                <w:lang w:val="es-PE" w:eastAsia="es-PE"/>
              </w:rPr>
              <w:br/>
              <w:t>Logística de entrega</w:t>
            </w:r>
          </w:p>
        </w:tc>
        <w:tc>
          <w:tcPr>
            <w:tcW w:w="7897" w:type="dxa"/>
            <w:gridSpan w:val="3"/>
            <w:shd w:val="clear" w:color="auto" w:fill="auto"/>
            <w:vAlign w:val="center"/>
            <w:hideMark/>
          </w:tcPr>
          <w:p w14:paraId="604433B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b/>
                <w:bCs/>
                <w:color w:val="000000"/>
                <w:sz w:val="18"/>
                <w:szCs w:val="18"/>
                <w:lang w:val="es-PE" w:eastAsia="es-PE"/>
              </w:rPr>
              <w:t>Fuentes de ingresos</w:t>
            </w:r>
            <w:r w:rsidRPr="003617CD">
              <w:rPr>
                <w:color w:val="000000"/>
                <w:sz w:val="18"/>
                <w:szCs w:val="18"/>
                <w:lang w:val="es-PE" w:eastAsia="es-PE"/>
              </w:rPr>
              <w:br/>
              <w:t>Venta directa de producto</w:t>
            </w:r>
            <w:r w:rsidRPr="003617CD">
              <w:rPr>
                <w:color w:val="000000"/>
                <w:sz w:val="18"/>
                <w:szCs w:val="18"/>
                <w:lang w:val="es-PE" w:eastAsia="es-PE"/>
              </w:rPr>
              <w:br/>
              <w:t>Posible suscripción semanal/mensual</w:t>
            </w:r>
            <w:r w:rsidRPr="003617CD">
              <w:rPr>
                <w:color w:val="000000"/>
                <w:sz w:val="18"/>
                <w:szCs w:val="18"/>
                <w:lang w:val="es-PE" w:eastAsia="es-PE"/>
              </w:rPr>
              <w:br/>
              <w:t>Descuentos por volumen</w:t>
            </w:r>
          </w:p>
        </w:tc>
      </w:tr>
    </w:tbl>
    <w:p w14:paraId="3D373933" w14:textId="77777777" w:rsidR="009B7A15" w:rsidRDefault="009B7A15" w:rsidP="00CD5A75">
      <w:pPr>
        <w:tabs>
          <w:tab w:val="left" w:pos="2491"/>
        </w:tabs>
        <w:sectPr w:rsidR="009B7A15" w:rsidSect="00DC15F0">
          <w:pgSz w:w="15840" w:h="12240" w:orient="landscape"/>
          <w:pgMar w:top="2262" w:right="1701" w:bottom="1701" w:left="1701" w:header="720" w:footer="720" w:gutter="0"/>
          <w:cols w:space="720"/>
          <w:titlePg/>
          <w:docGrid w:linePitch="360"/>
        </w:sectPr>
      </w:pPr>
    </w:p>
    <w:p w14:paraId="6F327AEB" w14:textId="7EA282AD" w:rsidR="009B7A15" w:rsidRPr="00683244" w:rsidRDefault="00CD5A75" w:rsidP="009B7A15">
      <w:pPr>
        <w:tabs>
          <w:tab w:val="left" w:pos="2491"/>
        </w:tabs>
      </w:pPr>
      <w:r w:rsidRPr="00AC21E9">
        <w:rPr>
          <w:b/>
          <w:bCs/>
        </w:rPr>
        <w:lastRenderedPageBreak/>
        <w:t>Nota:</w:t>
      </w:r>
      <w:r>
        <w:t xml:space="preserve"> </w:t>
      </w:r>
      <w:r w:rsidR="00895245" w:rsidRPr="00895245">
        <w:t xml:space="preserve">El presente Modelo CANVAS resume los principales elementos estratégicos del plan de negocios de </w:t>
      </w:r>
      <w:r w:rsidR="00895245" w:rsidRPr="00683244">
        <w:t xml:space="preserve">Easy </w:t>
      </w:r>
      <w:proofErr w:type="spellStart"/>
      <w:r w:rsidR="00895245" w:rsidRPr="00683244">
        <w:t>Breakfast</w:t>
      </w:r>
      <w:proofErr w:type="spellEnd"/>
      <w:r w:rsidR="009B7A15" w:rsidRPr="00683244">
        <w:t>.</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w:t>
      </w:r>
      <w:r w:rsidRPr="00074475">
        <w:rPr>
          <w:lang w:val="es-PE" w:eastAsia="es-PE"/>
        </w:rPr>
        <w:lastRenderedPageBreak/>
        <w:t>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w:t>
      </w:r>
      <w:r w:rsidRPr="006B7980">
        <w:rPr>
          <w:rFonts w:eastAsiaTheme="majorEastAsia"/>
        </w:rPr>
        <w:lastRenderedPageBreak/>
        <w:t>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w:t>
      </w:r>
      <w:r w:rsidRPr="006B7980">
        <w:rPr>
          <w:rFonts w:eastAsiaTheme="majorEastAsia"/>
        </w:rPr>
        <w:lastRenderedPageBreak/>
        <w:t>de pedidos.</w:t>
      </w:r>
    </w:p>
    <w:p w14:paraId="6D3CCDA2" w14:textId="1E21E81B" w:rsid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 xml:space="preserve">En cuanto a los recursos intelectuales, se consideran la marca registrada, las recetas propias y la base de datos de clientes. Finalmente, los recursos financieros comprenden </w:t>
      </w:r>
      <w:r w:rsidRPr="006B7980">
        <w:rPr>
          <w:rFonts w:eastAsiaTheme="majorEastAsia"/>
        </w:rPr>
        <w:lastRenderedPageBreak/>
        <w:t>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y la implementación de estrategias comerciales como promociones, suscripciones </w:t>
      </w:r>
      <w:r w:rsidRPr="00F37454">
        <w:rPr>
          <w:lang w:val="es-PE" w:eastAsia="es-PE"/>
        </w:rPr>
        <w:lastRenderedPageBreak/>
        <w:t>semanales y programas de fidelización.</w:t>
      </w:r>
    </w:p>
    <w:p w14:paraId="71BBC616" w14:textId="77777777" w:rsidR="00F37454" w:rsidRPr="00F37454" w:rsidRDefault="00F37454" w:rsidP="00F37454">
      <w:pPr>
        <w:rPr>
          <w:lang w:val="es-PE" w:eastAsia="es-PE"/>
        </w:rPr>
      </w:pPr>
      <w:r w:rsidRPr="00F37454">
        <w:rPr>
          <w:lang w:val="es-PE" w:eastAsia="es-PE"/>
        </w:rPr>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p w14:paraId="6226BFA1" w14:textId="265D3694" w:rsidR="009D6B0A" w:rsidRDefault="009D6B0A" w:rsidP="009D6B0A">
      <w:pPr>
        <w:pStyle w:val="FigureStyle"/>
      </w:pPr>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A616B0">
        <w:rPr>
          <w:b/>
          <w:bCs/>
          <w:i w:val="0"/>
          <w:iCs/>
          <w:noProof/>
        </w:rPr>
        <w:t>2</w:t>
      </w:r>
      <w:r w:rsidRPr="009D6B0A">
        <w:rPr>
          <w:b/>
          <w:bCs/>
          <w:i w:val="0"/>
          <w:iCs/>
        </w:rPr>
        <w:fldChar w:fldCharType="end"/>
      </w:r>
      <w:r>
        <w:br/>
        <w:t>Matriz PESTEL</w:t>
      </w:r>
    </w:p>
    <w:tbl>
      <w:tblPr>
        <w:tblStyle w:val="TablaAPA"/>
        <w:tblW w:w="0" w:type="auto"/>
        <w:tblLook w:val="04A0" w:firstRow="1" w:lastRow="0" w:firstColumn="1" w:lastColumn="0" w:noHBand="0" w:noVBand="1"/>
      </w:tblPr>
      <w:tblGrid>
        <w:gridCol w:w="1443"/>
        <w:gridCol w:w="3417"/>
        <w:gridCol w:w="3417"/>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9D6B0A">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BA10210"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604188" w:rsidRPr="00604188">
              <w:rPr>
                <w:color w:val="000000"/>
                <w:szCs w:val="24"/>
                <w:lang w:val="es-PE" w:eastAsia="es-PE"/>
              </w:rPr>
              <w:t>Impuestos o permisos municipales para negocios de comida.</w:t>
            </w:r>
          </w:p>
          <w:p w14:paraId="364EC64F" w14:textId="27D547F8"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604188" w:rsidRPr="00604188">
              <w:rPr>
                <w:color w:val="000000"/>
                <w:szCs w:val="24"/>
                <w:lang w:val="es-PE" w:eastAsia="es-PE"/>
              </w:rPr>
              <w:t>Alta informalidad en venta de alimentos callejeros.</w:t>
            </w:r>
          </w:p>
          <w:p w14:paraId="659077BC" w14:textId="1DBC41C4" w:rsidR="00F21E03"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604188" w:rsidRPr="00604188">
              <w:rPr>
                <w:color w:val="000000"/>
                <w:szCs w:val="24"/>
                <w:lang w:val="es-PE" w:eastAsia="es-PE"/>
              </w:rPr>
              <w:t>Baja inversión y apoyo del Estado en desarrollo social y emprendimiento.</w:t>
            </w:r>
          </w:p>
          <w:p w14:paraId="341E2845" w14:textId="1E82DEB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P4</w:t>
            </w:r>
            <w:r>
              <w:rPr>
                <w:color w:val="000000"/>
                <w:szCs w:val="24"/>
                <w:lang w:val="es-PE" w:eastAsia="es-PE"/>
              </w:rPr>
              <w:t xml:space="preserve"> </w:t>
            </w:r>
            <w:r w:rsidR="00604188" w:rsidRPr="00604188">
              <w:rPr>
                <w:color w:val="000000"/>
                <w:szCs w:val="24"/>
                <w:lang w:val="es-PE" w:eastAsia="es-PE"/>
              </w:rPr>
              <w:t>Regulaciones sanitarias para manipulación de alimentos.</w:t>
            </w:r>
          </w:p>
        </w:tc>
        <w:tc>
          <w:tcPr>
            <w:tcW w:w="3419" w:type="dxa"/>
            <w:hideMark/>
          </w:tcPr>
          <w:p w14:paraId="7299FC0A" w14:textId="0C425450"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9D6B0A">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5D69A0F8"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Bajo poder adquisitivo en algunos segmentos de la población.</w:t>
            </w:r>
          </w:p>
          <w:p w14:paraId="04C28A81" w14:textId="3A89F09B" w:rsidR="00F716DA"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E2</w:t>
            </w:r>
            <w:r>
              <w:rPr>
                <w:color w:val="000000"/>
                <w:szCs w:val="24"/>
                <w:lang w:val="es-PE" w:eastAsia="es-PE"/>
              </w:rPr>
              <w:t xml:space="preserve"> </w:t>
            </w:r>
            <w:r w:rsidR="00604188" w:rsidRPr="00604188">
              <w:rPr>
                <w:color w:val="000000"/>
                <w:szCs w:val="24"/>
                <w:lang w:val="es-PE" w:eastAsia="es-PE"/>
              </w:rPr>
              <w:t>Incremento del precio de alimentos básicos.</w:t>
            </w:r>
          </w:p>
          <w:p w14:paraId="526327EB" w14:textId="0BF72568" w:rsidR="00F716DA"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Bajo costo de mano de obra en microemprendimientos.</w:t>
            </w:r>
          </w:p>
          <w:p w14:paraId="43A58FF2" w14:textId="1B64F6A1"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Riesgos derivados de la crisis de seguridad nacional.</w:t>
            </w:r>
          </w:p>
        </w:tc>
        <w:tc>
          <w:tcPr>
            <w:tcW w:w="3419"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 xml:space="preserve">Las condiciones económicas influyen directamente en la capacidad de compra de los </w:t>
            </w:r>
            <w:r w:rsidRPr="00604188">
              <w:rPr>
                <w:color w:val="000000"/>
                <w:szCs w:val="24"/>
                <w:lang w:val="es-PE" w:eastAsia="es-PE"/>
              </w:rPr>
              <w:lastRenderedPageBreak/>
              <w:t>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76ECC84A"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604188" w:rsidRPr="00604188">
              <w:rPr>
                <w:color w:val="000000"/>
                <w:szCs w:val="24"/>
                <w:lang w:val="es-PE" w:eastAsia="es-PE"/>
              </w:rPr>
              <w:t>Incremento de la preferencia por comprar online.</w:t>
            </w:r>
          </w:p>
          <w:p w14:paraId="6810A9A2" w14:textId="19863263"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604188" w:rsidRPr="00604188">
              <w:rPr>
                <w:color w:val="000000"/>
                <w:szCs w:val="24"/>
                <w:lang w:val="es-PE" w:eastAsia="es-PE"/>
              </w:rPr>
              <w:t>Mayor interés por alimentación saludable.</w:t>
            </w:r>
          </w:p>
          <w:p w14:paraId="2EB093F3" w14:textId="241B56AB" w:rsidR="00826E2A"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604188" w:rsidRPr="00604188">
              <w:rPr>
                <w:color w:val="000000"/>
                <w:szCs w:val="24"/>
                <w:lang w:val="es-PE" w:eastAsia="es-PE"/>
              </w:rPr>
              <w:t>Estilo de vida acelerado de estudiantes y trabajadores.</w:t>
            </w:r>
          </w:p>
          <w:p w14:paraId="15D977D1" w14:textId="01390AD3"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S4</w:t>
            </w:r>
            <w:r>
              <w:rPr>
                <w:color w:val="000000"/>
                <w:szCs w:val="24"/>
                <w:lang w:val="es-PE" w:eastAsia="es-PE"/>
              </w:rPr>
              <w:t xml:space="preserve"> </w:t>
            </w:r>
            <w:r w:rsidR="00604188" w:rsidRPr="00604188">
              <w:rPr>
                <w:color w:val="000000"/>
                <w:szCs w:val="24"/>
                <w:lang w:val="es-PE" w:eastAsia="es-PE"/>
              </w:rPr>
              <w:t>Poco tiempo para preparar desayuno en casa.</w:t>
            </w:r>
          </w:p>
        </w:tc>
        <w:tc>
          <w:tcPr>
            <w:tcW w:w="3419"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estilo de vida acelerado y la falta de tiempo para preparar desayunos en casa generan una demanda creciente por soluciones </w:t>
            </w:r>
            <w:r w:rsidRPr="00604188">
              <w:rPr>
                <w:color w:val="000000"/>
                <w:szCs w:val="24"/>
                <w:lang w:val="es-PE" w:eastAsia="es-PE"/>
              </w:rPr>
              <w:lastRenderedPageBreak/>
              <w:t>prácticas que puedan adquirirse fácilmente a través de internet.</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18" w:type="dxa"/>
            <w:hideMark/>
          </w:tcPr>
          <w:p w14:paraId="3A1C2BC3" w14:textId="15E3D54D"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604188" w:rsidRPr="00604188">
              <w:rPr>
                <w:color w:val="000000"/>
                <w:szCs w:val="24"/>
                <w:lang w:val="es-PE" w:eastAsia="es-PE"/>
              </w:rPr>
              <w:t xml:space="preserve">Desarrollo de aplicaciones de </w:t>
            </w:r>
            <w:proofErr w:type="spellStart"/>
            <w:r w:rsidR="00604188" w:rsidRPr="00604188">
              <w:rPr>
                <w:color w:val="000000"/>
                <w:szCs w:val="24"/>
                <w:lang w:val="es-PE" w:eastAsia="es-PE"/>
              </w:rPr>
              <w:t>delivery</w:t>
            </w:r>
            <w:proofErr w:type="spellEnd"/>
            <w:r w:rsidR="00604188" w:rsidRPr="00604188">
              <w:rPr>
                <w:color w:val="000000"/>
                <w:szCs w:val="24"/>
                <w:lang w:val="es-PE" w:eastAsia="es-PE"/>
              </w:rPr>
              <w:t>.</w:t>
            </w:r>
          </w:p>
          <w:p w14:paraId="28E8C10C" w14:textId="6BEF0079"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604188" w:rsidRPr="00604188">
              <w:rPr>
                <w:color w:val="000000"/>
                <w:szCs w:val="24"/>
                <w:lang w:val="es-PE" w:eastAsia="es-PE"/>
              </w:rPr>
              <w:t>Uso de sistemas de pago digital.</w:t>
            </w:r>
          </w:p>
          <w:p w14:paraId="04E218AF" w14:textId="6895D017" w:rsidR="00826E2A"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604188" w:rsidRPr="00604188">
              <w:rPr>
                <w:color w:val="000000"/>
                <w:szCs w:val="24"/>
                <w:lang w:val="es-PE" w:eastAsia="es-PE"/>
              </w:rPr>
              <w:t>Uso de internet y redes sociales para promoción.</w:t>
            </w:r>
          </w:p>
          <w:p w14:paraId="63392FEF" w14:textId="6814FA9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T4</w:t>
            </w:r>
            <w:r>
              <w:rPr>
                <w:color w:val="000000"/>
                <w:szCs w:val="24"/>
                <w:lang w:val="es-PE" w:eastAsia="es-PE"/>
              </w:rPr>
              <w:t xml:space="preserve"> </w:t>
            </w:r>
            <w:r w:rsidR="00604188" w:rsidRPr="00604188">
              <w:rPr>
                <w:color w:val="000000"/>
                <w:szCs w:val="24"/>
                <w:lang w:val="es-PE" w:eastAsia="es-PE"/>
              </w:rPr>
              <w:t>Transferencia tecnológica enfocada en productos que pueden venderse desde la web.</w:t>
            </w:r>
          </w:p>
        </w:tc>
        <w:tc>
          <w:tcPr>
            <w:tcW w:w="3419"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9D6B0A">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6E008C0E"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 sostenibles.</w:t>
            </w:r>
          </w:p>
          <w:p w14:paraId="5CF27E72" w14:textId="140D9347" w:rsidR="00E17FAC"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p>
          <w:p w14:paraId="1FA9DB15" w14:textId="7F580037" w:rsidR="00E17FAC" w:rsidRDefault="0022728D" w:rsidP="00981DDD">
            <w:pPr>
              <w:widowControl/>
              <w:autoSpaceDE/>
              <w:autoSpaceDN/>
              <w:rPr>
                <w:color w:val="000000"/>
                <w:szCs w:val="24"/>
                <w:lang w:val="es-PE" w:eastAsia="es-PE"/>
              </w:rPr>
            </w:pPr>
            <w:r w:rsidRPr="0022728D">
              <w:rPr>
                <w:b/>
                <w:bCs/>
                <w:color w:val="000000"/>
                <w:szCs w:val="24"/>
                <w:lang w:val="es-PE" w:eastAsia="es-PE"/>
              </w:rPr>
              <w:t>E3</w:t>
            </w:r>
            <w:r>
              <w:rPr>
                <w:color w:val="000000"/>
                <w:szCs w:val="24"/>
                <w:lang w:val="es-PE" w:eastAsia="es-PE"/>
              </w:rPr>
              <w:t xml:space="preserve"> </w:t>
            </w:r>
            <w:r w:rsidR="00604188" w:rsidRPr="00604188">
              <w:rPr>
                <w:color w:val="000000"/>
                <w:szCs w:val="24"/>
                <w:lang w:val="es-PE" w:eastAsia="es-PE"/>
              </w:rPr>
              <w:t>Manejo adecuado de residuos de alimentos.</w:t>
            </w:r>
          </w:p>
          <w:p w14:paraId="3427025D" w14:textId="21F3F455"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E4</w:t>
            </w:r>
            <w:r>
              <w:rPr>
                <w:color w:val="000000"/>
                <w:szCs w:val="24"/>
                <w:lang w:val="es-PE" w:eastAsia="es-PE"/>
              </w:rPr>
              <w:t xml:space="preserve"> </w:t>
            </w:r>
            <w:r w:rsidR="00604188" w:rsidRPr="00604188">
              <w:rPr>
                <w:color w:val="000000"/>
                <w:szCs w:val="24"/>
                <w:lang w:val="es-PE" w:eastAsia="es-PE"/>
              </w:rPr>
              <w:t>Conciencia ambiental y movimientos ambientalistas.</w:t>
            </w:r>
          </w:p>
        </w:tc>
        <w:tc>
          <w:tcPr>
            <w:tcW w:w="3419"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w:t>
            </w:r>
            <w:r w:rsidRPr="00604188">
              <w:rPr>
                <w:color w:val="000000"/>
                <w:szCs w:val="24"/>
                <w:lang w:val="es-PE" w:eastAsia="es-PE"/>
              </w:rPr>
              <w:lastRenderedPageBreak/>
              <w:t>sostenibles en la gestión de residuos, lo cual también mejora la imagen del emprendimiento.</w:t>
            </w:r>
          </w:p>
        </w:tc>
      </w:tr>
      <w:tr w:rsidR="00604188" w:rsidRPr="00604188" w14:paraId="3E5A93BC"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18" w:type="dxa"/>
            <w:hideMark/>
          </w:tcPr>
          <w:p w14:paraId="6F6CE9E4" w14:textId="445D3ACF"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604188" w:rsidRPr="00604188">
              <w:rPr>
                <w:color w:val="000000"/>
                <w:szCs w:val="24"/>
                <w:lang w:val="es-PE" w:eastAsia="es-PE"/>
              </w:rPr>
              <w:t>Normas sanitarias para la venta de alimentos.</w:t>
            </w:r>
          </w:p>
          <w:p w14:paraId="5610F3E6" w14:textId="6788A419"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604188" w:rsidRPr="00604188">
              <w:rPr>
                <w:color w:val="000000"/>
                <w:szCs w:val="24"/>
                <w:lang w:val="es-PE" w:eastAsia="es-PE"/>
              </w:rPr>
              <w:t>Certificaciones de manipulación de alimentos.</w:t>
            </w:r>
          </w:p>
          <w:p w14:paraId="7F9C1623" w14:textId="77777777" w:rsidR="00AE7AB3" w:rsidRDefault="0022728D" w:rsidP="00981DDD">
            <w:pPr>
              <w:widowControl/>
              <w:autoSpaceDE/>
              <w:autoSpaceDN/>
              <w:rPr>
                <w:color w:val="000000"/>
                <w:szCs w:val="24"/>
                <w:lang w:val="es-PE" w:eastAsia="es-PE"/>
              </w:rPr>
            </w:pPr>
            <w:r w:rsidRPr="0022728D">
              <w:rPr>
                <w:b/>
                <w:bCs/>
                <w:color w:val="000000"/>
                <w:szCs w:val="24"/>
                <w:lang w:val="es-PE" w:eastAsia="es-PE"/>
              </w:rPr>
              <w:t>L3</w:t>
            </w:r>
            <w:r>
              <w:rPr>
                <w:color w:val="000000"/>
                <w:szCs w:val="24"/>
                <w:lang w:val="es-PE" w:eastAsia="es-PE"/>
              </w:rPr>
              <w:t xml:space="preserve"> </w:t>
            </w:r>
            <w:r w:rsidR="00604188" w:rsidRPr="00604188">
              <w:rPr>
                <w:color w:val="000000"/>
                <w:szCs w:val="24"/>
                <w:lang w:val="es-PE" w:eastAsia="es-PE"/>
              </w:rPr>
              <w:t>Legislación laboral para contratación de empleados.</w:t>
            </w:r>
          </w:p>
          <w:p w14:paraId="1C586866" w14:textId="220A374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L4</w:t>
            </w:r>
            <w:r>
              <w:rPr>
                <w:color w:val="000000"/>
                <w:szCs w:val="24"/>
                <w:lang w:val="es-PE" w:eastAsia="es-PE"/>
              </w:rPr>
              <w:t xml:space="preserve"> </w:t>
            </w:r>
            <w:r w:rsidR="00604188" w:rsidRPr="00604188">
              <w:rPr>
                <w:color w:val="000000"/>
                <w:szCs w:val="24"/>
                <w:lang w:val="es-PE" w:eastAsia="es-PE"/>
              </w:rPr>
              <w:t>Deducción de Impuesto a la Renta para pymes.</w:t>
            </w:r>
          </w:p>
        </w:tc>
        <w:tc>
          <w:tcPr>
            <w:tcW w:w="3419"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4F9A608F" w14:textId="7BA78579" w:rsidR="00A06179" w:rsidRDefault="009D6B0A" w:rsidP="009D6B0A">
      <w:r w:rsidRPr="009D6B0A">
        <w:rPr>
          <w:rFonts w:eastAsiaTheme="majorEastAsia"/>
          <w:b/>
        </w:rPr>
        <w:t>Nota:</w:t>
      </w:r>
      <w:r w:rsidRPr="009D6B0A">
        <w:t xml:space="preserve"> El análisis PESTEL identifica los factores externos del entorno que pueden influir positiva o negativamente en el desarrollo del proyecto Easy </w:t>
      </w:r>
      <w:proofErr w:type="spellStart"/>
      <w:r w:rsidRPr="009D6B0A">
        <w:t>Breakfast</w:t>
      </w:r>
      <w:proofErr w:type="spellEnd"/>
      <w:r w:rsidRPr="009D6B0A">
        <w:t>.</w:t>
      </w:r>
      <w:r w:rsidR="00A06179">
        <w:br w:type="page"/>
      </w:r>
    </w:p>
    <w:p w14:paraId="7B7AABE5" w14:textId="6250C4CA" w:rsidR="000164B9" w:rsidRDefault="00551D3E" w:rsidP="00551D3E">
      <w:pPr>
        <w:pStyle w:val="Ttulo1"/>
      </w:pPr>
      <w:r>
        <w:lastRenderedPageBreak/>
        <w:t>ANÁLISIS FODA</w:t>
      </w:r>
    </w:p>
    <w:p w14:paraId="405CC369" w14:textId="2ACC0DEF" w:rsidR="00093CB8" w:rsidRDefault="00093CB8" w:rsidP="00093CB8">
      <w:pPr>
        <w:pStyle w:val="FigureStyle"/>
      </w:pPr>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A616B0">
        <w:rPr>
          <w:b/>
          <w:bCs/>
          <w:i w:val="0"/>
          <w:iCs/>
          <w:noProof/>
        </w:rPr>
        <w:t>3</w:t>
      </w:r>
      <w:r w:rsidRPr="00093CB8">
        <w:rPr>
          <w:b/>
          <w:bCs/>
          <w:i w:val="0"/>
          <w:iCs/>
        </w:rPr>
        <w:fldChar w:fldCharType="end"/>
      </w:r>
      <w:r>
        <w:br/>
      </w:r>
      <w:r w:rsidRPr="006233CF">
        <w:t>Fortalezas y Oportunidades</w:t>
      </w:r>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002EA334" w:rsidR="00A2188D" w:rsidRDefault="00FC717C" w:rsidP="00551D3E">
            <w:pPr>
              <w:rPr>
                <w:rFonts w:eastAsiaTheme="majorEastAsia"/>
              </w:rPr>
            </w:pPr>
            <w:r>
              <w:rPr>
                <w:rFonts w:eastAsiaTheme="majorEastAsia"/>
              </w:rPr>
              <w:t>Oportunidades (O)</w:t>
            </w:r>
            <w:r w:rsidR="001345CF">
              <w:rPr>
                <w:rFonts w:eastAsiaTheme="majorEastAsia"/>
              </w:rPr>
              <w:t xml:space="preserve"> </w:t>
            </w:r>
            <w:r w:rsidR="001345CF" w:rsidRPr="001345CF">
              <w:rPr>
                <w:rFonts w:eastAsiaTheme="majorEastAsia"/>
                <w:lang w:val="es-PE"/>
              </w:rPr>
              <w:t>PESTEL</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6741D82B" w14:textId="74F48413" w:rsidR="0020470D" w:rsidRPr="0020470D" w:rsidRDefault="00041A3F" w:rsidP="001345CF">
            <w:pPr>
              <w:rPr>
                <w:rFonts w:eastAsiaTheme="majorEastAsia"/>
                <w:lang w:val="es-PE"/>
              </w:rPr>
            </w:pPr>
            <w:r w:rsidRPr="00F1259A">
              <w:rPr>
                <w:rFonts w:eastAsiaTheme="majorEastAsia"/>
                <w:b/>
                <w:bCs/>
                <w:lang w:val="es-PE"/>
              </w:rPr>
              <w:t>F1</w:t>
            </w:r>
            <w:r>
              <w:rPr>
                <w:rFonts w:eastAsiaTheme="majorEastAsia"/>
                <w:lang w:val="es-PE"/>
              </w:rPr>
              <w:t xml:space="preserve"> </w:t>
            </w:r>
            <w:r w:rsidR="0020470D" w:rsidRPr="0020470D">
              <w:rPr>
                <w:rFonts w:eastAsiaTheme="majorEastAsia"/>
                <w:lang w:val="es-PE"/>
              </w:rPr>
              <w:t>Modelo de preventa online, que permite planificar la producción y reducir desperdicios.</w:t>
            </w:r>
          </w:p>
          <w:p w14:paraId="640EDE82" w14:textId="3760AA27" w:rsidR="0020470D" w:rsidRPr="0020470D" w:rsidRDefault="00041A3F" w:rsidP="001345CF">
            <w:pPr>
              <w:rPr>
                <w:rFonts w:eastAsiaTheme="majorEastAsia"/>
                <w:lang w:val="es-PE"/>
              </w:rPr>
            </w:pPr>
            <w:r w:rsidRPr="00F1259A">
              <w:rPr>
                <w:rFonts w:eastAsiaTheme="majorEastAsia"/>
                <w:b/>
                <w:bCs/>
                <w:lang w:val="es-PE"/>
              </w:rPr>
              <w:t>F2</w:t>
            </w:r>
            <w:r>
              <w:rPr>
                <w:rFonts w:eastAsiaTheme="majorEastAsia"/>
                <w:lang w:val="es-PE"/>
              </w:rPr>
              <w:t xml:space="preserve"> </w:t>
            </w:r>
            <w:r w:rsidR="0020470D" w:rsidRPr="0020470D">
              <w:rPr>
                <w:rFonts w:eastAsiaTheme="majorEastAsia"/>
                <w:lang w:val="es-PE"/>
              </w:rPr>
              <w:t>Propuesta de valor saludable, alineada con tendencias actuales de alimentación.</w:t>
            </w:r>
          </w:p>
          <w:p w14:paraId="297B1451" w14:textId="455BB3C7" w:rsidR="0020470D" w:rsidRPr="0020470D" w:rsidRDefault="00041A3F" w:rsidP="001345CF">
            <w:pPr>
              <w:rPr>
                <w:rFonts w:eastAsiaTheme="majorEastAsia"/>
                <w:lang w:val="es-PE"/>
              </w:rPr>
            </w:pPr>
            <w:r w:rsidRPr="00F1259A">
              <w:rPr>
                <w:rFonts w:eastAsiaTheme="majorEastAsia"/>
                <w:b/>
                <w:bCs/>
                <w:lang w:val="es-PE"/>
              </w:rPr>
              <w:t>F3</w:t>
            </w:r>
            <w:r>
              <w:rPr>
                <w:rFonts w:eastAsiaTheme="majorEastAsia"/>
                <w:lang w:val="es-PE"/>
              </w:rPr>
              <w:t xml:space="preserve"> </w:t>
            </w:r>
            <w:r w:rsidR="0020470D" w:rsidRPr="0020470D">
              <w:rPr>
                <w:rFonts w:eastAsiaTheme="majorEastAsia"/>
                <w:lang w:val="es-PE"/>
              </w:rPr>
              <w:t>Uso de plataformas digitales para pedidos y promoción (web y redes sociales).</w:t>
            </w:r>
          </w:p>
          <w:p w14:paraId="71C74143" w14:textId="38737C3F" w:rsidR="0020470D" w:rsidRPr="0020470D" w:rsidRDefault="00041A3F" w:rsidP="001345CF">
            <w:pPr>
              <w:rPr>
                <w:rFonts w:eastAsiaTheme="majorEastAsia"/>
                <w:lang w:val="es-PE"/>
              </w:rPr>
            </w:pPr>
            <w:r w:rsidRPr="00F1259A">
              <w:rPr>
                <w:rFonts w:eastAsiaTheme="majorEastAsia"/>
                <w:b/>
                <w:bCs/>
                <w:lang w:val="es-PE"/>
              </w:rPr>
              <w:t>F4</w:t>
            </w:r>
            <w:r>
              <w:rPr>
                <w:rFonts w:eastAsiaTheme="majorEastAsia"/>
                <w:lang w:val="es-PE"/>
              </w:rPr>
              <w:t xml:space="preserve"> </w:t>
            </w:r>
            <w:r w:rsidR="0020470D" w:rsidRPr="0020470D">
              <w:rPr>
                <w:rFonts w:eastAsiaTheme="majorEastAsia"/>
                <w:lang w:val="es-PE"/>
              </w:rPr>
              <w:t>Bajo costo inicial de operación al ser un microemprendimiento.</w:t>
            </w:r>
          </w:p>
          <w:p w14:paraId="041F9F61" w14:textId="4E1B0039" w:rsidR="0020470D" w:rsidRPr="0020470D" w:rsidRDefault="00041A3F" w:rsidP="001345CF">
            <w:pPr>
              <w:rPr>
                <w:rFonts w:eastAsiaTheme="majorEastAsia"/>
                <w:lang w:val="es-PE"/>
              </w:rPr>
            </w:pPr>
            <w:r w:rsidRPr="00F1259A">
              <w:rPr>
                <w:rFonts w:eastAsiaTheme="majorEastAsia"/>
                <w:b/>
                <w:bCs/>
                <w:lang w:val="es-PE"/>
              </w:rPr>
              <w:t>F5</w:t>
            </w:r>
            <w:r>
              <w:rPr>
                <w:rFonts w:eastAsiaTheme="majorEastAsia"/>
                <w:lang w:val="es-PE"/>
              </w:rPr>
              <w:t xml:space="preserve"> </w:t>
            </w:r>
            <w:r w:rsidR="0020470D" w:rsidRPr="0020470D">
              <w:rPr>
                <w:rFonts w:eastAsiaTheme="majorEastAsia"/>
                <w:lang w:val="es-PE"/>
              </w:rPr>
              <w:t xml:space="preserve">Productos diferenciados como </w:t>
            </w:r>
            <w:proofErr w:type="spellStart"/>
            <w:r w:rsidR="0020470D" w:rsidRPr="0020470D">
              <w:rPr>
                <w:rFonts w:eastAsiaTheme="majorEastAsia"/>
                <w:lang w:val="es-PE"/>
              </w:rPr>
              <w:t>hotcakes</w:t>
            </w:r>
            <w:proofErr w:type="spellEnd"/>
            <w:r w:rsidR="0020470D" w:rsidRPr="0020470D">
              <w:rPr>
                <w:rFonts w:eastAsiaTheme="majorEastAsia"/>
                <w:lang w:val="es-PE"/>
              </w:rPr>
              <w:t xml:space="preserve"> con frutas y ponche de habas.</w:t>
            </w:r>
          </w:p>
          <w:p w14:paraId="4C31FF6A" w14:textId="3387B466" w:rsidR="0020470D" w:rsidRPr="0020470D" w:rsidRDefault="00041A3F" w:rsidP="001345CF">
            <w:pPr>
              <w:rPr>
                <w:rFonts w:eastAsiaTheme="majorEastAsia"/>
                <w:lang w:val="es-PE"/>
              </w:rPr>
            </w:pPr>
            <w:r w:rsidRPr="00F1259A">
              <w:rPr>
                <w:rFonts w:eastAsiaTheme="majorEastAsia"/>
                <w:b/>
                <w:bCs/>
                <w:lang w:val="es-PE"/>
              </w:rPr>
              <w:t>F6</w:t>
            </w:r>
            <w:r>
              <w:rPr>
                <w:rFonts w:eastAsiaTheme="majorEastAsia"/>
                <w:lang w:val="es-PE"/>
              </w:rPr>
              <w:t xml:space="preserve"> </w:t>
            </w:r>
            <w:r w:rsidR="0020470D" w:rsidRPr="0020470D">
              <w:rPr>
                <w:rFonts w:eastAsiaTheme="majorEastAsia"/>
                <w:lang w:val="es-PE"/>
              </w:rPr>
              <w:t>Flexibilidad operativa, al poder ajustar la producción según la demanda diaria.</w:t>
            </w:r>
          </w:p>
          <w:p w14:paraId="0F351E04" w14:textId="1BBBCA1B" w:rsidR="00A2188D" w:rsidRPr="0020470D" w:rsidRDefault="00041A3F" w:rsidP="001345CF">
            <w:pPr>
              <w:rPr>
                <w:rFonts w:eastAsiaTheme="majorEastAsia"/>
                <w:lang w:val="es-PE"/>
              </w:rPr>
            </w:pPr>
            <w:r w:rsidRPr="00F1259A">
              <w:rPr>
                <w:rFonts w:eastAsiaTheme="majorEastAsia"/>
                <w:b/>
                <w:bCs/>
                <w:lang w:val="es-PE"/>
              </w:rPr>
              <w:lastRenderedPageBreak/>
              <w:t>F7</w:t>
            </w:r>
            <w:r>
              <w:rPr>
                <w:rFonts w:eastAsiaTheme="majorEastAsia"/>
                <w:lang w:val="es-PE"/>
              </w:rPr>
              <w:t xml:space="preserve"> </w:t>
            </w:r>
            <w:r w:rsidR="0020470D" w:rsidRPr="0020470D">
              <w:rPr>
                <w:rFonts w:eastAsiaTheme="majorEastAsia"/>
                <w:lang w:val="es-PE"/>
              </w:rPr>
              <w:t>Segmento claro de mercado (estudiantes y profesionales con poco tiempo).</w:t>
            </w:r>
          </w:p>
        </w:tc>
        <w:tc>
          <w:tcPr>
            <w:tcW w:w="4135" w:type="dxa"/>
          </w:tcPr>
          <w:p w14:paraId="1468331B" w14:textId="5957CAC8" w:rsidR="001345CF" w:rsidRPr="001345CF" w:rsidRDefault="00041A3F" w:rsidP="001345CF">
            <w:pPr>
              <w:tabs>
                <w:tab w:val="num" w:pos="720"/>
              </w:tabs>
              <w:rPr>
                <w:rFonts w:eastAsiaTheme="majorEastAsia"/>
                <w:lang w:val="es-PE"/>
              </w:rPr>
            </w:pPr>
            <w:r w:rsidRPr="00F1259A">
              <w:rPr>
                <w:rFonts w:eastAsiaTheme="majorEastAsia"/>
                <w:b/>
                <w:bCs/>
                <w:lang w:val="es-PE"/>
              </w:rPr>
              <w:lastRenderedPageBreak/>
              <w:t>O1</w:t>
            </w:r>
            <w:r>
              <w:rPr>
                <w:rFonts w:eastAsiaTheme="majorEastAsia"/>
                <w:lang w:val="es-PE"/>
              </w:rPr>
              <w:t xml:space="preserve"> </w:t>
            </w:r>
            <w:r w:rsidR="001345CF" w:rsidRPr="001345CF">
              <w:rPr>
                <w:rFonts w:eastAsiaTheme="majorEastAsia"/>
                <w:lang w:val="es-PE"/>
              </w:rPr>
              <w:t>Crecimiento del consumo online y pedidos por internet.</w:t>
            </w:r>
          </w:p>
          <w:p w14:paraId="7C7D54AB" w14:textId="47012372" w:rsidR="001345CF" w:rsidRPr="001345CF" w:rsidRDefault="00041A3F" w:rsidP="001345CF">
            <w:pPr>
              <w:rPr>
                <w:rFonts w:eastAsiaTheme="majorEastAsia"/>
                <w:lang w:val="es-PE"/>
              </w:rPr>
            </w:pPr>
            <w:r w:rsidRPr="00F1259A">
              <w:rPr>
                <w:rFonts w:eastAsiaTheme="majorEastAsia"/>
                <w:b/>
                <w:bCs/>
                <w:lang w:val="es-PE"/>
              </w:rPr>
              <w:t>O2</w:t>
            </w:r>
            <w:r>
              <w:rPr>
                <w:rFonts w:eastAsiaTheme="majorEastAsia"/>
                <w:lang w:val="es-PE"/>
              </w:rPr>
              <w:t xml:space="preserve"> </w:t>
            </w:r>
            <w:r w:rsidR="001345CF" w:rsidRPr="001345CF">
              <w:rPr>
                <w:rFonts w:eastAsiaTheme="majorEastAsia"/>
                <w:lang w:val="es-PE"/>
              </w:rPr>
              <w:t>Mayor interés por la alimentación saludable.</w:t>
            </w:r>
          </w:p>
          <w:p w14:paraId="6F26175C" w14:textId="6D0BA912" w:rsidR="001345CF" w:rsidRPr="001345CF" w:rsidRDefault="00041A3F" w:rsidP="001345CF">
            <w:pPr>
              <w:rPr>
                <w:rFonts w:eastAsiaTheme="majorEastAsia"/>
                <w:lang w:val="es-PE"/>
              </w:rPr>
            </w:pPr>
            <w:r w:rsidRPr="00F1259A">
              <w:rPr>
                <w:rFonts w:eastAsiaTheme="majorEastAsia"/>
                <w:b/>
                <w:bCs/>
                <w:lang w:val="es-PE"/>
              </w:rPr>
              <w:t>O3</w:t>
            </w:r>
            <w:r>
              <w:rPr>
                <w:rFonts w:eastAsiaTheme="majorEastAsia"/>
                <w:lang w:val="es-PE"/>
              </w:rPr>
              <w:t xml:space="preserve"> </w:t>
            </w:r>
            <w:r w:rsidR="001345CF" w:rsidRPr="001345CF">
              <w:rPr>
                <w:rFonts w:eastAsiaTheme="majorEastAsia"/>
                <w:lang w:val="es-PE"/>
              </w:rPr>
              <w:t>Estilo de vida acelerado de estudiantes y trabajadores.</w:t>
            </w:r>
          </w:p>
          <w:p w14:paraId="235B0C59" w14:textId="1D3BB8CE" w:rsidR="001345CF" w:rsidRPr="001345CF" w:rsidRDefault="00041A3F" w:rsidP="001345CF">
            <w:pPr>
              <w:rPr>
                <w:rFonts w:eastAsiaTheme="majorEastAsia"/>
                <w:lang w:val="es-PE"/>
              </w:rPr>
            </w:pPr>
            <w:r w:rsidRPr="00F1259A">
              <w:rPr>
                <w:rFonts w:eastAsiaTheme="majorEastAsia"/>
                <w:b/>
                <w:bCs/>
                <w:lang w:val="es-PE"/>
              </w:rPr>
              <w:t>O4</w:t>
            </w:r>
            <w:r>
              <w:rPr>
                <w:rFonts w:eastAsiaTheme="majorEastAsia"/>
                <w:lang w:val="es-PE"/>
              </w:rPr>
              <w:t xml:space="preserve"> </w:t>
            </w:r>
            <w:r w:rsidR="001345CF" w:rsidRPr="001345CF">
              <w:rPr>
                <w:rFonts w:eastAsiaTheme="majorEastAsia"/>
                <w:lang w:val="es-PE"/>
              </w:rPr>
              <w:t>Poco tiempo para preparar desayunos en casa.</w:t>
            </w:r>
          </w:p>
          <w:p w14:paraId="76F589C5" w14:textId="6566F18E" w:rsidR="001345CF" w:rsidRPr="001345CF" w:rsidRDefault="00041A3F" w:rsidP="001345CF">
            <w:pPr>
              <w:rPr>
                <w:rFonts w:eastAsiaTheme="majorEastAsia"/>
                <w:lang w:val="es-PE"/>
              </w:rPr>
            </w:pPr>
            <w:r w:rsidRPr="00F1259A">
              <w:rPr>
                <w:rFonts w:eastAsiaTheme="majorEastAsia"/>
                <w:b/>
                <w:bCs/>
                <w:lang w:val="es-PE"/>
              </w:rPr>
              <w:t>O5</w:t>
            </w:r>
            <w:r>
              <w:rPr>
                <w:rFonts w:eastAsiaTheme="majorEastAsia"/>
                <w:lang w:val="es-PE"/>
              </w:rPr>
              <w:t xml:space="preserve"> </w:t>
            </w:r>
            <w:r w:rsidR="001345CF" w:rsidRPr="001345CF">
              <w:rPr>
                <w:rFonts w:eastAsiaTheme="majorEastAsia"/>
                <w:lang w:val="es-PE"/>
              </w:rPr>
              <w:t>Uso masivo de redes sociales para promoción de productos.</w:t>
            </w:r>
          </w:p>
          <w:p w14:paraId="44B349CB" w14:textId="565297B5" w:rsidR="001345CF" w:rsidRPr="001345CF" w:rsidRDefault="00041A3F" w:rsidP="001345CF">
            <w:pPr>
              <w:rPr>
                <w:rFonts w:eastAsiaTheme="majorEastAsia"/>
                <w:lang w:val="es-PE"/>
              </w:rPr>
            </w:pPr>
            <w:r w:rsidRPr="00F1259A">
              <w:rPr>
                <w:rFonts w:eastAsiaTheme="majorEastAsia"/>
                <w:b/>
                <w:bCs/>
                <w:lang w:val="es-PE"/>
              </w:rPr>
              <w:t>O6</w:t>
            </w:r>
            <w:r>
              <w:rPr>
                <w:rFonts w:eastAsiaTheme="majorEastAsia"/>
                <w:lang w:val="es-PE"/>
              </w:rPr>
              <w:t xml:space="preserve"> </w:t>
            </w:r>
            <w:r w:rsidR="001345CF" w:rsidRPr="001345CF">
              <w:rPr>
                <w:rFonts w:eastAsiaTheme="majorEastAsia"/>
                <w:lang w:val="es-PE"/>
              </w:rPr>
              <w:t xml:space="preserve">Desarrollo de aplicaciones de </w:t>
            </w:r>
            <w:proofErr w:type="spellStart"/>
            <w:r w:rsidR="001345CF" w:rsidRPr="001345CF">
              <w:rPr>
                <w:rFonts w:eastAsiaTheme="majorEastAsia"/>
                <w:lang w:val="es-PE"/>
              </w:rPr>
              <w:t>delivery</w:t>
            </w:r>
            <w:proofErr w:type="spellEnd"/>
            <w:r w:rsidR="001345CF" w:rsidRPr="001345CF">
              <w:rPr>
                <w:rFonts w:eastAsiaTheme="majorEastAsia"/>
                <w:lang w:val="es-PE"/>
              </w:rPr>
              <w:t>.</w:t>
            </w:r>
          </w:p>
          <w:p w14:paraId="2D22DB12" w14:textId="261F144F" w:rsidR="001345CF" w:rsidRPr="001345CF" w:rsidRDefault="00041A3F" w:rsidP="001345CF">
            <w:pPr>
              <w:rPr>
                <w:rFonts w:eastAsiaTheme="majorEastAsia"/>
                <w:lang w:val="es-PE"/>
              </w:rPr>
            </w:pPr>
            <w:r w:rsidRPr="00F1259A">
              <w:rPr>
                <w:rFonts w:eastAsiaTheme="majorEastAsia"/>
                <w:b/>
                <w:bCs/>
                <w:lang w:val="es-PE"/>
              </w:rPr>
              <w:t>O7</w:t>
            </w:r>
            <w:r>
              <w:rPr>
                <w:rFonts w:eastAsiaTheme="majorEastAsia"/>
                <w:lang w:val="es-PE"/>
              </w:rPr>
              <w:t xml:space="preserve"> </w:t>
            </w:r>
            <w:r w:rsidR="001345CF" w:rsidRPr="001345CF">
              <w:rPr>
                <w:rFonts w:eastAsiaTheme="majorEastAsia"/>
                <w:lang w:val="es-PE"/>
              </w:rPr>
              <w:t>Crecimiento de pagos digitales.</w:t>
            </w:r>
          </w:p>
          <w:p w14:paraId="2D3B11B7" w14:textId="282B0EA6" w:rsidR="001345CF" w:rsidRPr="001345CF" w:rsidRDefault="00041A3F" w:rsidP="001345CF">
            <w:pPr>
              <w:rPr>
                <w:rFonts w:eastAsiaTheme="majorEastAsia"/>
                <w:lang w:val="es-PE"/>
              </w:rPr>
            </w:pPr>
            <w:r w:rsidRPr="00F1259A">
              <w:rPr>
                <w:rFonts w:eastAsiaTheme="majorEastAsia"/>
                <w:b/>
                <w:bCs/>
                <w:lang w:val="es-PE"/>
              </w:rPr>
              <w:t>O8</w:t>
            </w:r>
            <w:r>
              <w:rPr>
                <w:rFonts w:eastAsiaTheme="majorEastAsia"/>
                <w:lang w:val="es-PE"/>
              </w:rPr>
              <w:t xml:space="preserve"> </w:t>
            </w:r>
            <w:r w:rsidR="001345CF" w:rsidRPr="001345CF">
              <w:rPr>
                <w:rFonts w:eastAsiaTheme="majorEastAsia"/>
                <w:lang w:val="es-PE"/>
              </w:rPr>
              <w:t>Preferencia por productos sostenibles y ecológicos.</w:t>
            </w:r>
          </w:p>
          <w:p w14:paraId="03CD4A4F" w14:textId="4CC04AFA" w:rsidR="00A2188D" w:rsidRPr="00B00D75" w:rsidRDefault="00041A3F" w:rsidP="00551D3E">
            <w:pPr>
              <w:rPr>
                <w:rFonts w:eastAsiaTheme="majorEastAsia"/>
                <w:lang w:val="es-PE"/>
              </w:rPr>
            </w:pPr>
            <w:r w:rsidRPr="00F1259A">
              <w:rPr>
                <w:rFonts w:eastAsiaTheme="majorEastAsia"/>
                <w:b/>
                <w:bCs/>
                <w:lang w:val="es-PE"/>
              </w:rPr>
              <w:lastRenderedPageBreak/>
              <w:t>O9</w:t>
            </w:r>
            <w:r>
              <w:rPr>
                <w:rFonts w:eastAsiaTheme="majorEastAsia"/>
                <w:lang w:val="es-PE"/>
              </w:rPr>
              <w:t xml:space="preserve"> </w:t>
            </w:r>
            <w:r w:rsidR="001345CF" w:rsidRPr="001345CF">
              <w:rPr>
                <w:rFonts w:eastAsiaTheme="majorEastAsia"/>
                <w:lang w:val="es-PE"/>
              </w:rPr>
              <w:t>Regulaciones sanitarias claras que permiten formalizar el negocio.</w:t>
            </w:r>
          </w:p>
        </w:tc>
      </w:tr>
    </w:tbl>
    <w:p w14:paraId="7370A0FD" w14:textId="258E1988" w:rsidR="00FE295B" w:rsidRDefault="00093CB8" w:rsidP="00093CB8">
      <w:r w:rsidRPr="00093CB8">
        <w:rPr>
          <w:b/>
          <w:bCs/>
        </w:rPr>
        <w:lastRenderedPageBreak/>
        <w:t>Nota:</w:t>
      </w:r>
      <w:r>
        <w:t xml:space="preserve"> </w:t>
      </w:r>
      <w:r w:rsidRPr="00093CB8">
        <w:t xml:space="preserve">La tabla presenta los factores internos positivos (fortalezas) y los factores externos favorables (oportunidades) que influyen en el desarrollo del proyecto Easy </w:t>
      </w:r>
      <w:proofErr w:type="spellStart"/>
      <w:r w:rsidRPr="00093CB8">
        <w:t>Breakfast</w:t>
      </w:r>
      <w:proofErr w:type="spellEnd"/>
      <w:r w:rsidRPr="00093CB8">
        <w:t>. Las fortalezas corresponden a elementos controlables del emprendimiento, mientras que las oportunidades provienen del entorno identificado en el análisis PESTEL.</w:t>
      </w:r>
    </w:p>
    <w:p w14:paraId="5AAE1D4D" w14:textId="10067CC8" w:rsidR="003137CD" w:rsidRDefault="003137CD" w:rsidP="003137CD">
      <w:pPr>
        <w:pStyle w:val="FigureStyle"/>
      </w:pPr>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A616B0">
        <w:rPr>
          <w:b/>
          <w:bCs/>
          <w:i w:val="0"/>
          <w:iCs/>
          <w:noProof/>
        </w:rPr>
        <w:t>4</w:t>
      </w:r>
      <w:r w:rsidRPr="003137CD">
        <w:rPr>
          <w:b/>
          <w:bCs/>
          <w:i w:val="0"/>
          <w:iCs/>
        </w:rPr>
        <w:fldChar w:fldCharType="end"/>
      </w:r>
      <w:r>
        <w:br/>
      </w:r>
      <w:r w:rsidRPr="00526365">
        <w:t>Debilidades y Amenazas</w:t>
      </w:r>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74D9DE4" w:rsidR="00A71B3E" w:rsidRDefault="00A71B3E" w:rsidP="00551D3E">
            <w:pPr>
              <w:rPr>
                <w:rFonts w:eastAsiaTheme="majorEastAsia"/>
              </w:rPr>
            </w:pPr>
            <w:r>
              <w:rPr>
                <w:rFonts w:eastAsiaTheme="majorEastAsia"/>
              </w:rPr>
              <w:t xml:space="preserve">Amenazas (A) </w:t>
            </w:r>
            <w:r w:rsidRPr="00A71B3E">
              <w:rPr>
                <w:rFonts w:eastAsiaTheme="majorEastAsia"/>
                <w:lang w:val="es-PE"/>
              </w:rPr>
              <w:t>PESTEL</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5D23FA6A" w14:textId="604FC427" w:rsidR="00A71B3E" w:rsidRPr="00A71B3E" w:rsidRDefault="008460DF" w:rsidP="00A71B3E">
            <w:pPr>
              <w:rPr>
                <w:rFonts w:eastAsiaTheme="majorEastAsia"/>
                <w:lang w:val="es-PE"/>
              </w:rPr>
            </w:pPr>
            <w:r w:rsidRPr="00F1259A">
              <w:rPr>
                <w:rFonts w:eastAsiaTheme="majorEastAsia"/>
                <w:b/>
                <w:bCs/>
                <w:lang w:val="es-PE"/>
              </w:rPr>
              <w:t>D1</w:t>
            </w:r>
            <w:r>
              <w:rPr>
                <w:rFonts w:eastAsiaTheme="majorEastAsia"/>
                <w:lang w:val="es-PE"/>
              </w:rPr>
              <w:t xml:space="preserve"> </w:t>
            </w:r>
            <w:r w:rsidR="00A71B3E" w:rsidRPr="00A71B3E">
              <w:rPr>
                <w:rFonts w:eastAsiaTheme="majorEastAsia"/>
                <w:lang w:val="es-PE"/>
              </w:rPr>
              <w:t>Marca nueva sin posicionamiento en el mercado.</w:t>
            </w:r>
          </w:p>
          <w:p w14:paraId="484AAB1E" w14:textId="7D1A9E97" w:rsidR="00A71B3E" w:rsidRPr="00A71B3E" w:rsidRDefault="008460DF" w:rsidP="00A71B3E">
            <w:pPr>
              <w:rPr>
                <w:rFonts w:eastAsiaTheme="majorEastAsia"/>
                <w:lang w:val="es-PE"/>
              </w:rPr>
            </w:pPr>
            <w:r w:rsidRPr="00F1259A">
              <w:rPr>
                <w:rFonts w:eastAsiaTheme="majorEastAsia"/>
                <w:b/>
                <w:bCs/>
                <w:lang w:val="es-PE"/>
              </w:rPr>
              <w:t>D2</w:t>
            </w:r>
            <w:r>
              <w:rPr>
                <w:rFonts w:eastAsiaTheme="majorEastAsia"/>
                <w:lang w:val="es-PE"/>
              </w:rPr>
              <w:t xml:space="preserve"> </w:t>
            </w:r>
            <w:r w:rsidR="00A71B3E" w:rsidRPr="00A71B3E">
              <w:rPr>
                <w:rFonts w:eastAsiaTheme="majorEastAsia"/>
                <w:lang w:val="es-PE"/>
              </w:rPr>
              <w:t>Limitados recursos financieros para marketing o expansión.</w:t>
            </w:r>
          </w:p>
          <w:p w14:paraId="73938C57" w14:textId="27AC4707" w:rsidR="00A71B3E" w:rsidRPr="00A71B3E" w:rsidRDefault="008460DF" w:rsidP="00A71B3E">
            <w:pPr>
              <w:rPr>
                <w:rFonts w:eastAsiaTheme="majorEastAsia"/>
                <w:lang w:val="es-PE"/>
              </w:rPr>
            </w:pPr>
            <w:r w:rsidRPr="00F1259A">
              <w:rPr>
                <w:rFonts w:eastAsiaTheme="majorEastAsia"/>
                <w:b/>
                <w:bCs/>
                <w:lang w:val="es-PE"/>
              </w:rPr>
              <w:t>D3</w:t>
            </w:r>
            <w:r>
              <w:rPr>
                <w:rFonts w:eastAsiaTheme="majorEastAsia"/>
                <w:lang w:val="es-PE"/>
              </w:rPr>
              <w:t xml:space="preserve"> </w:t>
            </w:r>
            <w:r w:rsidR="00A71B3E" w:rsidRPr="00A71B3E">
              <w:rPr>
                <w:rFonts w:eastAsiaTheme="majorEastAsia"/>
                <w:lang w:val="es-PE"/>
              </w:rPr>
              <w:t>Capacidad de producción limitada en las primeras etapas.</w:t>
            </w:r>
          </w:p>
          <w:p w14:paraId="7E7BDBC4" w14:textId="088743E5" w:rsidR="00A71B3E" w:rsidRPr="00A71B3E" w:rsidRDefault="008460DF" w:rsidP="00A71B3E">
            <w:pPr>
              <w:rPr>
                <w:rFonts w:eastAsiaTheme="majorEastAsia"/>
                <w:lang w:val="es-PE"/>
              </w:rPr>
            </w:pPr>
            <w:r w:rsidRPr="00F1259A">
              <w:rPr>
                <w:rFonts w:eastAsiaTheme="majorEastAsia"/>
                <w:b/>
                <w:bCs/>
                <w:lang w:val="es-PE"/>
              </w:rPr>
              <w:t>D4</w:t>
            </w:r>
            <w:r>
              <w:rPr>
                <w:rFonts w:eastAsiaTheme="majorEastAsia"/>
                <w:lang w:val="es-PE"/>
              </w:rPr>
              <w:t xml:space="preserve"> </w:t>
            </w:r>
            <w:r w:rsidR="00A71B3E" w:rsidRPr="00A71B3E">
              <w:rPr>
                <w:rFonts w:eastAsiaTheme="majorEastAsia"/>
                <w:lang w:val="es-PE"/>
              </w:rPr>
              <w:t>Dependencia inicial de redes sociales para promoción.</w:t>
            </w:r>
          </w:p>
          <w:p w14:paraId="70AAD946" w14:textId="1DBA09D6" w:rsidR="00A71B3E" w:rsidRPr="00A71B3E" w:rsidRDefault="008460DF" w:rsidP="00A71B3E">
            <w:pPr>
              <w:rPr>
                <w:rFonts w:eastAsiaTheme="majorEastAsia"/>
                <w:lang w:val="es-PE"/>
              </w:rPr>
            </w:pPr>
            <w:r w:rsidRPr="00F1259A">
              <w:rPr>
                <w:rFonts w:eastAsiaTheme="majorEastAsia"/>
                <w:b/>
                <w:bCs/>
                <w:lang w:val="es-PE"/>
              </w:rPr>
              <w:t>D5</w:t>
            </w:r>
            <w:r>
              <w:rPr>
                <w:rFonts w:eastAsiaTheme="majorEastAsia"/>
                <w:lang w:val="es-PE"/>
              </w:rPr>
              <w:t xml:space="preserve"> </w:t>
            </w:r>
            <w:r w:rsidR="00A71B3E" w:rsidRPr="00A71B3E">
              <w:rPr>
                <w:rFonts w:eastAsiaTheme="majorEastAsia"/>
                <w:lang w:val="es-PE"/>
              </w:rPr>
              <w:t xml:space="preserve">Falta de experiencia empresarial en </w:t>
            </w:r>
            <w:r w:rsidR="00A71B3E" w:rsidRPr="00A71B3E">
              <w:rPr>
                <w:rFonts w:eastAsiaTheme="majorEastAsia"/>
                <w:lang w:val="es-PE"/>
              </w:rPr>
              <w:lastRenderedPageBreak/>
              <w:t>gestión de alimentos a gran escala.</w:t>
            </w:r>
          </w:p>
          <w:p w14:paraId="655E41FF" w14:textId="316E8918" w:rsidR="00A71B3E" w:rsidRPr="00A71B3E" w:rsidRDefault="008460DF" w:rsidP="00A71B3E">
            <w:pPr>
              <w:rPr>
                <w:rFonts w:eastAsiaTheme="majorEastAsia"/>
                <w:lang w:val="es-PE"/>
              </w:rPr>
            </w:pPr>
            <w:r w:rsidRPr="00F1259A">
              <w:rPr>
                <w:rFonts w:eastAsiaTheme="majorEastAsia"/>
                <w:b/>
                <w:bCs/>
                <w:lang w:val="es-PE"/>
              </w:rPr>
              <w:t>D6</w:t>
            </w:r>
            <w:r>
              <w:rPr>
                <w:rFonts w:eastAsiaTheme="majorEastAsia"/>
                <w:lang w:val="es-PE"/>
              </w:rPr>
              <w:t xml:space="preserve"> </w:t>
            </w:r>
            <w:r w:rsidR="00A71B3E" w:rsidRPr="00A71B3E">
              <w:rPr>
                <w:rFonts w:eastAsiaTheme="majorEastAsia"/>
                <w:lang w:val="es-PE"/>
              </w:rPr>
              <w:t>Dependencia de proveedores de insumos alimenticios.</w:t>
            </w:r>
          </w:p>
          <w:p w14:paraId="6C16BF4E" w14:textId="6C92B96D" w:rsidR="00A71B3E" w:rsidRPr="00A71B3E" w:rsidRDefault="008460DF" w:rsidP="00A71B3E">
            <w:pPr>
              <w:rPr>
                <w:rFonts w:eastAsiaTheme="majorEastAsia"/>
                <w:lang w:val="es-PE"/>
              </w:rPr>
            </w:pPr>
            <w:r w:rsidRPr="00F1259A">
              <w:rPr>
                <w:rFonts w:eastAsiaTheme="majorEastAsia"/>
                <w:b/>
                <w:bCs/>
                <w:lang w:val="es-PE"/>
              </w:rPr>
              <w:t>D7</w:t>
            </w:r>
            <w:r>
              <w:rPr>
                <w:rFonts w:eastAsiaTheme="majorEastAsia"/>
                <w:lang w:val="es-PE"/>
              </w:rPr>
              <w:t xml:space="preserve"> </w:t>
            </w:r>
            <w:r w:rsidR="00A71B3E" w:rsidRPr="00A71B3E">
              <w:rPr>
                <w:rFonts w:eastAsiaTheme="majorEastAsia"/>
                <w:lang w:val="es-PE"/>
              </w:rPr>
              <w:t>Logística de entrega aún en fase de desarrollo.</w:t>
            </w:r>
          </w:p>
          <w:p w14:paraId="20B7B037" w14:textId="77777777" w:rsidR="00A71B3E" w:rsidRPr="00A71B3E" w:rsidRDefault="00A71B3E" w:rsidP="00551D3E">
            <w:pPr>
              <w:rPr>
                <w:rFonts w:eastAsiaTheme="majorEastAsia"/>
                <w:lang w:val="es-PE"/>
              </w:rPr>
            </w:pPr>
          </w:p>
        </w:tc>
        <w:tc>
          <w:tcPr>
            <w:tcW w:w="4135" w:type="dxa"/>
          </w:tcPr>
          <w:p w14:paraId="2C41BAFB" w14:textId="4CD076C7" w:rsidR="00A71B3E" w:rsidRPr="00A71B3E" w:rsidRDefault="008460DF" w:rsidP="00A71B3E">
            <w:pPr>
              <w:rPr>
                <w:rFonts w:eastAsiaTheme="majorEastAsia"/>
                <w:lang w:val="es-PE"/>
              </w:rPr>
            </w:pPr>
            <w:r w:rsidRPr="00F1259A">
              <w:rPr>
                <w:rFonts w:eastAsiaTheme="majorEastAsia"/>
                <w:b/>
                <w:bCs/>
                <w:lang w:val="es-PE"/>
              </w:rPr>
              <w:lastRenderedPageBreak/>
              <w:t>A1</w:t>
            </w:r>
            <w:r>
              <w:rPr>
                <w:rFonts w:eastAsiaTheme="majorEastAsia"/>
                <w:lang w:val="es-PE"/>
              </w:rPr>
              <w:t xml:space="preserve"> </w:t>
            </w:r>
            <w:r w:rsidR="00A71B3E" w:rsidRPr="00A71B3E">
              <w:rPr>
                <w:rFonts w:eastAsiaTheme="majorEastAsia"/>
                <w:lang w:val="es-PE"/>
              </w:rPr>
              <w:t>Alta informalidad en venta de alimentos callejeros.</w:t>
            </w:r>
          </w:p>
          <w:p w14:paraId="70AEF5EA" w14:textId="3173E87A" w:rsidR="00A71B3E" w:rsidRPr="00A71B3E" w:rsidRDefault="008460DF" w:rsidP="00A71B3E">
            <w:pPr>
              <w:rPr>
                <w:rFonts w:eastAsiaTheme="majorEastAsia"/>
                <w:lang w:val="es-PE"/>
              </w:rPr>
            </w:pPr>
            <w:r w:rsidRPr="00F1259A">
              <w:rPr>
                <w:rFonts w:eastAsiaTheme="majorEastAsia"/>
                <w:b/>
                <w:bCs/>
                <w:lang w:val="es-PE"/>
              </w:rPr>
              <w:t>A2</w:t>
            </w:r>
            <w:r>
              <w:rPr>
                <w:rFonts w:eastAsiaTheme="majorEastAsia"/>
                <w:lang w:val="es-PE"/>
              </w:rPr>
              <w:t xml:space="preserve"> </w:t>
            </w:r>
            <w:r w:rsidR="00A71B3E" w:rsidRPr="00A71B3E">
              <w:rPr>
                <w:rFonts w:eastAsiaTheme="majorEastAsia"/>
                <w:lang w:val="es-PE"/>
              </w:rPr>
              <w:t>Bajo poder adquisitivo de algunos consumidores.</w:t>
            </w:r>
          </w:p>
          <w:p w14:paraId="031CFDD5" w14:textId="76846E6B" w:rsidR="00A71B3E" w:rsidRPr="00A71B3E" w:rsidRDefault="008460DF" w:rsidP="00A71B3E">
            <w:pPr>
              <w:rPr>
                <w:rFonts w:eastAsiaTheme="majorEastAsia"/>
                <w:lang w:val="es-PE"/>
              </w:rPr>
            </w:pPr>
            <w:r w:rsidRPr="00F1259A">
              <w:rPr>
                <w:rFonts w:eastAsiaTheme="majorEastAsia"/>
                <w:b/>
                <w:bCs/>
                <w:lang w:val="es-PE"/>
              </w:rPr>
              <w:t>A3</w:t>
            </w:r>
            <w:r>
              <w:rPr>
                <w:rFonts w:eastAsiaTheme="majorEastAsia"/>
                <w:lang w:val="es-PE"/>
              </w:rPr>
              <w:t xml:space="preserve"> </w:t>
            </w:r>
            <w:r w:rsidR="00A71B3E" w:rsidRPr="00A71B3E">
              <w:rPr>
                <w:rFonts w:eastAsiaTheme="majorEastAsia"/>
                <w:lang w:val="es-PE"/>
              </w:rPr>
              <w:t>Incremento del precio de alimentos básicos.</w:t>
            </w:r>
          </w:p>
          <w:p w14:paraId="0A42968B" w14:textId="0AD3B068" w:rsidR="00A71B3E" w:rsidRPr="00A71B3E" w:rsidRDefault="008460DF" w:rsidP="00A71B3E">
            <w:pPr>
              <w:rPr>
                <w:rFonts w:eastAsiaTheme="majorEastAsia"/>
                <w:lang w:val="es-PE"/>
              </w:rPr>
            </w:pPr>
            <w:r w:rsidRPr="00F1259A">
              <w:rPr>
                <w:rFonts w:eastAsiaTheme="majorEastAsia"/>
                <w:b/>
                <w:bCs/>
                <w:lang w:val="es-PE"/>
              </w:rPr>
              <w:t>A4</w:t>
            </w:r>
            <w:r>
              <w:rPr>
                <w:rFonts w:eastAsiaTheme="majorEastAsia"/>
                <w:lang w:val="es-PE"/>
              </w:rPr>
              <w:t xml:space="preserve"> </w:t>
            </w:r>
            <w:r w:rsidR="00A71B3E" w:rsidRPr="00A71B3E">
              <w:rPr>
                <w:rFonts w:eastAsiaTheme="majorEastAsia"/>
                <w:lang w:val="es-PE"/>
              </w:rPr>
              <w:t>Riesgos derivados de la inseguridad nacional.</w:t>
            </w:r>
          </w:p>
          <w:p w14:paraId="379614E3" w14:textId="2010371E" w:rsidR="00A71B3E" w:rsidRPr="00A71B3E" w:rsidRDefault="008460DF" w:rsidP="00A71B3E">
            <w:pPr>
              <w:rPr>
                <w:rFonts w:eastAsiaTheme="majorEastAsia"/>
                <w:lang w:val="es-PE"/>
              </w:rPr>
            </w:pPr>
            <w:r w:rsidRPr="00F1259A">
              <w:rPr>
                <w:rFonts w:eastAsiaTheme="majorEastAsia"/>
                <w:b/>
                <w:bCs/>
                <w:lang w:val="es-PE"/>
              </w:rPr>
              <w:t>A5</w:t>
            </w:r>
            <w:r>
              <w:rPr>
                <w:rFonts w:eastAsiaTheme="majorEastAsia"/>
                <w:lang w:val="es-PE"/>
              </w:rPr>
              <w:t xml:space="preserve"> </w:t>
            </w:r>
            <w:r w:rsidR="00A71B3E" w:rsidRPr="00A71B3E">
              <w:rPr>
                <w:rFonts w:eastAsiaTheme="majorEastAsia"/>
                <w:lang w:val="es-PE"/>
              </w:rPr>
              <w:t xml:space="preserve">Bajo apoyo estatal a </w:t>
            </w:r>
            <w:r w:rsidR="00A71B3E" w:rsidRPr="00A71B3E">
              <w:rPr>
                <w:rFonts w:eastAsiaTheme="majorEastAsia"/>
                <w:lang w:val="es-PE"/>
              </w:rPr>
              <w:lastRenderedPageBreak/>
              <w:t>emprendimientos.</w:t>
            </w:r>
          </w:p>
          <w:p w14:paraId="13AC1064" w14:textId="78026DD3" w:rsidR="00A71B3E" w:rsidRPr="00A71B3E" w:rsidRDefault="008460DF" w:rsidP="00A71B3E">
            <w:pPr>
              <w:rPr>
                <w:rFonts w:eastAsiaTheme="majorEastAsia"/>
                <w:lang w:val="es-PE"/>
              </w:rPr>
            </w:pPr>
            <w:r w:rsidRPr="00F1259A">
              <w:rPr>
                <w:rFonts w:eastAsiaTheme="majorEastAsia"/>
                <w:b/>
                <w:bCs/>
                <w:lang w:val="es-PE"/>
              </w:rPr>
              <w:t>A6</w:t>
            </w:r>
            <w:r>
              <w:rPr>
                <w:rFonts w:eastAsiaTheme="majorEastAsia"/>
                <w:lang w:val="es-PE"/>
              </w:rPr>
              <w:t xml:space="preserve"> </w:t>
            </w:r>
            <w:r w:rsidR="00A71B3E" w:rsidRPr="00A71B3E">
              <w:rPr>
                <w:rFonts w:eastAsiaTheme="majorEastAsia"/>
                <w:lang w:val="es-PE"/>
              </w:rPr>
              <w:t>Obligaciones sanitarias y permisos municipales.</w:t>
            </w:r>
          </w:p>
          <w:p w14:paraId="4AFD7EE8" w14:textId="38FFBC89" w:rsidR="00A71B3E" w:rsidRPr="00A71B3E" w:rsidRDefault="008460DF" w:rsidP="00A71B3E">
            <w:pPr>
              <w:rPr>
                <w:rFonts w:eastAsiaTheme="majorEastAsia"/>
                <w:lang w:val="es-PE"/>
              </w:rPr>
            </w:pPr>
            <w:r w:rsidRPr="00F1259A">
              <w:rPr>
                <w:rFonts w:eastAsiaTheme="majorEastAsia"/>
                <w:b/>
                <w:bCs/>
                <w:lang w:val="es-PE"/>
              </w:rPr>
              <w:t>A7</w:t>
            </w:r>
            <w:r>
              <w:rPr>
                <w:rFonts w:eastAsiaTheme="majorEastAsia"/>
                <w:lang w:val="es-PE"/>
              </w:rPr>
              <w:t xml:space="preserve"> </w:t>
            </w:r>
            <w:r w:rsidR="00A71B3E" w:rsidRPr="00A71B3E">
              <w:rPr>
                <w:rFonts w:eastAsiaTheme="majorEastAsia"/>
                <w:lang w:val="es-PE"/>
              </w:rPr>
              <w:t>Legislación laboral para contratación de empleados.</w:t>
            </w:r>
          </w:p>
          <w:p w14:paraId="41EFF10B" w14:textId="42A7D08A" w:rsidR="00A71B3E" w:rsidRPr="00A71B3E" w:rsidRDefault="008460DF" w:rsidP="00551D3E">
            <w:pPr>
              <w:rPr>
                <w:rFonts w:eastAsiaTheme="majorEastAsia"/>
                <w:lang w:val="es-PE"/>
              </w:rPr>
            </w:pPr>
            <w:r w:rsidRPr="00F1259A">
              <w:rPr>
                <w:rFonts w:eastAsiaTheme="majorEastAsia"/>
                <w:b/>
                <w:bCs/>
                <w:lang w:val="es-PE"/>
              </w:rPr>
              <w:t>A8</w:t>
            </w:r>
            <w:r>
              <w:rPr>
                <w:rFonts w:eastAsiaTheme="majorEastAsia"/>
                <w:lang w:val="es-PE"/>
              </w:rPr>
              <w:t xml:space="preserve"> </w:t>
            </w:r>
            <w:r w:rsidR="00A71B3E" w:rsidRPr="00A71B3E">
              <w:rPr>
                <w:rFonts w:eastAsiaTheme="majorEastAsia"/>
                <w:lang w:val="es-PE"/>
              </w:rPr>
              <w:t>Competencia de negocios informales con precios bajos.</w:t>
            </w:r>
          </w:p>
        </w:tc>
      </w:tr>
    </w:tbl>
    <w:p w14:paraId="511D7294" w14:textId="02DB2133" w:rsidR="0080396D" w:rsidRDefault="003137CD" w:rsidP="003137CD">
      <w:bookmarkStart w:id="19" w:name="_Toc224255016"/>
      <w:r w:rsidRPr="003137CD">
        <w:rPr>
          <w:rFonts w:eastAsiaTheme="majorEastAsia"/>
          <w:b/>
        </w:rPr>
        <w:lastRenderedPageBreak/>
        <w:t>Nota:</w:t>
      </w:r>
      <w:r w:rsidRPr="003137CD">
        <w:t xml:space="preserve"> La tabla muestra los factores internos negativos (debilidades) y los factores externos desfavorables (amenazas) que pueden afectar el desarrollo del proyecto Easy </w:t>
      </w:r>
      <w:proofErr w:type="spellStart"/>
      <w:r w:rsidRPr="003137CD">
        <w:t>Breakfast</w:t>
      </w:r>
      <w:proofErr w:type="spellEnd"/>
      <w:r w:rsidRPr="003137CD">
        <w:t>. Las debilidades corresponden a aspectos internos del emprendimiento que pueden mejorarse, mientras que las amenazas provienen del entorno externo identificado en el análisis PESTEL.</w:t>
      </w:r>
      <w:r w:rsidR="0080396D">
        <w:br w:type="page"/>
      </w:r>
    </w:p>
    <w:p w14:paraId="452EF931" w14:textId="5B18EAC0" w:rsidR="0080396D" w:rsidRDefault="0080396D" w:rsidP="0080396D">
      <w:pPr>
        <w:pStyle w:val="Ttulo1"/>
      </w:pPr>
      <w:r>
        <w:lastRenderedPageBreak/>
        <w:t>ANÁLISIS FINANCIERO</w:t>
      </w:r>
    </w:p>
    <w:p w14:paraId="03D2CD41" w14:textId="33078F04" w:rsidR="0080396D" w:rsidRDefault="000C0F13" w:rsidP="000C0F13">
      <w:pPr>
        <w:pStyle w:val="Ttulo2"/>
      </w:pPr>
      <w:r w:rsidRPr="000C0F13">
        <w:t>Punto de Equilibrio</w:t>
      </w:r>
    </w:p>
    <w:p w14:paraId="609A2682" w14:textId="00192EC6" w:rsidR="00417DA2" w:rsidRDefault="00417DA2" w:rsidP="00417DA2">
      <w:pPr>
        <w:pStyle w:val="FigureStyle"/>
      </w:pPr>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A616B0">
        <w:rPr>
          <w:b/>
          <w:bCs/>
          <w:i w:val="0"/>
          <w:iCs/>
          <w:noProof/>
        </w:rPr>
        <w:t>5</w:t>
      </w:r>
      <w:r w:rsidRPr="00417DA2">
        <w:rPr>
          <w:b/>
          <w:bCs/>
          <w:i w:val="0"/>
          <w:iCs/>
        </w:rPr>
        <w:fldChar w:fldCharType="end"/>
      </w:r>
      <w:r>
        <w:br/>
        <w:t>Costos Fijos Mensuales</w:t>
      </w:r>
    </w:p>
    <w:tbl>
      <w:tblPr>
        <w:tblStyle w:val="TablaAPA"/>
        <w:tblW w:w="7000" w:type="dxa"/>
        <w:tblLook w:val="05E0" w:firstRow="1" w:lastRow="1" w:firstColumn="1" w:lastColumn="1" w:noHBand="0" w:noVBand="1"/>
      </w:tblPr>
      <w:tblGrid>
        <w:gridCol w:w="5450"/>
        <w:gridCol w:w="1550"/>
      </w:tblGrid>
      <w:tr w:rsidR="0046221B" w:rsidRPr="0046221B" w14:paraId="56325063" w14:textId="77777777" w:rsidTr="0046221B">
        <w:trPr>
          <w:cnfStyle w:val="100000000000" w:firstRow="1" w:lastRow="0" w:firstColumn="0" w:lastColumn="0" w:oddVBand="0" w:evenVBand="0" w:oddHBand="0" w:evenHBand="0" w:firstRowFirstColumn="0" w:firstRowLastColumn="0" w:lastRowFirstColumn="0" w:lastRowLastColumn="0"/>
          <w:trHeight w:val="300"/>
        </w:trPr>
        <w:tc>
          <w:tcPr>
            <w:tcW w:w="7000" w:type="dxa"/>
            <w:gridSpan w:val="2"/>
            <w:noWrap/>
            <w:hideMark/>
          </w:tcPr>
          <w:p w14:paraId="43B6C863" w14:textId="77777777" w:rsidR="0046221B" w:rsidRPr="0046221B" w:rsidRDefault="0046221B" w:rsidP="00D56806">
            <w:pPr>
              <w:widowControl/>
              <w:autoSpaceDE/>
              <w:autoSpaceDN/>
              <w:spacing w:before="0" w:after="0"/>
              <w:jc w:val="center"/>
              <w:rPr>
                <w:bCs/>
                <w:color w:val="000000"/>
                <w:szCs w:val="24"/>
                <w:lang w:val="es-PE" w:eastAsia="es-PE"/>
              </w:rPr>
            </w:pPr>
            <w:r w:rsidRPr="0046221B">
              <w:rPr>
                <w:bCs/>
                <w:color w:val="000000"/>
                <w:szCs w:val="24"/>
                <w:lang w:val="es-PE" w:eastAsia="es-PE"/>
              </w:rPr>
              <w:t>Costos Fijos Mensuales</w:t>
            </w:r>
          </w:p>
        </w:tc>
      </w:tr>
      <w:tr w:rsidR="0046221B" w:rsidRPr="0046221B" w14:paraId="1A08DE8D"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6342B84F"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Descripción </w:t>
            </w:r>
          </w:p>
        </w:tc>
        <w:tc>
          <w:tcPr>
            <w:tcW w:w="1550" w:type="dxa"/>
            <w:noWrap/>
            <w:hideMark/>
          </w:tcPr>
          <w:p w14:paraId="11A5A072" w14:textId="77777777"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Importe </w:t>
            </w:r>
          </w:p>
        </w:tc>
      </w:tr>
      <w:tr w:rsidR="0046221B" w:rsidRPr="0046221B" w14:paraId="2B14AC13"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14E9658"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Predio</w:t>
            </w:r>
          </w:p>
        </w:tc>
        <w:tc>
          <w:tcPr>
            <w:tcW w:w="1550" w:type="dxa"/>
            <w:noWrap/>
            <w:hideMark/>
          </w:tcPr>
          <w:p w14:paraId="1EEAA6FB" w14:textId="7073446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$ 0.56 </w:t>
            </w:r>
          </w:p>
        </w:tc>
      </w:tr>
      <w:tr w:rsidR="0046221B" w:rsidRPr="0046221B" w14:paraId="492F7132"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531A13EB"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Mano de obra</w:t>
            </w:r>
          </w:p>
        </w:tc>
        <w:tc>
          <w:tcPr>
            <w:tcW w:w="1550" w:type="dxa"/>
            <w:noWrap/>
            <w:hideMark/>
          </w:tcPr>
          <w:p w14:paraId="2A7AEEFF" w14:textId="6E360A78"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w:t>
            </w:r>
            <w:r w:rsidR="00417DA2" w:rsidRPr="00D56806">
              <w:rPr>
                <w:color w:val="000000"/>
                <w:szCs w:val="24"/>
                <w:lang w:val="es-PE" w:eastAsia="es-PE"/>
              </w:rPr>
              <w:t xml:space="preserve"> </w:t>
            </w:r>
            <w:r w:rsidR="00D56806" w:rsidRPr="00D56806">
              <w:rPr>
                <w:color w:val="000000"/>
                <w:szCs w:val="24"/>
                <w:lang w:val="es-PE" w:eastAsia="es-PE"/>
              </w:rPr>
              <w:t>45</w:t>
            </w:r>
            <w:r w:rsidRPr="0046221B">
              <w:rPr>
                <w:color w:val="000000"/>
                <w:szCs w:val="24"/>
                <w:lang w:val="es-PE" w:eastAsia="es-PE"/>
              </w:rPr>
              <w:t xml:space="preserve">0.00 </w:t>
            </w:r>
          </w:p>
        </w:tc>
      </w:tr>
      <w:tr w:rsidR="0046221B" w:rsidRPr="0046221B" w14:paraId="4B0F326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3C166CB9"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Servicios básicos</w:t>
            </w:r>
          </w:p>
        </w:tc>
        <w:tc>
          <w:tcPr>
            <w:tcW w:w="1550" w:type="dxa"/>
            <w:noWrap/>
            <w:hideMark/>
          </w:tcPr>
          <w:p w14:paraId="4355BBB7" w14:textId="2792E3B5"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$ 55.00 </w:t>
            </w:r>
          </w:p>
        </w:tc>
      </w:tr>
      <w:tr w:rsidR="0046221B" w:rsidRPr="0046221B" w14:paraId="79171E4A"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210D418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Publicidad y marketing digital</w:t>
            </w:r>
          </w:p>
        </w:tc>
        <w:tc>
          <w:tcPr>
            <w:tcW w:w="1550" w:type="dxa"/>
            <w:noWrap/>
            <w:hideMark/>
          </w:tcPr>
          <w:p w14:paraId="1496D286" w14:textId="21728553"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$ 50.00 </w:t>
            </w:r>
          </w:p>
        </w:tc>
      </w:tr>
      <w:tr w:rsidR="0046221B" w:rsidRPr="0046221B" w14:paraId="2712973B"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06F20542" w14:textId="31779EE4"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Dominio y mantenimiento de plataforma web</w:t>
            </w:r>
          </w:p>
        </w:tc>
        <w:tc>
          <w:tcPr>
            <w:tcW w:w="1550" w:type="dxa"/>
            <w:noWrap/>
            <w:hideMark/>
          </w:tcPr>
          <w:p w14:paraId="0DC05892" w14:textId="7CCC749E"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6FBDE72C" w14:textId="77777777" w:rsidTr="0046221B">
        <w:trPr>
          <w:cnfStyle w:val="000000100000" w:firstRow="0" w:lastRow="0" w:firstColumn="0" w:lastColumn="0" w:oddVBand="0" w:evenVBand="0" w:oddHBand="1" w:evenHBand="0" w:firstRowFirstColumn="0" w:firstRowLastColumn="0" w:lastRowFirstColumn="0" w:lastRowLastColumn="0"/>
          <w:trHeight w:val="300"/>
        </w:trPr>
        <w:tc>
          <w:tcPr>
            <w:tcW w:w="5450" w:type="dxa"/>
            <w:noWrap/>
            <w:hideMark/>
          </w:tcPr>
          <w:p w14:paraId="0F408322"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Utensilios y mantenimiento de cocina</w:t>
            </w:r>
          </w:p>
        </w:tc>
        <w:tc>
          <w:tcPr>
            <w:tcW w:w="1550" w:type="dxa"/>
            <w:noWrap/>
            <w:hideMark/>
          </w:tcPr>
          <w:p w14:paraId="38F37AE1" w14:textId="6A90C6FB"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$ 15.00 </w:t>
            </w:r>
          </w:p>
        </w:tc>
      </w:tr>
      <w:tr w:rsidR="0046221B" w:rsidRPr="0046221B" w14:paraId="7FFF16F6" w14:textId="77777777" w:rsidTr="0046221B">
        <w:trPr>
          <w:cnfStyle w:val="000000010000" w:firstRow="0" w:lastRow="0" w:firstColumn="0" w:lastColumn="0" w:oddVBand="0" w:evenVBand="0" w:oddHBand="0" w:evenHBand="1" w:firstRowFirstColumn="0" w:firstRowLastColumn="0" w:lastRowFirstColumn="0" w:lastRowLastColumn="0"/>
          <w:trHeight w:val="300"/>
        </w:trPr>
        <w:tc>
          <w:tcPr>
            <w:tcW w:w="5450" w:type="dxa"/>
            <w:noWrap/>
            <w:hideMark/>
          </w:tcPr>
          <w:p w14:paraId="635A703A" w14:textId="77777777"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Equipos de Seguridad y </w:t>
            </w:r>
            <w:proofErr w:type="spellStart"/>
            <w:r w:rsidRPr="0046221B">
              <w:rPr>
                <w:color w:val="000000"/>
                <w:szCs w:val="24"/>
                <w:lang w:val="es-PE" w:eastAsia="es-PE"/>
              </w:rPr>
              <w:t>EPP's</w:t>
            </w:r>
            <w:proofErr w:type="spellEnd"/>
          </w:p>
        </w:tc>
        <w:tc>
          <w:tcPr>
            <w:tcW w:w="1550" w:type="dxa"/>
            <w:noWrap/>
            <w:hideMark/>
          </w:tcPr>
          <w:p w14:paraId="1F905AFB" w14:textId="52EAE80C" w:rsidR="0046221B" w:rsidRPr="0046221B" w:rsidRDefault="0046221B" w:rsidP="00D56806">
            <w:pPr>
              <w:widowControl/>
              <w:autoSpaceDE/>
              <w:autoSpaceDN/>
              <w:spacing w:before="0" w:after="0"/>
              <w:jc w:val="left"/>
              <w:rPr>
                <w:color w:val="000000"/>
                <w:szCs w:val="24"/>
                <w:lang w:val="es-PE" w:eastAsia="es-PE"/>
              </w:rPr>
            </w:pPr>
            <w:r w:rsidRPr="0046221B">
              <w:rPr>
                <w:color w:val="000000"/>
                <w:szCs w:val="24"/>
                <w:lang w:val="es-PE" w:eastAsia="es-PE"/>
              </w:rPr>
              <w:t xml:space="preserve"> $ 10.00 </w:t>
            </w:r>
          </w:p>
        </w:tc>
      </w:tr>
      <w:tr w:rsidR="0046221B" w:rsidRPr="0046221B" w14:paraId="2B5317CC" w14:textId="77777777" w:rsidTr="0046221B">
        <w:trPr>
          <w:cnfStyle w:val="010000000000" w:firstRow="0" w:lastRow="1" w:firstColumn="0" w:lastColumn="0" w:oddVBand="0" w:evenVBand="0" w:oddHBand="0" w:evenHBand="0" w:firstRowFirstColumn="0" w:firstRowLastColumn="0" w:lastRowFirstColumn="0" w:lastRowLastColumn="0"/>
          <w:trHeight w:val="300"/>
        </w:trPr>
        <w:tc>
          <w:tcPr>
            <w:tcW w:w="5450" w:type="dxa"/>
            <w:noWrap/>
            <w:hideMark/>
          </w:tcPr>
          <w:p w14:paraId="7820DC04" w14:textId="53A20A98" w:rsidR="0046221B" w:rsidRPr="0046221B" w:rsidRDefault="0046221B" w:rsidP="00D56806">
            <w:pPr>
              <w:widowControl/>
              <w:autoSpaceDE/>
              <w:autoSpaceDN/>
              <w:spacing w:before="0" w:after="0"/>
              <w:jc w:val="left"/>
              <w:rPr>
                <w:b/>
                <w:bCs/>
                <w:color w:val="000000"/>
                <w:szCs w:val="24"/>
                <w:lang w:val="es-PE" w:eastAsia="es-PE"/>
              </w:rPr>
            </w:pPr>
            <w:proofErr w:type="gramStart"/>
            <w:r w:rsidRPr="0046221B">
              <w:rPr>
                <w:b/>
                <w:bCs/>
                <w:color w:val="000000"/>
                <w:szCs w:val="24"/>
                <w:lang w:val="es-PE" w:eastAsia="es-PE"/>
              </w:rPr>
              <w:t>Total</w:t>
            </w:r>
            <w:proofErr w:type="gramEnd"/>
            <w:r w:rsidRPr="0046221B">
              <w:rPr>
                <w:b/>
                <w:bCs/>
                <w:color w:val="000000"/>
                <w:szCs w:val="24"/>
                <w:lang w:val="es-PE" w:eastAsia="es-PE"/>
              </w:rPr>
              <w:t xml:space="preserve"> Costos Fijos</w:t>
            </w:r>
          </w:p>
        </w:tc>
        <w:tc>
          <w:tcPr>
            <w:tcW w:w="1550" w:type="dxa"/>
            <w:noWrap/>
            <w:hideMark/>
          </w:tcPr>
          <w:p w14:paraId="1FA58103" w14:textId="315912BE" w:rsidR="0046221B" w:rsidRPr="0046221B" w:rsidRDefault="0046221B" w:rsidP="00D56806">
            <w:pPr>
              <w:widowControl/>
              <w:autoSpaceDE/>
              <w:autoSpaceDN/>
              <w:spacing w:before="0" w:after="0"/>
              <w:jc w:val="left"/>
              <w:rPr>
                <w:b/>
                <w:bCs/>
                <w:color w:val="000000"/>
                <w:szCs w:val="24"/>
                <w:lang w:val="es-PE" w:eastAsia="es-PE"/>
              </w:rPr>
            </w:pPr>
            <w:r w:rsidRPr="0046221B">
              <w:rPr>
                <w:b/>
                <w:bCs/>
                <w:color w:val="000000"/>
                <w:szCs w:val="24"/>
                <w:lang w:val="es-PE" w:eastAsia="es-PE"/>
              </w:rPr>
              <w:t xml:space="preserve"> $ </w:t>
            </w:r>
            <w:r w:rsidR="00D56806" w:rsidRPr="00D56806">
              <w:rPr>
                <w:b/>
                <w:bCs/>
                <w:color w:val="000000"/>
                <w:szCs w:val="24"/>
                <w:lang w:val="es-PE" w:eastAsia="es-PE"/>
              </w:rPr>
              <w:t>59</w:t>
            </w:r>
            <w:r w:rsidRPr="0046221B">
              <w:rPr>
                <w:b/>
                <w:bCs/>
                <w:color w:val="000000"/>
                <w:szCs w:val="24"/>
                <w:lang w:val="es-PE" w:eastAsia="es-PE"/>
              </w:rPr>
              <w:t xml:space="preserve">0.56 </w:t>
            </w:r>
          </w:p>
        </w:tc>
      </w:tr>
    </w:tbl>
    <w:p w14:paraId="40508DCE" w14:textId="023A8D3B" w:rsidR="000C0F13" w:rsidRDefault="00D56806" w:rsidP="00D56806">
      <w:r w:rsidRPr="00D56806">
        <w:rPr>
          <w:b/>
          <w:bCs/>
        </w:rPr>
        <w:t>Nota:</w:t>
      </w:r>
      <w:r>
        <w:t xml:space="preserve"> </w:t>
      </w:r>
      <w:r w:rsidRPr="00D56806">
        <w:t xml:space="preserve">Los costos fijos mensuales corresponden a aquellos gastos que </w:t>
      </w:r>
      <w:r>
        <w:t xml:space="preserve">Easy </w:t>
      </w:r>
      <w:proofErr w:type="spellStart"/>
      <w:r>
        <w:t>Breakfast</w:t>
      </w:r>
      <w:proofErr w:type="spellEnd"/>
      <w:r>
        <w:t xml:space="preserve"> </w:t>
      </w:r>
      <w:r w:rsidRPr="00D56806">
        <w:t>debe cubrir independientemente del volumen de ventas.</w:t>
      </w:r>
    </w:p>
    <w:p w14:paraId="2F1E7CCE" w14:textId="58D054CF" w:rsidR="00DB07DF" w:rsidRDefault="00DB07DF" w:rsidP="00DB07DF">
      <w:pPr>
        <w:pStyle w:val="FigureStyle"/>
      </w:pPr>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A616B0">
        <w:rPr>
          <w:b/>
          <w:bCs/>
          <w:i w:val="0"/>
          <w:iCs/>
          <w:noProof/>
        </w:rPr>
        <w:t>6</w:t>
      </w:r>
      <w:r w:rsidRPr="00DB07DF">
        <w:rPr>
          <w:b/>
          <w:bCs/>
          <w:i w:val="0"/>
          <w:iCs/>
        </w:rPr>
        <w:fldChar w:fldCharType="end"/>
      </w:r>
      <w:r>
        <w:br/>
        <w:t>Costos Variables x Unidad</w:t>
      </w:r>
    </w:p>
    <w:tbl>
      <w:tblPr>
        <w:tblStyle w:val="TablaAPA"/>
        <w:tblW w:w="5529" w:type="dxa"/>
        <w:tblLook w:val="04E0" w:firstRow="1" w:lastRow="1" w:firstColumn="1" w:lastColumn="0" w:noHBand="0" w:noVBand="1"/>
      </w:tblPr>
      <w:tblGrid>
        <w:gridCol w:w="4001"/>
        <w:gridCol w:w="1528"/>
      </w:tblGrid>
      <w:tr w:rsidR="00D56806" w:rsidRPr="00D56806" w14:paraId="000522DC" w14:textId="77777777" w:rsidTr="00D56806">
        <w:trPr>
          <w:cnfStyle w:val="100000000000" w:firstRow="1" w:lastRow="0" w:firstColumn="0" w:lastColumn="0" w:oddVBand="0" w:evenVBand="0" w:oddHBand="0" w:evenHBand="0" w:firstRowFirstColumn="0" w:firstRowLastColumn="0" w:lastRowFirstColumn="0" w:lastRowLastColumn="0"/>
          <w:trHeight w:val="300"/>
        </w:trPr>
        <w:tc>
          <w:tcPr>
            <w:tcW w:w="5529" w:type="dxa"/>
            <w:gridSpan w:val="2"/>
            <w:noWrap/>
            <w:hideMark/>
          </w:tcPr>
          <w:p w14:paraId="51FA07AC" w14:textId="77777777" w:rsidR="00D56806" w:rsidRPr="00D56806" w:rsidRDefault="00D56806" w:rsidP="00D56806">
            <w:pPr>
              <w:widowControl/>
              <w:autoSpaceDE/>
              <w:autoSpaceDN/>
              <w:spacing w:before="0" w:after="0"/>
              <w:jc w:val="center"/>
              <w:rPr>
                <w:bCs/>
                <w:color w:val="000000"/>
                <w:szCs w:val="24"/>
                <w:lang w:val="es-PE" w:eastAsia="es-PE"/>
              </w:rPr>
            </w:pPr>
            <w:r w:rsidRPr="00D56806">
              <w:rPr>
                <w:bCs/>
                <w:color w:val="000000"/>
                <w:szCs w:val="24"/>
                <w:lang w:val="es-PE" w:eastAsia="es-PE"/>
              </w:rPr>
              <w:t>Costos Variables x Unidad</w:t>
            </w:r>
          </w:p>
        </w:tc>
      </w:tr>
      <w:tr w:rsidR="00D56806" w:rsidRPr="00D56806" w14:paraId="04D993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60170F70"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Descripción </w:t>
            </w:r>
          </w:p>
        </w:tc>
        <w:tc>
          <w:tcPr>
            <w:tcW w:w="1528" w:type="dxa"/>
            <w:noWrap/>
            <w:hideMark/>
          </w:tcPr>
          <w:p w14:paraId="6FB81A65" w14:textId="7777777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Importe </w:t>
            </w:r>
          </w:p>
        </w:tc>
      </w:tr>
      <w:tr w:rsidR="00D56806" w:rsidRPr="00D56806" w14:paraId="13A3D76A"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29EFC9D7"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Materia Prima</w:t>
            </w:r>
          </w:p>
        </w:tc>
        <w:tc>
          <w:tcPr>
            <w:tcW w:w="1528" w:type="dxa"/>
            <w:noWrap/>
            <w:hideMark/>
          </w:tcPr>
          <w:p w14:paraId="6F1F0230" w14:textId="7BF5AF4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$ 1.25 </w:t>
            </w:r>
          </w:p>
        </w:tc>
      </w:tr>
      <w:tr w:rsidR="00D56806" w:rsidRPr="00D56806" w14:paraId="246EC8F3"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0F8BA73F"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Insumos</w:t>
            </w:r>
          </w:p>
        </w:tc>
        <w:tc>
          <w:tcPr>
            <w:tcW w:w="1528" w:type="dxa"/>
            <w:noWrap/>
            <w:hideMark/>
          </w:tcPr>
          <w:p w14:paraId="7B9BD607" w14:textId="75B3E9C5"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49484E5B" w14:textId="77777777" w:rsidTr="00D56806">
        <w:trPr>
          <w:cnfStyle w:val="000000010000" w:firstRow="0" w:lastRow="0" w:firstColumn="0" w:lastColumn="0" w:oddVBand="0" w:evenVBand="0" w:oddHBand="0" w:evenHBand="1" w:firstRowFirstColumn="0" w:firstRowLastColumn="0" w:lastRowFirstColumn="0" w:lastRowLastColumn="0"/>
          <w:trHeight w:val="300"/>
        </w:trPr>
        <w:tc>
          <w:tcPr>
            <w:tcW w:w="4001" w:type="dxa"/>
            <w:noWrap/>
            <w:hideMark/>
          </w:tcPr>
          <w:p w14:paraId="491FD63D"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Costos de Envío</w:t>
            </w:r>
          </w:p>
        </w:tc>
        <w:tc>
          <w:tcPr>
            <w:tcW w:w="1528" w:type="dxa"/>
            <w:noWrap/>
            <w:hideMark/>
          </w:tcPr>
          <w:p w14:paraId="656AB255" w14:textId="4DBC9436"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$ 0.85 </w:t>
            </w:r>
          </w:p>
        </w:tc>
      </w:tr>
      <w:tr w:rsidR="00D56806" w:rsidRPr="00D56806" w14:paraId="070F442D" w14:textId="77777777" w:rsidTr="00D56806">
        <w:trPr>
          <w:cnfStyle w:val="000000100000" w:firstRow="0" w:lastRow="0" w:firstColumn="0" w:lastColumn="0" w:oddVBand="0" w:evenVBand="0" w:oddHBand="1" w:evenHBand="0" w:firstRowFirstColumn="0" w:firstRowLastColumn="0" w:lastRowFirstColumn="0" w:lastRowLastColumn="0"/>
          <w:trHeight w:val="300"/>
        </w:trPr>
        <w:tc>
          <w:tcPr>
            <w:tcW w:w="4001" w:type="dxa"/>
            <w:noWrap/>
            <w:hideMark/>
          </w:tcPr>
          <w:p w14:paraId="75F2CCFA" w14:textId="77777777"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Merma</w:t>
            </w:r>
          </w:p>
        </w:tc>
        <w:tc>
          <w:tcPr>
            <w:tcW w:w="1528" w:type="dxa"/>
            <w:noWrap/>
            <w:hideMark/>
          </w:tcPr>
          <w:p w14:paraId="7EAE7D71" w14:textId="1FB1952C" w:rsidR="00D56806" w:rsidRPr="00D56806" w:rsidRDefault="00D56806" w:rsidP="00D56806">
            <w:pPr>
              <w:widowControl/>
              <w:autoSpaceDE/>
              <w:autoSpaceDN/>
              <w:spacing w:before="0" w:after="0"/>
              <w:jc w:val="left"/>
              <w:rPr>
                <w:color w:val="000000"/>
                <w:szCs w:val="24"/>
                <w:lang w:val="es-PE" w:eastAsia="es-PE"/>
              </w:rPr>
            </w:pPr>
            <w:r w:rsidRPr="00D56806">
              <w:rPr>
                <w:color w:val="000000"/>
                <w:szCs w:val="24"/>
                <w:lang w:val="es-PE" w:eastAsia="es-PE"/>
              </w:rPr>
              <w:t xml:space="preserve"> $ 0.25 </w:t>
            </w:r>
          </w:p>
        </w:tc>
      </w:tr>
      <w:tr w:rsidR="00D56806" w:rsidRPr="00D56806" w14:paraId="3A623092" w14:textId="77777777" w:rsidTr="00D56806">
        <w:trPr>
          <w:cnfStyle w:val="010000000000" w:firstRow="0" w:lastRow="1" w:firstColumn="0" w:lastColumn="0" w:oddVBand="0" w:evenVBand="0" w:oddHBand="0" w:evenHBand="0" w:firstRowFirstColumn="0" w:firstRowLastColumn="0" w:lastRowFirstColumn="0" w:lastRowLastColumn="0"/>
          <w:trHeight w:val="300"/>
        </w:trPr>
        <w:tc>
          <w:tcPr>
            <w:tcW w:w="4001" w:type="dxa"/>
            <w:noWrap/>
            <w:hideMark/>
          </w:tcPr>
          <w:p w14:paraId="6FB72A04" w14:textId="77777777" w:rsidR="00D56806" w:rsidRPr="00D56806" w:rsidRDefault="00D56806" w:rsidP="00D56806">
            <w:pPr>
              <w:widowControl/>
              <w:autoSpaceDE/>
              <w:autoSpaceDN/>
              <w:spacing w:before="0" w:after="0"/>
              <w:jc w:val="left"/>
              <w:rPr>
                <w:b/>
                <w:bCs/>
                <w:color w:val="000000"/>
                <w:szCs w:val="24"/>
                <w:lang w:val="es-PE" w:eastAsia="es-PE"/>
              </w:rPr>
            </w:pPr>
            <w:proofErr w:type="gramStart"/>
            <w:r w:rsidRPr="00D56806">
              <w:rPr>
                <w:b/>
                <w:bCs/>
                <w:color w:val="000000"/>
                <w:szCs w:val="24"/>
                <w:lang w:val="es-PE" w:eastAsia="es-PE"/>
              </w:rPr>
              <w:lastRenderedPageBreak/>
              <w:t>Total</w:t>
            </w:r>
            <w:proofErr w:type="gramEnd"/>
            <w:r w:rsidRPr="00D56806">
              <w:rPr>
                <w:b/>
                <w:bCs/>
                <w:color w:val="000000"/>
                <w:szCs w:val="24"/>
                <w:lang w:val="es-PE" w:eastAsia="es-PE"/>
              </w:rPr>
              <w:t xml:space="preserve"> Costo Variable</w:t>
            </w:r>
          </w:p>
        </w:tc>
        <w:tc>
          <w:tcPr>
            <w:tcW w:w="1528" w:type="dxa"/>
            <w:noWrap/>
            <w:hideMark/>
          </w:tcPr>
          <w:p w14:paraId="60D3DA15" w14:textId="3CAF4F87" w:rsidR="00D56806" w:rsidRPr="00D56806" w:rsidRDefault="00D56806" w:rsidP="00D56806">
            <w:pPr>
              <w:widowControl/>
              <w:autoSpaceDE/>
              <w:autoSpaceDN/>
              <w:spacing w:before="0" w:after="0"/>
              <w:jc w:val="left"/>
              <w:rPr>
                <w:b/>
                <w:bCs/>
                <w:color w:val="000000"/>
                <w:szCs w:val="24"/>
                <w:lang w:val="es-PE" w:eastAsia="es-PE"/>
              </w:rPr>
            </w:pPr>
            <w:r w:rsidRPr="00D56806">
              <w:rPr>
                <w:b/>
                <w:bCs/>
                <w:color w:val="000000"/>
                <w:szCs w:val="24"/>
                <w:lang w:val="es-PE" w:eastAsia="es-PE"/>
              </w:rPr>
              <w:t xml:space="preserve"> $ 2.60 </w:t>
            </w:r>
          </w:p>
        </w:tc>
      </w:tr>
    </w:tbl>
    <w:p w14:paraId="4FE72675" w14:textId="1E6CC076" w:rsidR="00D56806" w:rsidRDefault="00DB07DF" w:rsidP="00DB07DF">
      <w:r w:rsidRPr="00DB07DF">
        <w:rPr>
          <w:b/>
          <w:bCs/>
        </w:rPr>
        <w:t>Nota:</w:t>
      </w:r>
      <w:r>
        <w:t xml:space="preserve"> </w:t>
      </w:r>
      <w:r w:rsidRPr="00DB07DF">
        <w:t>Los costos variables por unidad representan los gastos directamente asociados a la producción y entrega de cada desayuno saludable.</w:t>
      </w:r>
      <w:r w:rsidR="00274D45">
        <w:t xml:space="preserve"> </w:t>
      </w:r>
      <w:r w:rsidRPr="00DB07DF">
        <w:t>Dichos costos varían en función del número de unidades producidas y vendidas.</w:t>
      </w:r>
    </w:p>
    <w:p w14:paraId="5D4DC0E0" w14:textId="52983B9B" w:rsidR="00710AA3" w:rsidRDefault="00710AA3" w:rsidP="00710AA3">
      <w:pPr>
        <w:pStyle w:val="FigureStyle"/>
      </w:pPr>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A616B0">
        <w:rPr>
          <w:b/>
          <w:bCs/>
          <w:i w:val="0"/>
          <w:iCs/>
          <w:noProof/>
        </w:rPr>
        <w:t>7</w:t>
      </w:r>
      <w:r w:rsidRPr="00710AA3">
        <w:rPr>
          <w:b/>
          <w:bCs/>
          <w:i w:val="0"/>
          <w:iCs/>
        </w:rPr>
        <w:fldChar w:fldCharType="end"/>
      </w:r>
      <w:r>
        <w:br/>
        <w:t>Precio de Venta Unitario</w:t>
      </w:r>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77777777"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 Venta Unitario</w:t>
            </w:r>
          </w:p>
        </w:tc>
        <w:tc>
          <w:tcPr>
            <w:tcW w:w="1560" w:type="dxa"/>
            <w:noWrap/>
            <w:hideMark/>
          </w:tcPr>
          <w:p w14:paraId="0D713942" w14:textId="0069E043"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$ 6.00 </w:t>
            </w:r>
          </w:p>
        </w:tc>
      </w:tr>
    </w:tbl>
    <w:p w14:paraId="3A964F4E" w14:textId="0B1BA5B2" w:rsidR="00B9082A" w:rsidRDefault="00710AA3" w:rsidP="000C0F13">
      <w:r w:rsidRPr="00710AA3">
        <w:rPr>
          <w:b/>
          <w:bCs/>
        </w:rPr>
        <w:t>Nota:</w:t>
      </w:r>
      <w:r>
        <w:t xml:space="preserve"> </w:t>
      </w:r>
      <w:r w:rsidRPr="00710AA3">
        <w:t xml:space="preserve">El precio de venta unitario fue establecido considerando los costos </w:t>
      </w:r>
      <w:r>
        <w:t>fijos, costos variables</w:t>
      </w:r>
      <w:r w:rsidRPr="00710AA3">
        <w:t xml:space="preserve"> y el valor percibido por el cliente en el mercado de desayunos saludables. Este precio busca garantizar la competitividad del producto y la sostenibilidad financiera del emprendimiento.</w:t>
      </w:r>
    </w:p>
    <w:p w14:paraId="336D29C5" w14:textId="34B7AC20" w:rsidR="00B9082A" w:rsidRDefault="00B9082A" w:rsidP="00B9082A">
      <w:pPr>
        <w:pStyle w:val="FigureStyle"/>
      </w:pPr>
      <w:r w:rsidRPr="00B9082A">
        <w:rPr>
          <w:b/>
          <w:bCs/>
          <w:i w:val="0"/>
          <w:iCs/>
        </w:rPr>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Pr="00B9082A">
        <w:rPr>
          <w:b/>
          <w:bCs/>
          <w:i w:val="0"/>
          <w:iCs/>
          <w:noProof/>
        </w:rPr>
        <w:t>1</w:t>
      </w:r>
      <w:r w:rsidRPr="00B9082A">
        <w:rPr>
          <w:b/>
          <w:bCs/>
          <w:i w:val="0"/>
          <w:iCs/>
        </w:rPr>
        <w:fldChar w:fldCharType="end"/>
      </w:r>
      <w:r>
        <w:br/>
        <w:t>Punto de Equilibrio</w:t>
      </w:r>
    </w:p>
    <w:p w14:paraId="3568B18C" w14:textId="6DCC7B3F" w:rsidR="000C0F13" w:rsidRDefault="009B43FC" w:rsidP="000C0F13">
      <w:r>
        <w:rPr>
          <w:noProof/>
          <w14:ligatures w14:val="standardContextual"/>
        </w:rPr>
        <w:drawing>
          <wp:inline distT="0" distB="0" distL="0" distR="0" wp14:anchorId="58A10CE8" wp14:editId="35790536">
            <wp:extent cx="4480948" cy="2743438"/>
            <wp:effectExtent l="0" t="0" r="0" b="0"/>
            <wp:docPr id="24" name="Imagen 12">
              <a:extLst xmlns:a="http://schemas.openxmlformats.org/drawingml/2006/main">
                <a:ext uri="{FF2B5EF4-FFF2-40B4-BE49-F238E27FC236}">
                  <a16:creationId xmlns:a16="http://schemas.microsoft.com/office/drawing/2014/main" id="{B9D0EF08-AD6C-36E2-38F5-BABD8FBA8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a:extLst>
                        <a:ext uri="{FF2B5EF4-FFF2-40B4-BE49-F238E27FC236}">
                          <a16:creationId xmlns:a16="http://schemas.microsoft.com/office/drawing/2014/main" id="{B9D0EF08-AD6C-36E2-38F5-BABD8FBA8D4E}"/>
                        </a:ext>
                      </a:extLst>
                    </pic:cNvPr>
                    <pic:cNvPicPr>
                      <a:picLocks noChangeAspect="1"/>
                    </pic:cNvPicPr>
                  </pic:nvPicPr>
                  <pic:blipFill>
                    <a:blip r:embed="rId16"/>
                    <a:stretch>
                      <a:fillRect/>
                    </a:stretch>
                  </pic:blipFill>
                  <pic:spPr>
                    <a:xfrm>
                      <a:off x="0" y="0"/>
                      <a:ext cx="4480948" cy="2743438"/>
                    </a:xfrm>
                    <a:prstGeom prst="rect">
                      <a:avLst/>
                    </a:prstGeom>
                  </pic:spPr>
                </pic:pic>
              </a:graphicData>
            </a:graphic>
          </wp:inline>
        </w:drawing>
      </w:r>
    </w:p>
    <w:p w14:paraId="5922E5C8" w14:textId="069AA19D" w:rsidR="00D80EA9" w:rsidRDefault="00782C61" w:rsidP="000C0F13">
      <w:r>
        <w:lastRenderedPageBreak/>
        <w:t xml:space="preserve">Nota: </w:t>
      </w:r>
      <w:r w:rsidRPr="00782C61">
        <w:t>E</w:t>
      </w:r>
      <w:r w:rsidR="00235D87">
        <w:t>ste grafico muestra que e</w:t>
      </w:r>
      <w:r w:rsidRPr="00782C61">
        <w:t xml:space="preserve">l punto de equilibrio se alcanza aproximadamente en la venta </w:t>
      </w:r>
      <w:r w:rsidR="00235D87">
        <w:t>174 de</w:t>
      </w:r>
      <w:r w:rsidRPr="00782C61">
        <w:t xml:space="preserve"> </w:t>
      </w:r>
      <w:r w:rsidR="00235D87">
        <w:t>desayunos saludables,</w:t>
      </w:r>
      <w:r w:rsidRPr="00782C61">
        <w:t xml:space="preserve"> lo que </w:t>
      </w:r>
      <w:r w:rsidR="00235D87">
        <w:t xml:space="preserve">en ingresos </w:t>
      </w:r>
      <w:r w:rsidRPr="00782C61">
        <w:t>representa</w:t>
      </w:r>
      <w:r w:rsidR="00235D87">
        <w:t>n</w:t>
      </w:r>
      <w:r w:rsidRPr="00782C61">
        <w:t xml:space="preserve"> $</w:t>
      </w:r>
      <w:r w:rsidR="00235D87">
        <w:t>1.04</w:t>
      </w:r>
      <w:r w:rsidRPr="00782C61">
        <w:t>2</w:t>
      </w:r>
      <w:r w:rsidR="00235D87">
        <w:t>.16</w:t>
      </w:r>
      <w:r w:rsidRPr="00782C61">
        <w:t>, considerando un precio de venta de $</w:t>
      </w:r>
      <w:r w:rsidR="00235D87">
        <w:t>6</w:t>
      </w:r>
      <w:r w:rsidRPr="00782C61">
        <w:t>,00 por unidad</w:t>
      </w:r>
      <w:r w:rsidR="00235D87">
        <w:t>.</w:t>
      </w:r>
      <w:r w:rsidR="00D80EA9">
        <w:br w:type="page"/>
      </w:r>
    </w:p>
    <w:p w14:paraId="689B96EB" w14:textId="6834EAB8" w:rsidR="002352D6" w:rsidRDefault="00E21410" w:rsidP="00E21410">
      <w:pPr>
        <w:pStyle w:val="Ttulo1"/>
      </w:pPr>
      <w:r w:rsidRPr="00AE55D3">
        <w:lastRenderedPageBreak/>
        <w:t>MARCA / BRANDING</w:t>
      </w:r>
      <w:bookmarkEnd w:id="19"/>
    </w:p>
    <w:p w14:paraId="482C3F3D" w14:textId="4F3155B8" w:rsidR="00863698" w:rsidRDefault="00863698" w:rsidP="00D17580">
      <w:pPr>
        <w:pStyle w:val="Ttulo2"/>
      </w:pPr>
      <w:bookmarkStart w:id="20" w:name="_Toc224255017"/>
      <w:r>
        <w:t>Datos generales del proyecto</w:t>
      </w:r>
      <w:bookmarkEnd w:id="20"/>
    </w:p>
    <w:p w14:paraId="6CE1A372" w14:textId="1CE1FF45"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w:t>
      </w:r>
      <w:r w:rsidR="00D17580">
        <w:t xml:space="preserve">para </w:t>
      </w:r>
      <w:r w:rsidR="004166AB" w:rsidRPr="00A56C16">
        <w:t xml:space="preserve">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436B8DD8" w14:textId="3796E008" w:rsidR="00863698" w:rsidRDefault="00863698" w:rsidP="00D17580">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r w:rsidR="00D17580">
        <w:br w:type="page"/>
      </w:r>
    </w:p>
    <w:p w14:paraId="1BAD3B5A" w14:textId="253F31FC" w:rsidR="00863698" w:rsidRDefault="00D17580" w:rsidP="00D17580">
      <w:pPr>
        <w:pStyle w:val="Ttulo1"/>
      </w:pPr>
      <w:bookmarkStart w:id="21" w:name="_Toc224255018"/>
      <w:r>
        <w:lastRenderedPageBreak/>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62F107C" w14:textId="060F72CC" w:rsidR="00D17580" w:rsidRDefault="00D17580" w:rsidP="00D17580">
      <w:pPr>
        <w:pStyle w:val="Ttulo2"/>
      </w:pPr>
      <w:r>
        <w:t>Arquetipo Principal: El Cuidador</w:t>
      </w:r>
    </w:p>
    <w:p w14:paraId="05984729" w14:textId="0FDCAB29"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Pr="00823118">
        <w:rPr>
          <w:rFonts w:eastAsiaTheme="majorEastAsia"/>
        </w:rPr>
        <w:t>Simboliza la compasión, generosidad y protección. Se caracteriza por el deseo profundo de cuidar y proteger a los demás, asegurando que todos estén a salvo y atendidos.</w:t>
      </w:r>
      <w:r w:rsidRPr="00823118">
        <w:rPr>
          <w:rFonts w:eastAsiaTheme="majorEastAsia"/>
        </w:rPr>
        <w:t xml:space="preserve"> </w:t>
      </w:r>
      <w:r w:rsidRPr="00823118">
        <w:rPr>
          <w:rFonts w:eastAsiaTheme="majorEastAsia"/>
        </w:rPr>
        <w:t>Motivado por un fuerte sentido de responsabilidad, encuentra satisfacción en ayudar y servir a los demás, siendo altruista y dispuesto a sacrificarse por el bienestar ajeno. Su mayor recompensa es saber que ha hecho una diferencia positiva en la vida de alguien.</w:t>
      </w:r>
    </w:p>
    <w:p w14:paraId="318A6E54" w14:textId="60C551EF" w:rsidR="00CC6FCA" w:rsidRPr="00CC6FCA" w:rsidRDefault="00CC6FCA" w:rsidP="00CC6FCA">
      <w:pPr>
        <w:pStyle w:val="Prrafodelista"/>
        <w:numPr>
          <w:ilvl w:val="0"/>
          <w:numId w:val="40"/>
        </w:numPr>
        <w:rPr>
          <w:rFonts w:eastAsiaTheme="majorEastAsia"/>
        </w:rPr>
      </w:pPr>
      <w:r w:rsidRPr="00CC6FCA">
        <w:rPr>
          <w:rFonts w:eastAsiaTheme="majorEastAsia"/>
          <w:b/>
          <w:bCs/>
        </w:rPr>
        <w:t>Justificación de elección:</w:t>
      </w:r>
      <w:r w:rsidRPr="00CC6FCA">
        <w:rPr>
          <w:rFonts w:eastAsiaTheme="majorEastAsia"/>
        </w:rPr>
        <w:t xml:space="preserve"> </w:t>
      </w:r>
      <w:r w:rsidRPr="00CC6FCA">
        <w:rPr>
          <w:rFonts w:eastAsiaTheme="majorEastAsia"/>
        </w:rPr>
        <w:t xml:space="preserve">Este arquetipo se alinea directamente con la esencia del proyecto, ya que Easy </w:t>
      </w:r>
      <w:proofErr w:type="spellStart"/>
      <w:r w:rsidRPr="00CC6FCA">
        <w:rPr>
          <w:rFonts w:eastAsiaTheme="majorEastAsia"/>
        </w:rPr>
        <w:t>Breakfast</w:t>
      </w:r>
      <w:proofErr w:type="spellEnd"/>
      <w:r w:rsidRPr="00CC6FCA">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2B5C4B83" w14:textId="1368E073" w:rsidR="00CC6FCA" w:rsidRPr="000F6F87" w:rsidRDefault="009D5AD0" w:rsidP="00823118">
      <w:pPr>
        <w:pStyle w:val="Prrafodelista"/>
        <w:numPr>
          <w:ilvl w:val="0"/>
          <w:numId w:val="40"/>
        </w:numPr>
        <w:rPr>
          <w:rFonts w:eastAsiaTheme="majorEastAsia"/>
          <w:b/>
          <w:bCs/>
        </w:rPr>
      </w:pPr>
      <w:r w:rsidRPr="009D5AD0">
        <w:rPr>
          <w:rFonts w:eastAsiaTheme="majorEastAsia"/>
          <w:b/>
          <w:bCs/>
        </w:rPr>
        <w:lastRenderedPageBreak/>
        <w:t>Rasgos principales:</w:t>
      </w:r>
      <w:r w:rsidR="002A6651">
        <w:rPr>
          <w:rFonts w:eastAsiaTheme="majorEastAsia"/>
          <w:b/>
          <w:bCs/>
        </w:rPr>
        <w:t xml:space="preserve"> </w:t>
      </w:r>
      <w:r w:rsidR="002A6651">
        <w:t>C</w:t>
      </w:r>
      <w:r w:rsidR="002A6651" w:rsidRPr="002A6651">
        <w:t>ompasión, generosidad, protección</w:t>
      </w:r>
      <w:r w:rsidR="002A6651">
        <w:t xml:space="preserve"> y</w:t>
      </w:r>
      <w:r w:rsidR="002A6651" w:rsidRPr="002A6651">
        <w:t xml:space="preserve"> servicio.</w:t>
      </w:r>
    </w:p>
    <w:p w14:paraId="64780C61" w14:textId="7FD16E05" w:rsidR="000F6F87" w:rsidRDefault="000F6F87" w:rsidP="000F6F87">
      <w:pPr>
        <w:pStyle w:val="Ttulo2"/>
      </w:pPr>
      <w:r>
        <w:t>Arquetipo Secundario: El Héroe</w:t>
      </w:r>
    </w:p>
    <w:p w14:paraId="64783E1A" w14:textId="0E9EEE56"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Pr="000F6F87">
        <w:rPr>
          <w:rFonts w:eastAsiaTheme="majorEastAsia"/>
        </w:rPr>
        <w:t>Encarna el coraje, la determinación y la voluntad de superarse para alcanzar el éxito. Es e</w:t>
      </w:r>
      <w:r w:rsidRPr="000F6F87">
        <w:rPr>
          <w:rFonts w:eastAsiaTheme="majorEastAsia"/>
        </w:rPr>
        <w:t xml:space="preserve">l </w:t>
      </w:r>
      <w:r w:rsidRPr="000F6F87">
        <w:rPr>
          <w:rFonts w:eastAsiaTheme="majorEastAsia"/>
        </w:rPr>
        <w:t>defensor y protector, siempre dispuesto a enfrentar</w:t>
      </w:r>
      <w:r w:rsidRPr="000F6F87">
        <w:rPr>
          <w:rFonts w:eastAsiaTheme="majorEastAsia"/>
        </w:rPr>
        <w:t xml:space="preserve"> </w:t>
      </w:r>
      <w:r w:rsidRPr="000F6F87">
        <w:rPr>
          <w:rFonts w:eastAsiaTheme="majorEastAsia"/>
        </w:rPr>
        <w:t>grandes desafíos con el objetivo de salir victorioso. Competitivo y ambicioso, el Héroe lucha por causas nobles, enfrentando cualquier obstáculo en su camino.</w:t>
      </w:r>
    </w:p>
    <w:p w14:paraId="1563B900" w14:textId="5E5DBD6D" w:rsidR="00940205" w:rsidRDefault="000F6F87" w:rsidP="00781A94">
      <w:pPr>
        <w:pStyle w:val="Prrafodelista"/>
        <w:numPr>
          <w:ilvl w:val="0"/>
          <w:numId w:val="7"/>
        </w:numPr>
        <w:rPr>
          <w:rFonts w:eastAsiaTheme="majorEastAsia"/>
        </w:rPr>
      </w:pPr>
      <w:r w:rsidRPr="000F6F87">
        <w:rPr>
          <w:rFonts w:eastAsiaTheme="majorEastAsia"/>
          <w:b/>
          <w:bCs/>
        </w:rPr>
        <w:t>Justificación de elección</w:t>
      </w:r>
      <w:r w:rsidR="00781A94" w:rsidRPr="00781A94">
        <w:rPr>
          <w:rFonts w:eastAsiaTheme="majorEastAsia"/>
          <w:b/>
          <w:bCs/>
        </w:rPr>
        <w:t xml:space="preserve">: </w:t>
      </w:r>
      <w:r w:rsidR="00940205" w:rsidRPr="00781A94">
        <w:rPr>
          <w:rFonts w:eastAsiaTheme="majorEastAsia"/>
        </w:rPr>
        <w:t xml:space="preserve">El arquetipo del Héroe complementa al Cuidador al proyectar una imagen de energía y rendimiento. Easy </w:t>
      </w:r>
      <w:proofErr w:type="spellStart"/>
      <w:r w:rsidR="00940205" w:rsidRPr="00781A94">
        <w:rPr>
          <w:rFonts w:eastAsiaTheme="majorEastAsia"/>
        </w:rPr>
        <w:t>Breakfast</w:t>
      </w:r>
      <w:proofErr w:type="spellEnd"/>
      <w:r w:rsidR="00940205" w:rsidRPr="00781A94">
        <w:rPr>
          <w:rFonts w:eastAsiaTheme="majorEastAsia"/>
        </w:rPr>
        <w:t xml:space="preserve"> no solo alimenta, sino que impulsa al cliente a comenzar el día con determinación y productividad. La marca comunica que una adecuada alimentación matutina es el punto de partida para conquistar metas personales y profesionales.</w:t>
      </w:r>
    </w:p>
    <w:p w14:paraId="5EBAF625" w14:textId="45321C56" w:rsidR="00526A61" w:rsidRPr="00781A94" w:rsidRDefault="00526A61" w:rsidP="00781A94">
      <w:pPr>
        <w:pStyle w:val="Prrafodelista"/>
        <w:numPr>
          <w:ilvl w:val="0"/>
          <w:numId w:val="7"/>
        </w:numPr>
        <w:rPr>
          <w:rFonts w:eastAsiaTheme="majorEastAsia"/>
        </w:rPr>
      </w:pPr>
      <w:r w:rsidRPr="009D5AD0">
        <w:rPr>
          <w:rFonts w:eastAsiaTheme="majorEastAsia"/>
          <w:b/>
          <w:bCs/>
        </w:rPr>
        <w:t>Rasgos principales:</w:t>
      </w:r>
      <w:r>
        <w:rPr>
          <w:rFonts w:eastAsiaTheme="majorEastAsia"/>
          <w:b/>
          <w:bCs/>
        </w:rPr>
        <w:t xml:space="preserve"> </w:t>
      </w:r>
      <w:r w:rsidR="00B445ED">
        <w:t>V</w:t>
      </w:r>
      <w:r w:rsidR="00B445ED" w:rsidRPr="00B445ED">
        <w:t>oz valiente, motivadora, fuerte; lenguaje que inspira confianza y determinación.</w:t>
      </w:r>
    </w:p>
    <w:p w14:paraId="6694ECAA" w14:textId="4B7B4046" w:rsidR="00982887"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r w:rsidR="00982887">
        <w:rPr>
          <w:rFonts w:eastAsiaTheme="majorEastAsia"/>
        </w:rPr>
        <w:br w:type="page"/>
      </w:r>
    </w:p>
    <w:p w14:paraId="525D9A7D" w14:textId="03DC2122" w:rsidR="00333B0C" w:rsidRDefault="00982887" w:rsidP="00982887">
      <w:pPr>
        <w:pStyle w:val="Ttulo1"/>
      </w:pPr>
      <w:r w:rsidRPr="00982887">
        <w:lastRenderedPageBreak/>
        <w:t>PERSONALIDAD DE MARCA</w:t>
      </w:r>
    </w:p>
    <w:p w14:paraId="3705DA50" w14:textId="3F8116EB" w:rsidR="00A616B0" w:rsidRDefault="00A616B0" w:rsidP="00A616B0">
      <w:pPr>
        <w:pStyle w:val="FigureStyle"/>
      </w:pPr>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Pr="00A616B0">
        <w:rPr>
          <w:b/>
          <w:bCs/>
          <w:i w:val="0"/>
          <w:iCs/>
          <w:noProof/>
        </w:rPr>
        <w:t>8</w:t>
      </w:r>
      <w:r w:rsidRPr="00A616B0">
        <w:rPr>
          <w:b/>
          <w:bCs/>
          <w:i w:val="0"/>
          <w:iCs/>
        </w:rPr>
        <w:fldChar w:fldCharType="end"/>
      </w:r>
      <w:r>
        <w:br/>
        <w:t>Elementos y Descripción</w:t>
      </w:r>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F25EB52" w:rsidR="00982887" w:rsidRDefault="00A616B0" w:rsidP="00982887">
            <w:pPr>
              <w:rPr>
                <w:rFonts w:eastAsiaTheme="majorEastAsia"/>
              </w:rPr>
            </w:pPr>
            <w:r w:rsidRPr="00A616B0">
              <w:rPr>
                <w:rFonts w:eastAsiaTheme="majorEastAsia"/>
              </w:rPr>
              <w:t>Cercano, positivo</w:t>
            </w:r>
            <w:r>
              <w:rPr>
                <w:rFonts w:eastAsiaTheme="majorEastAsia"/>
              </w:rPr>
              <w:t xml:space="preserve"> y</w:t>
            </w:r>
            <w:r w:rsidRPr="00A616B0">
              <w:rPr>
                <w:rFonts w:eastAsiaTheme="majorEastAsia"/>
              </w:rPr>
              <w:t xml:space="preserve"> motivador</w:t>
            </w:r>
            <w:r>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4A24A699" w:rsidR="00982887" w:rsidRDefault="00A616B0" w:rsidP="00982887">
            <w:pPr>
              <w:rPr>
                <w:rFonts w:eastAsiaTheme="majorEastAsia"/>
              </w:rPr>
            </w:pPr>
            <w:r w:rsidRPr="00A616B0">
              <w:rPr>
                <w:rFonts w:eastAsiaTheme="majorEastAsia"/>
              </w:rPr>
              <w:t>Saludable, dinámico y moderno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6C12F84D" w:rsidR="00982887" w:rsidRDefault="00A616B0" w:rsidP="00982887">
            <w:pPr>
              <w:rPr>
                <w:rFonts w:eastAsiaTheme="majorEastAsia"/>
              </w:rPr>
            </w:pPr>
            <w:r>
              <w:t>C</w:t>
            </w:r>
            <w:r w:rsidRPr="002A6651">
              <w:t>ompasión, generosidad</w:t>
            </w:r>
            <w:r>
              <w:t>, b</w:t>
            </w:r>
            <w:r w:rsidRPr="00A616B0">
              <w:rPr>
                <w:rFonts w:eastAsiaTheme="majorEastAsia"/>
              </w:rPr>
              <w:t>ienestar, responsabilidad, nutrición y confianza</w:t>
            </w:r>
            <w:r>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66E75D10" w:rsidR="00982887" w:rsidRDefault="00A616B0" w:rsidP="00982887">
            <w:pPr>
              <w:rPr>
                <w:rFonts w:eastAsiaTheme="majorEastAsia"/>
              </w:rPr>
            </w:pPr>
            <w:r w:rsidRPr="00A616B0">
              <w:rPr>
                <w:rFonts w:eastAsiaTheme="majorEastAsia"/>
              </w:rPr>
              <w:t>Empática, de apoyo y orientada a mejorar su rutina diaria</w:t>
            </w:r>
            <w:r>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r>
              <w:t>.</w:t>
            </w:r>
          </w:p>
        </w:tc>
      </w:tr>
    </w:tbl>
    <w:p w14:paraId="3D96DA1B" w14:textId="1FADEE31" w:rsidR="00A616B0" w:rsidRDefault="00A616B0" w:rsidP="00A616B0">
      <w:pPr>
        <w:rPr>
          <w:rFonts w:eastAsiaTheme="majorEastAsia"/>
        </w:rPr>
      </w:pPr>
      <w:r w:rsidRPr="00A616B0">
        <w:rPr>
          <w:rFonts w:eastAsiaTheme="majorEastAsia"/>
          <w:b/>
          <w:bCs/>
        </w:rPr>
        <w:t>Nota</w:t>
      </w:r>
      <w:r w:rsidRPr="00A616B0">
        <w:rPr>
          <w:rFonts w:eastAsiaTheme="majorEastAsia"/>
          <w:b/>
          <w:bCs/>
        </w:rPr>
        <w:t>:</w:t>
      </w:r>
      <w:r w:rsidRPr="00A616B0">
        <w:rPr>
          <w:rFonts w:eastAsiaTheme="majorEastAsia"/>
        </w:rPr>
        <w:t xml:space="preserve"> Elementos que definen la identidad y personalidad de la marca Easy </w:t>
      </w:r>
      <w:proofErr w:type="spellStart"/>
      <w:r w:rsidRPr="00A616B0">
        <w:rPr>
          <w:rFonts w:eastAsiaTheme="majorEastAsia"/>
        </w:rPr>
        <w:t>Breakfast</w:t>
      </w:r>
      <w:proofErr w:type="spellEnd"/>
      <w:r w:rsidRPr="00A616B0">
        <w:rPr>
          <w:rFonts w:eastAsiaTheme="majorEastAsia"/>
        </w:rPr>
        <w:t>.</w:t>
      </w:r>
      <w:r>
        <w:rPr>
          <w:rFonts w:eastAsiaTheme="majorEastAsia"/>
        </w:rPr>
        <w:br w:type="page"/>
      </w:r>
    </w:p>
    <w:p w14:paraId="28A24CFA" w14:textId="4C0DEA1A" w:rsidR="00940205" w:rsidRDefault="009D0ACE" w:rsidP="009D0ACE">
      <w:pPr>
        <w:pStyle w:val="Ttulo1"/>
      </w:pPr>
      <w:bookmarkStart w:id="22" w:name="_Toc224255019"/>
      <w:r w:rsidRPr="00781A94">
        <w:lastRenderedPageBreak/>
        <w:t>LOGOTIPO</w:t>
      </w:r>
      <w:bookmarkEnd w:id="22"/>
    </w:p>
    <w:p w14:paraId="6860AF12" w14:textId="6151AD45"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B9082A">
        <w:rPr>
          <w:b/>
          <w:bCs/>
          <w:i w:val="0"/>
          <w:iCs/>
          <w:noProof/>
        </w:rPr>
        <w:t>2</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2861D2C1">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lastRenderedPageBreak/>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lastRenderedPageBreak/>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9B7A15">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EA8EA" w14:textId="77777777" w:rsidR="008369D1" w:rsidRDefault="008369D1" w:rsidP="00DA37F9">
      <w:r>
        <w:separator/>
      </w:r>
    </w:p>
  </w:endnote>
  <w:endnote w:type="continuationSeparator" w:id="0">
    <w:p w14:paraId="06C8C20F" w14:textId="77777777" w:rsidR="008369D1" w:rsidRDefault="008369D1"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2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2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34A76" w14:textId="77777777" w:rsidR="008369D1" w:rsidRDefault="008369D1" w:rsidP="00DA37F9">
      <w:r>
        <w:separator/>
      </w:r>
    </w:p>
  </w:footnote>
  <w:footnote w:type="continuationSeparator" w:id="0">
    <w:p w14:paraId="42007DC6" w14:textId="77777777" w:rsidR="008369D1" w:rsidRDefault="008369D1"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0"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7"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3"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4"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5"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F47D35"/>
    <w:multiLevelType w:val="hybridMultilevel"/>
    <w:tmpl w:val="73D8B9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18"/>
  </w:num>
  <w:num w:numId="3" w16cid:durableId="1037704738">
    <w:abstractNumId w:val="15"/>
  </w:num>
  <w:num w:numId="4" w16cid:durableId="770854546">
    <w:abstractNumId w:val="15"/>
  </w:num>
  <w:num w:numId="5" w16cid:durableId="2061438233">
    <w:abstractNumId w:val="20"/>
  </w:num>
  <w:num w:numId="6" w16cid:durableId="206528550">
    <w:abstractNumId w:val="24"/>
  </w:num>
  <w:num w:numId="7" w16cid:durableId="331183043">
    <w:abstractNumId w:val="25"/>
  </w:num>
  <w:num w:numId="8" w16cid:durableId="1058749717">
    <w:abstractNumId w:val="3"/>
  </w:num>
  <w:num w:numId="9" w16cid:durableId="1273979057">
    <w:abstractNumId w:val="10"/>
  </w:num>
  <w:num w:numId="10" w16cid:durableId="1826554038">
    <w:abstractNumId w:val="36"/>
  </w:num>
  <w:num w:numId="11" w16cid:durableId="1256204693">
    <w:abstractNumId w:val="21"/>
  </w:num>
  <w:num w:numId="12" w16cid:durableId="100147255">
    <w:abstractNumId w:val="22"/>
  </w:num>
  <w:num w:numId="13" w16cid:durableId="843282817">
    <w:abstractNumId w:val="32"/>
  </w:num>
  <w:num w:numId="14" w16cid:durableId="742096125">
    <w:abstractNumId w:val="7"/>
  </w:num>
  <w:num w:numId="15" w16cid:durableId="1510675076">
    <w:abstractNumId w:val="38"/>
  </w:num>
  <w:num w:numId="16" w16cid:durableId="1404260108">
    <w:abstractNumId w:val="9"/>
  </w:num>
  <w:num w:numId="17" w16cid:durableId="756174799">
    <w:abstractNumId w:val="11"/>
  </w:num>
  <w:num w:numId="18" w16cid:durableId="1751080579">
    <w:abstractNumId w:val="35"/>
  </w:num>
  <w:num w:numId="19" w16cid:durableId="443963146">
    <w:abstractNumId w:val="34"/>
  </w:num>
  <w:num w:numId="20" w16cid:durableId="1435785057">
    <w:abstractNumId w:val="1"/>
  </w:num>
  <w:num w:numId="21" w16cid:durableId="1330015506">
    <w:abstractNumId w:val="0"/>
  </w:num>
  <w:num w:numId="22" w16cid:durableId="1007899504">
    <w:abstractNumId w:val="14"/>
  </w:num>
  <w:num w:numId="23" w16cid:durableId="1734616518">
    <w:abstractNumId w:val="33"/>
  </w:num>
  <w:num w:numId="24" w16cid:durableId="1909076364">
    <w:abstractNumId w:val="2"/>
  </w:num>
  <w:num w:numId="25" w16cid:durableId="155149640">
    <w:abstractNumId w:val="28"/>
  </w:num>
  <w:num w:numId="26" w16cid:durableId="619184564">
    <w:abstractNumId w:val="6"/>
  </w:num>
  <w:num w:numId="27" w16cid:durableId="1655834034">
    <w:abstractNumId w:val="19"/>
  </w:num>
  <w:num w:numId="28" w16cid:durableId="1510681576">
    <w:abstractNumId w:val="4"/>
  </w:num>
  <w:num w:numId="29" w16cid:durableId="2008902287">
    <w:abstractNumId w:val="12"/>
  </w:num>
  <w:num w:numId="30" w16cid:durableId="855536756">
    <w:abstractNumId w:val="23"/>
  </w:num>
  <w:num w:numId="31" w16cid:durableId="800996187">
    <w:abstractNumId w:val="31"/>
  </w:num>
  <w:num w:numId="32" w16cid:durableId="1974095939">
    <w:abstractNumId w:val="26"/>
  </w:num>
  <w:num w:numId="33" w16cid:durableId="530536984">
    <w:abstractNumId w:val="8"/>
  </w:num>
  <w:num w:numId="34" w16cid:durableId="2050106468">
    <w:abstractNumId w:val="15"/>
    <w:lvlOverride w:ilvl="0">
      <w:startOverride w:val="9"/>
    </w:lvlOverride>
  </w:num>
  <w:num w:numId="35" w16cid:durableId="223757689">
    <w:abstractNumId w:val="16"/>
  </w:num>
  <w:num w:numId="36" w16cid:durableId="859859167">
    <w:abstractNumId w:val="27"/>
  </w:num>
  <w:num w:numId="37" w16cid:durableId="1862742871">
    <w:abstractNumId w:val="17"/>
  </w:num>
  <w:num w:numId="38" w16cid:durableId="312607106">
    <w:abstractNumId w:val="30"/>
  </w:num>
  <w:num w:numId="39" w16cid:durableId="1867675429">
    <w:abstractNumId w:val="5"/>
  </w:num>
  <w:num w:numId="40" w16cid:durableId="2080709772">
    <w:abstractNumId w:val="29"/>
  </w:num>
  <w:num w:numId="41" w16cid:durableId="88174991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64B9"/>
    <w:rsid w:val="0002018C"/>
    <w:rsid w:val="000271A4"/>
    <w:rsid w:val="00035278"/>
    <w:rsid w:val="00041A3F"/>
    <w:rsid w:val="00043EC7"/>
    <w:rsid w:val="00051A3C"/>
    <w:rsid w:val="00055713"/>
    <w:rsid w:val="00065C40"/>
    <w:rsid w:val="00071A49"/>
    <w:rsid w:val="00071D98"/>
    <w:rsid w:val="0007378E"/>
    <w:rsid w:val="00074475"/>
    <w:rsid w:val="000806D9"/>
    <w:rsid w:val="000820FF"/>
    <w:rsid w:val="000849E5"/>
    <w:rsid w:val="00085347"/>
    <w:rsid w:val="00085654"/>
    <w:rsid w:val="000866E0"/>
    <w:rsid w:val="00093CB8"/>
    <w:rsid w:val="00097A6C"/>
    <w:rsid w:val="000A03F3"/>
    <w:rsid w:val="000A6B6F"/>
    <w:rsid w:val="000C0F13"/>
    <w:rsid w:val="000C394C"/>
    <w:rsid w:val="000D066A"/>
    <w:rsid w:val="000D5565"/>
    <w:rsid w:val="000D5D2F"/>
    <w:rsid w:val="000E03C5"/>
    <w:rsid w:val="000F6F87"/>
    <w:rsid w:val="00106260"/>
    <w:rsid w:val="001143E1"/>
    <w:rsid w:val="001171EC"/>
    <w:rsid w:val="00121927"/>
    <w:rsid w:val="001345CF"/>
    <w:rsid w:val="00137DED"/>
    <w:rsid w:val="00150AFD"/>
    <w:rsid w:val="0015689A"/>
    <w:rsid w:val="00163B9F"/>
    <w:rsid w:val="001729E3"/>
    <w:rsid w:val="001730F5"/>
    <w:rsid w:val="00176B13"/>
    <w:rsid w:val="00177D41"/>
    <w:rsid w:val="00177E7E"/>
    <w:rsid w:val="00183C6B"/>
    <w:rsid w:val="00197388"/>
    <w:rsid w:val="001A1525"/>
    <w:rsid w:val="001A53B8"/>
    <w:rsid w:val="001A7E62"/>
    <w:rsid w:val="001D5BF9"/>
    <w:rsid w:val="001E1516"/>
    <w:rsid w:val="001F5D88"/>
    <w:rsid w:val="00201EB5"/>
    <w:rsid w:val="0020382B"/>
    <w:rsid w:val="0020470D"/>
    <w:rsid w:val="0021422D"/>
    <w:rsid w:val="0022728D"/>
    <w:rsid w:val="002352D6"/>
    <w:rsid w:val="00235D87"/>
    <w:rsid w:val="002420E0"/>
    <w:rsid w:val="00247B28"/>
    <w:rsid w:val="002603CB"/>
    <w:rsid w:val="0026267A"/>
    <w:rsid w:val="00272CF8"/>
    <w:rsid w:val="00274D45"/>
    <w:rsid w:val="0028728B"/>
    <w:rsid w:val="00295214"/>
    <w:rsid w:val="002A17E4"/>
    <w:rsid w:val="002A6193"/>
    <w:rsid w:val="002A6651"/>
    <w:rsid w:val="002B0DE8"/>
    <w:rsid w:val="002B53E9"/>
    <w:rsid w:val="002C1680"/>
    <w:rsid w:val="002F6319"/>
    <w:rsid w:val="00301421"/>
    <w:rsid w:val="003137CD"/>
    <w:rsid w:val="00321E83"/>
    <w:rsid w:val="00325E85"/>
    <w:rsid w:val="00333133"/>
    <w:rsid w:val="00333B0C"/>
    <w:rsid w:val="0033447E"/>
    <w:rsid w:val="00347A8E"/>
    <w:rsid w:val="003617CD"/>
    <w:rsid w:val="003648E9"/>
    <w:rsid w:val="003653B6"/>
    <w:rsid w:val="00370467"/>
    <w:rsid w:val="0038277B"/>
    <w:rsid w:val="003A2D6E"/>
    <w:rsid w:val="003B74D2"/>
    <w:rsid w:val="003B7BCC"/>
    <w:rsid w:val="003D11A5"/>
    <w:rsid w:val="003D5745"/>
    <w:rsid w:val="003E15DB"/>
    <w:rsid w:val="003F183F"/>
    <w:rsid w:val="003F5990"/>
    <w:rsid w:val="004058A0"/>
    <w:rsid w:val="004078F6"/>
    <w:rsid w:val="00413093"/>
    <w:rsid w:val="004138CB"/>
    <w:rsid w:val="00414A4C"/>
    <w:rsid w:val="004166AB"/>
    <w:rsid w:val="004173CC"/>
    <w:rsid w:val="00417DA2"/>
    <w:rsid w:val="00424793"/>
    <w:rsid w:val="004313EB"/>
    <w:rsid w:val="00431987"/>
    <w:rsid w:val="004458D5"/>
    <w:rsid w:val="004573A8"/>
    <w:rsid w:val="0046221B"/>
    <w:rsid w:val="00467139"/>
    <w:rsid w:val="00467979"/>
    <w:rsid w:val="00472A7A"/>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6A61"/>
    <w:rsid w:val="005272C3"/>
    <w:rsid w:val="00533242"/>
    <w:rsid w:val="005407B0"/>
    <w:rsid w:val="00547C9B"/>
    <w:rsid w:val="00547FFE"/>
    <w:rsid w:val="00550FB8"/>
    <w:rsid w:val="00551D3E"/>
    <w:rsid w:val="005552ED"/>
    <w:rsid w:val="00555C43"/>
    <w:rsid w:val="00562635"/>
    <w:rsid w:val="00571EA1"/>
    <w:rsid w:val="00576E52"/>
    <w:rsid w:val="005844EA"/>
    <w:rsid w:val="00584B73"/>
    <w:rsid w:val="00587619"/>
    <w:rsid w:val="00587E22"/>
    <w:rsid w:val="00597609"/>
    <w:rsid w:val="005C5C1C"/>
    <w:rsid w:val="005D01E7"/>
    <w:rsid w:val="005D0B29"/>
    <w:rsid w:val="005D3467"/>
    <w:rsid w:val="005D770E"/>
    <w:rsid w:val="00603C27"/>
    <w:rsid w:val="00604188"/>
    <w:rsid w:val="006138F1"/>
    <w:rsid w:val="00620331"/>
    <w:rsid w:val="00621CAC"/>
    <w:rsid w:val="00622455"/>
    <w:rsid w:val="006249B5"/>
    <w:rsid w:val="00634FAD"/>
    <w:rsid w:val="0064023A"/>
    <w:rsid w:val="00640B95"/>
    <w:rsid w:val="00644146"/>
    <w:rsid w:val="006452C6"/>
    <w:rsid w:val="00655816"/>
    <w:rsid w:val="0065751B"/>
    <w:rsid w:val="006643EC"/>
    <w:rsid w:val="00665943"/>
    <w:rsid w:val="00666648"/>
    <w:rsid w:val="00672577"/>
    <w:rsid w:val="006726E4"/>
    <w:rsid w:val="00672704"/>
    <w:rsid w:val="0067600C"/>
    <w:rsid w:val="0067781F"/>
    <w:rsid w:val="00683244"/>
    <w:rsid w:val="00684EEB"/>
    <w:rsid w:val="006930EB"/>
    <w:rsid w:val="00696AD5"/>
    <w:rsid w:val="006A4E56"/>
    <w:rsid w:val="006A6E8F"/>
    <w:rsid w:val="006B7980"/>
    <w:rsid w:val="006C5B16"/>
    <w:rsid w:val="006D37CF"/>
    <w:rsid w:val="006D4742"/>
    <w:rsid w:val="00710AA3"/>
    <w:rsid w:val="007112DC"/>
    <w:rsid w:val="0071348F"/>
    <w:rsid w:val="00732BB7"/>
    <w:rsid w:val="00733AFF"/>
    <w:rsid w:val="0074097A"/>
    <w:rsid w:val="007565D4"/>
    <w:rsid w:val="007608A4"/>
    <w:rsid w:val="00765FAC"/>
    <w:rsid w:val="007660D4"/>
    <w:rsid w:val="00772C22"/>
    <w:rsid w:val="00781A94"/>
    <w:rsid w:val="00782C61"/>
    <w:rsid w:val="007857F5"/>
    <w:rsid w:val="0078758B"/>
    <w:rsid w:val="007C442B"/>
    <w:rsid w:val="007D709A"/>
    <w:rsid w:val="007E4DE9"/>
    <w:rsid w:val="00800BB5"/>
    <w:rsid w:val="008029DD"/>
    <w:rsid w:val="00803095"/>
    <w:rsid w:val="0080396D"/>
    <w:rsid w:val="00804DBA"/>
    <w:rsid w:val="00805408"/>
    <w:rsid w:val="0081684B"/>
    <w:rsid w:val="00823118"/>
    <w:rsid w:val="00825653"/>
    <w:rsid w:val="00826E2A"/>
    <w:rsid w:val="008307F6"/>
    <w:rsid w:val="008326CC"/>
    <w:rsid w:val="008369D1"/>
    <w:rsid w:val="00842E1A"/>
    <w:rsid w:val="00845184"/>
    <w:rsid w:val="008460DF"/>
    <w:rsid w:val="00851173"/>
    <w:rsid w:val="00851DD7"/>
    <w:rsid w:val="008523B9"/>
    <w:rsid w:val="00853F06"/>
    <w:rsid w:val="00863698"/>
    <w:rsid w:val="0086470E"/>
    <w:rsid w:val="008750A2"/>
    <w:rsid w:val="008827D4"/>
    <w:rsid w:val="00887251"/>
    <w:rsid w:val="00895245"/>
    <w:rsid w:val="008A4E1D"/>
    <w:rsid w:val="008B121F"/>
    <w:rsid w:val="008B60EE"/>
    <w:rsid w:val="008B7879"/>
    <w:rsid w:val="008B7B67"/>
    <w:rsid w:val="008C1E42"/>
    <w:rsid w:val="008D0F8D"/>
    <w:rsid w:val="008E2619"/>
    <w:rsid w:val="008E6D0F"/>
    <w:rsid w:val="008F0E28"/>
    <w:rsid w:val="008F6189"/>
    <w:rsid w:val="008F709C"/>
    <w:rsid w:val="009207F9"/>
    <w:rsid w:val="00922C9D"/>
    <w:rsid w:val="00940205"/>
    <w:rsid w:val="00952450"/>
    <w:rsid w:val="00953AAE"/>
    <w:rsid w:val="0095556D"/>
    <w:rsid w:val="00965ACD"/>
    <w:rsid w:val="009665F4"/>
    <w:rsid w:val="00974F35"/>
    <w:rsid w:val="00981DDD"/>
    <w:rsid w:val="00982887"/>
    <w:rsid w:val="00985244"/>
    <w:rsid w:val="0099608E"/>
    <w:rsid w:val="009A4D68"/>
    <w:rsid w:val="009B118A"/>
    <w:rsid w:val="009B2201"/>
    <w:rsid w:val="009B2656"/>
    <w:rsid w:val="009B43FC"/>
    <w:rsid w:val="009B7A15"/>
    <w:rsid w:val="009C257D"/>
    <w:rsid w:val="009C7C5C"/>
    <w:rsid w:val="009D0ACE"/>
    <w:rsid w:val="009D27A8"/>
    <w:rsid w:val="009D5AD0"/>
    <w:rsid w:val="009D6B0A"/>
    <w:rsid w:val="009F0A3A"/>
    <w:rsid w:val="00A0017F"/>
    <w:rsid w:val="00A06179"/>
    <w:rsid w:val="00A0741E"/>
    <w:rsid w:val="00A131D0"/>
    <w:rsid w:val="00A2188D"/>
    <w:rsid w:val="00A263FA"/>
    <w:rsid w:val="00A33815"/>
    <w:rsid w:val="00A44853"/>
    <w:rsid w:val="00A56C16"/>
    <w:rsid w:val="00A616B0"/>
    <w:rsid w:val="00A71B3E"/>
    <w:rsid w:val="00A866AD"/>
    <w:rsid w:val="00A878A2"/>
    <w:rsid w:val="00A91EAC"/>
    <w:rsid w:val="00A91FCC"/>
    <w:rsid w:val="00A92C14"/>
    <w:rsid w:val="00A96440"/>
    <w:rsid w:val="00A97790"/>
    <w:rsid w:val="00AA671A"/>
    <w:rsid w:val="00AA7442"/>
    <w:rsid w:val="00AB1D0D"/>
    <w:rsid w:val="00AB6756"/>
    <w:rsid w:val="00AC20AD"/>
    <w:rsid w:val="00AC21E9"/>
    <w:rsid w:val="00AC7DB6"/>
    <w:rsid w:val="00AD03CC"/>
    <w:rsid w:val="00AE1FED"/>
    <w:rsid w:val="00AE55D3"/>
    <w:rsid w:val="00AE5B52"/>
    <w:rsid w:val="00AE7AB3"/>
    <w:rsid w:val="00AF5430"/>
    <w:rsid w:val="00B00D75"/>
    <w:rsid w:val="00B0288B"/>
    <w:rsid w:val="00B41AF4"/>
    <w:rsid w:val="00B43961"/>
    <w:rsid w:val="00B445ED"/>
    <w:rsid w:val="00B52687"/>
    <w:rsid w:val="00B54FEB"/>
    <w:rsid w:val="00B64700"/>
    <w:rsid w:val="00B67AD0"/>
    <w:rsid w:val="00B729E3"/>
    <w:rsid w:val="00B73028"/>
    <w:rsid w:val="00B73046"/>
    <w:rsid w:val="00B9082A"/>
    <w:rsid w:val="00BA0CA5"/>
    <w:rsid w:val="00BB6ED6"/>
    <w:rsid w:val="00BC0872"/>
    <w:rsid w:val="00BC1248"/>
    <w:rsid w:val="00BC27A3"/>
    <w:rsid w:val="00BC505C"/>
    <w:rsid w:val="00BC6B38"/>
    <w:rsid w:val="00BD2620"/>
    <w:rsid w:val="00BD451B"/>
    <w:rsid w:val="00BE63BE"/>
    <w:rsid w:val="00C00167"/>
    <w:rsid w:val="00C07957"/>
    <w:rsid w:val="00C14E15"/>
    <w:rsid w:val="00C22097"/>
    <w:rsid w:val="00C333A3"/>
    <w:rsid w:val="00C35027"/>
    <w:rsid w:val="00C35405"/>
    <w:rsid w:val="00C3756E"/>
    <w:rsid w:val="00C44DF1"/>
    <w:rsid w:val="00C47190"/>
    <w:rsid w:val="00C54071"/>
    <w:rsid w:val="00C548C7"/>
    <w:rsid w:val="00C564C3"/>
    <w:rsid w:val="00C76468"/>
    <w:rsid w:val="00C81902"/>
    <w:rsid w:val="00C9381A"/>
    <w:rsid w:val="00CA333A"/>
    <w:rsid w:val="00CC46D6"/>
    <w:rsid w:val="00CC6F0C"/>
    <w:rsid w:val="00CC6FCA"/>
    <w:rsid w:val="00CD1DB4"/>
    <w:rsid w:val="00CD2E1B"/>
    <w:rsid w:val="00CD5A75"/>
    <w:rsid w:val="00CD66E3"/>
    <w:rsid w:val="00CD67DC"/>
    <w:rsid w:val="00CD684A"/>
    <w:rsid w:val="00CD6E02"/>
    <w:rsid w:val="00CF2F9B"/>
    <w:rsid w:val="00D11825"/>
    <w:rsid w:val="00D17580"/>
    <w:rsid w:val="00D246AE"/>
    <w:rsid w:val="00D24CD4"/>
    <w:rsid w:val="00D24E23"/>
    <w:rsid w:val="00D34D8F"/>
    <w:rsid w:val="00D44EFB"/>
    <w:rsid w:val="00D5492E"/>
    <w:rsid w:val="00D56806"/>
    <w:rsid w:val="00D7308B"/>
    <w:rsid w:val="00D80EA9"/>
    <w:rsid w:val="00DA190B"/>
    <w:rsid w:val="00DA37F9"/>
    <w:rsid w:val="00DA6197"/>
    <w:rsid w:val="00DB07DF"/>
    <w:rsid w:val="00DB3A5E"/>
    <w:rsid w:val="00DC15F0"/>
    <w:rsid w:val="00DC4675"/>
    <w:rsid w:val="00DC6078"/>
    <w:rsid w:val="00DC65CF"/>
    <w:rsid w:val="00DD62FA"/>
    <w:rsid w:val="00E02B8A"/>
    <w:rsid w:val="00E0469D"/>
    <w:rsid w:val="00E0497A"/>
    <w:rsid w:val="00E04EAC"/>
    <w:rsid w:val="00E122AC"/>
    <w:rsid w:val="00E13038"/>
    <w:rsid w:val="00E17FAC"/>
    <w:rsid w:val="00E21410"/>
    <w:rsid w:val="00E221A2"/>
    <w:rsid w:val="00E63FF6"/>
    <w:rsid w:val="00E77B3E"/>
    <w:rsid w:val="00E86511"/>
    <w:rsid w:val="00EA042A"/>
    <w:rsid w:val="00EA38A0"/>
    <w:rsid w:val="00EA61F0"/>
    <w:rsid w:val="00EB10EA"/>
    <w:rsid w:val="00EB7AE9"/>
    <w:rsid w:val="00ED1587"/>
    <w:rsid w:val="00EE5ED1"/>
    <w:rsid w:val="00EE7A8B"/>
    <w:rsid w:val="00EE7B59"/>
    <w:rsid w:val="00EF0BEC"/>
    <w:rsid w:val="00EF10EF"/>
    <w:rsid w:val="00EF427E"/>
    <w:rsid w:val="00F00564"/>
    <w:rsid w:val="00F07263"/>
    <w:rsid w:val="00F1259A"/>
    <w:rsid w:val="00F176AE"/>
    <w:rsid w:val="00F21E03"/>
    <w:rsid w:val="00F24420"/>
    <w:rsid w:val="00F32161"/>
    <w:rsid w:val="00F373D6"/>
    <w:rsid w:val="00F37454"/>
    <w:rsid w:val="00F524F6"/>
    <w:rsid w:val="00F716DA"/>
    <w:rsid w:val="00F75F33"/>
    <w:rsid w:val="00F76319"/>
    <w:rsid w:val="00F85F41"/>
    <w:rsid w:val="00F96232"/>
    <w:rsid w:val="00FA604A"/>
    <w:rsid w:val="00FC717C"/>
    <w:rsid w:val="00FD574B"/>
    <w:rsid w:val="00FD5B69"/>
    <w:rsid w:val="00FE05D0"/>
    <w:rsid w:val="00FE1A02"/>
    <w:rsid w:val="00FE295B"/>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footer3.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3015</TotalTime>
  <Pages>50</Pages>
  <Words>6254</Words>
  <Characters>34401</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202</cp:revision>
  <dcterms:created xsi:type="dcterms:W3CDTF">2026-02-27T23:13:00Z</dcterms:created>
  <dcterms:modified xsi:type="dcterms:W3CDTF">2026-03-14T23:15:00Z</dcterms:modified>
</cp:coreProperties>
</file>