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E05A2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CDB23BF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4DF70EA8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19FA2CAF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2D90ED66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BF021E5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6511EBE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1151C9D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F798B8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2AA6A9E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EC8E37A" w14:textId="77777777" w:rsidR="00C678AB" w:rsidRPr="00232D93" w:rsidRDefault="00C678AB" w:rsidP="00C678A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6BCB9303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6</w:t>
      </w:r>
    </w:p>
    <w:p w14:paraId="7BD3D62B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08CC2809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B2890DA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E49BBC8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DB5D786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41A10DC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705B864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17FA088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83E50D5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9AFC389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6ED3589" w14:textId="77777777" w:rsidR="00C678AB" w:rsidRDefault="00C678AB" w:rsidP="00C678A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C678AB" w:rsidRPr="00D65DF2" w14:paraId="6E673E34" w14:textId="77777777" w:rsidTr="00EB4DA5">
        <w:tc>
          <w:tcPr>
            <w:tcW w:w="6658" w:type="dxa"/>
          </w:tcPr>
          <w:p w14:paraId="052BAFA6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77FE35EA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8AB" w:rsidRPr="00D65DF2" w14:paraId="10594064" w14:textId="77777777" w:rsidTr="00EB4DA5">
        <w:tc>
          <w:tcPr>
            <w:tcW w:w="6658" w:type="dxa"/>
          </w:tcPr>
          <w:p w14:paraId="09CA35D3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2D7F868B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 В. Федоренко</w:t>
            </w:r>
          </w:p>
        </w:tc>
      </w:tr>
      <w:tr w:rsidR="00C678AB" w:rsidRPr="00602BA9" w14:paraId="4CC05DA6" w14:textId="77777777" w:rsidTr="00EB4DA5">
        <w:tc>
          <w:tcPr>
            <w:tcW w:w="6658" w:type="dxa"/>
          </w:tcPr>
          <w:p w14:paraId="4B07F127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0ABB412F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8AB" w:rsidRPr="00602BA9" w14:paraId="0B04F309" w14:textId="77777777" w:rsidTr="00EB4DA5">
        <w:tc>
          <w:tcPr>
            <w:tcW w:w="6658" w:type="dxa"/>
          </w:tcPr>
          <w:p w14:paraId="0AD57E47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B5A1C85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8AB" w:rsidRPr="00602BA9" w14:paraId="57848D57" w14:textId="77777777" w:rsidTr="00EB4DA5">
        <w:tc>
          <w:tcPr>
            <w:tcW w:w="6658" w:type="dxa"/>
          </w:tcPr>
          <w:p w14:paraId="57EC5624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20B193EC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8AB" w:rsidRPr="00602BA9" w14:paraId="48401DD6" w14:textId="77777777" w:rsidTr="00EB4DA5">
        <w:tc>
          <w:tcPr>
            <w:tcW w:w="6658" w:type="dxa"/>
          </w:tcPr>
          <w:p w14:paraId="132F1CD2" w14:textId="77777777" w:rsidR="00C678AB" w:rsidRPr="00602BA9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11717271" w14:textId="77777777" w:rsidR="00C678AB" w:rsidRPr="00D65DF2" w:rsidRDefault="00C678AB" w:rsidP="00EB4DA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5EC56AD7" w14:textId="77777777" w:rsidR="00C678AB" w:rsidRDefault="00C678AB" w:rsidP="00C678AB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6A09A9D" w14:textId="77777777" w:rsidR="00C678AB" w:rsidRDefault="00C678AB" w:rsidP="00C678AB"/>
    <w:p w14:paraId="6A585113" w14:textId="77777777" w:rsidR="00C678AB" w:rsidRDefault="00C678AB" w:rsidP="00C678AB"/>
    <w:p w14:paraId="592B3026" w14:textId="77777777" w:rsidR="00C678AB" w:rsidRDefault="00C678AB" w:rsidP="00C678AB"/>
    <w:p w14:paraId="68E3115F" w14:textId="77777777" w:rsidR="00C678AB" w:rsidRDefault="00C678AB" w:rsidP="00C678AB">
      <w:pPr>
        <w:jc w:val="center"/>
      </w:pPr>
      <w:r>
        <w:t>Минск 2025</w:t>
      </w:r>
    </w:p>
    <w:p w14:paraId="6A1E551B" w14:textId="77777777" w:rsidR="00C678AB" w:rsidRDefault="00C678AB" w:rsidP="00C678AB">
      <w:pPr>
        <w:jc w:val="center"/>
      </w:pPr>
    </w:p>
    <w:p w14:paraId="28B3E6B8" w14:textId="64A463B6" w:rsidR="00C678AB" w:rsidRPr="00C678AB" w:rsidRDefault="00C678AB" w:rsidP="00C678A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18A6E8A1" w14:textId="77777777" w:rsidR="00C678AB" w:rsidRDefault="00C678AB" w:rsidP="00C678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59D">
        <w:rPr>
          <w:rFonts w:ascii="Times New Roman" w:hAnsi="Times New Roman" w:cs="Times New Roman"/>
          <w:b/>
          <w:bCs/>
          <w:sz w:val="24"/>
          <w:szCs w:val="24"/>
        </w:rPr>
        <w:t>МОДЕЛИ И ГЕНЕРИРОВАНИЕ КОДА НА ОСНОВЕ UML-ДИАГРАММ</w:t>
      </w:r>
    </w:p>
    <w:p w14:paraId="56371C6A" w14:textId="77777777" w:rsidR="00C678AB" w:rsidRDefault="00C678AB" w:rsidP="00C678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5F534A">
        <w:rPr>
          <w:rFonts w:ascii="Times New Roman" w:hAnsi="Times New Roman" w:cs="Times New Roman"/>
          <w:sz w:val="28"/>
          <w:szCs w:val="28"/>
        </w:rPr>
        <w:t>изучить компоненты класса, реализовать функциональные блоки сгенерированных шаблонов.</w:t>
      </w:r>
    </w:p>
    <w:p w14:paraId="1B49E3A1" w14:textId="77777777" w:rsidR="00C678AB" w:rsidRPr="00BA559D" w:rsidRDefault="00C678AB" w:rsidP="00C678A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 </w:t>
      </w:r>
    </w:p>
    <w:p w14:paraId="7CAE5826" w14:textId="77777777" w:rsidR="00C678AB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1) изучить теоретические сведения;</w:t>
      </w:r>
    </w:p>
    <w:p w14:paraId="4778A0A4" w14:textId="77777777" w:rsidR="00C678AB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2) ответить на контрольные вопросы;</w:t>
      </w:r>
    </w:p>
    <w:p w14:paraId="79B790B6" w14:textId="77777777" w:rsidR="00C678AB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3) выполнить индивидуальное задание;</w:t>
      </w:r>
    </w:p>
    <w:p w14:paraId="12378DDB" w14:textId="77777777" w:rsidR="00C678AB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4) оформить отчет;</w:t>
      </w:r>
    </w:p>
    <w:p w14:paraId="7849C839" w14:textId="77777777" w:rsidR="00C678AB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5) защитить лабораторную работу.</w:t>
      </w:r>
    </w:p>
    <w:p w14:paraId="41931F5A" w14:textId="77777777" w:rsidR="00C678AB" w:rsidRPr="00BA559D" w:rsidRDefault="00C678AB" w:rsidP="00C678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26A838" w14:textId="77777777" w:rsidR="00C678AB" w:rsidRPr="00BA559D" w:rsidRDefault="00C678AB" w:rsidP="00C678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A105519" w14:textId="77777777" w:rsidR="00C678AB" w:rsidRPr="005F534A" w:rsidRDefault="00C678AB" w:rsidP="00C67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1. Поясните понятие и назначение полей класса.</w:t>
      </w:r>
    </w:p>
    <w:p w14:paraId="7F9D5102" w14:textId="77777777" w:rsidR="00C678AB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Поля класса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-- </w:t>
      </w:r>
      <w:r w:rsidRPr="005F534A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переменные, объявленные внутри класса. Они предназначены для хранения состояния объекта, то есть данных, которые характеризуют объект и отличают его от других объектов того же класса. </w:t>
      </w:r>
    </w:p>
    <w:p w14:paraId="5139AB04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62AADF" w14:textId="77777777" w:rsidR="00C678AB" w:rsidRPr="005F534A" w:rsidRDefault="00C678AB" w:rsidP="00C67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2. Поясните понятие и назначение методов класса.</w:t>
      </w:r>
    </w:p>
    <w:p w14:paraId="6041EE7F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774E6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Методы класса — это функции, объявленные внутри класса. Они определяют поведение объекта, то есть действия, которые объект может выполнять, и операции над его данными (полями). Методы используются для реализации логики, связанной с объектом: они могут изменять состояние объекта (значения полей), возвращать информацию о состоянии или взаимодействовать с другими объектами. </w:t>
      </w:r>
    </w:p>
    <w:p w14:paraId="07FC7193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9DDBF5" w14:textId="77777777" w:rsidR="00C678AB" w:rsidRPr="005F534A" w:rsidRDefault="00C678AB" w:rsidP="00C67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3. Охарактеризуйте особенности констант класса.</w:t>
      </w:r>
    </w:p>
    <w:p w14:paraId="150C31C1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D7463" w14:textId="77777777" w:rsidR="00C678AB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Ответ: Константы класса — это именованные значения, которые объявляются внутри класса с помощью ключевого слова и которые нельзя изменить после их определения.</w:t>
      </w:r>
    </w:p>
    <w:p w14:paraId="3DC6A114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 Их основные особенности:</w:t>
      </w:r>
    </w:p>
    <w:p w14:paraId="081E4F11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BE7A4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Неизменяемость: Значение константы должно быть задано при объявлении и не может быть изменено во время выполнения скрипта.</w:t>
      </w:r>
    </w:p>
    <w:p w14:paraId="62823559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lastRenderedPageBreak/>
        <w:t>Принадлежность классу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34A">
        <w:rPr>
          <w:rFonts w:ascii="Times New Roman" w:hAnsi="Times New Roman" w:cs="Times New Roman"/>
          <w:sz w:val="28"/>
          <w:szCs w:val="28"/>
        </w:rPr>
        <w:t>отличие от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обычных полей, константы принадлежат самому классу, а не его экземплярам (объектам). Это означает, что для доступа к ним обычно используется имя 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класса ,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а не ссылка на объект.</w:t>
      </w:r>
    </w:p>
    <w:p w14:paraId="38458F11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Общедоступность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Чаще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всего константы объявляются как публичные (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), так как их значение предназначено для глобального использования. Однако в некоторых языках их можно сделать и приватными.</w:t>
      </w:r>
    </w:p>
    <w:p w14:paraId="5F8E630E" w14:textId="77777777" w:rsidR="00C678AB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Типичные значения: Константы часто используются для хранения значений, которые являются стандартными, неизменными и логически связаны с классом (например, математические константы, статусы, коды ошибок).</w:t>
      </w:r>
    </w:p>
    <w:p w14:paraId="747AEECB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27D25D" w14:textId="77777777" w:rsidR="00C678AB" w:rsidRPr="005F534A" w:rsidRDefault="00C678AB" w:rsidP="00C67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4. Для чего применяются пространства имен?</w:t>
      </w:r>
    </w:p>
    <w:p w14:paraId="31BE13ED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0F3247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Ответ: Пространства имен применяются для решения двух основных задач:</w:t>
      </w:r>
    </w:p>
    <w:p w14:paraId="3608BD10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49DE8A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1. Организация кода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Они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позволяют логически группировать классы, функции и константы, относящиеся к определенной задаче или компоненту, в единую структуру. Это делает структуру проекта более понятной и упорядоченной.</w:t>
      </w:r>
    </w:p>
    <w:p w14:paraId="14EB11CD" w14:textId="77777777" w:rsidR="00C678AB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2. Избежание конфликтов имен: Пространства имен предотвращают коллизии (конфликты) между одноименными классами, функциями или константами из разных библиотек или частей приложения. </w:t>
      </w:r>
    </w:p>
    <w:p w14:paraId="1916ABC2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7F37E" w14:textId="77777777" w:rsidR="00C678AB" w:rsidRPr="005F534A" w:rsidRDefault="00C678AB" w:rsidP="00C67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5. Для чего применяются конструкторы классов?</w:t>
      </w:r>
    </w:p>
    <w:p w14:paraId="32D4DD39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7B33E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Конструктор — это специальный метод класса, который автоматически вызывается при создании нового объекта (экземпляра) этого класса с помощью оператора 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. Основные цели применения конструктора:</w:t>
      </w:r>
    </w:p>
    <w:p w14:paraId="12E41BB5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079B7C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Инициализация объекта: Установка начального состояния объекта. Это основная задача конструктора.</w:t>
      </w:r>
    </w:p>
    <w:p w14:paraId="42E4CEBF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Принятие начальных параметров: Конструктор часто принимает аргументы, которые используются для первоначального заполнения полей объекта.</w:t>
      </w:r>
    </w:p>
    <w:p w14:paraId="5EDC4209" w14:textId="77777777" w:rsidR="00C678AB" w:rsidRPr="005F534A" w:rsidRDefault="00C678AB" w:rsidP="00C678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lastRenderedPageBreak/>
        <w:t>Выполнение стартовой логики: В конструкторе можно разместить код, который должен быть выполнен сразу после создания объекта, например, установку соединения с базой данных, загрузку конфигурации или проверку переданных данных.</w:t>
      </w:r>
    </w:p>
    <w:p w14:paraId="42DE4C81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9C6A7" w14:textId="77777777" w:rsidR="00C678AB" w:rsidRPr="005F534A" w:rsidRDefault="00C678AB" w:rsidP="00C678AB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Например, конструктор класса 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 xml:space="preserve"> может принимать имя и 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, чтобы сразу же присвоить эти значения соответствующим полям создаваемого объекта.</w:t>
      </w:r>
    </w:p>
    <w:p w14:paraId="0EB6F40D" w14:textId="77777777" w:rsidR="00C678AB" w:rsidRPr="00BA559D" w:rsidRDefault="00C678AB" w:rsidP="00C678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14:paraId="1BBD421C" w14:textId="5EF76B7A" w:rsidR="00C678AB" w:rsidRDefault="00C678AB" w:rsidP="00C678AB">
      <w:pPr>
        <w:jc w:val="both"/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</w:pP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Система Тестирование. Тьютор создает Тест из нескольких Вопросов закрытого типа (выбор одного или более вариантов из N предложенных) по определенному Предмету. Студент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просматривает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список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доступных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Тестов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,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отвечает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на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Вопросы</w:t>
      </w:r>
      <w:r w:rsidRPr="00102540">
        <w:rPr>
          <w:rFonts w:ascii="Times New Roman" w:eastAsia="SimSun" w:hAnsi="Times New Roman" w:cs="Times New Roman"/>
          <w:i/>
          <w:iCs/>
          <w:sz w:val="28"/>
          <w:szCs w:val="28"/>
          <w:lang w:val="en-US"/>
        </w:rPr>
        <w:t>.</w:t>
      </w:r>
    </w:p>
    <w:p w14:paraId="60ED58E1" w14:textId="49BB9D04" w:rsidR="00C678AB" w:rsidRPr="00BA559D" w:rsidRDefault="00C678AB" w:rsidP="00C678AB">
      <w:pPr>
        <w:jc w:val="center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bookmarkStart w:id="0" w:name="_GoBack"/>
      <w:r w:rsidRPr="00C678AB">
        <w:drawing>
          <wp:inline distT="0" distB="0" distL="0" distR="0" wp14:anchorId="3D838403" wp14:editId="0DCEE5C7">
            <wp:extent cx="4541520" cy="539108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587" cy="53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C77A17C" w14:textId="77777777" w:rsidR="00C678AB" w:rsidRPr="00BA559D" w:rsidRDefault="00C678AB" w:rsidP="00C678AB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BA55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A559D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</w:t>
      </w:r>
      <w:r w:rsidRPr="00BA559D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A559D">
        <w:rPr>
          <w:rFonts w:ascii="Times New Roman" w:hAnsi="Times New Roman" w:cs="Times New Roman"/>
          <w:sz w:val="28"/>
          <w:szCs w:val="28"/>
        </w:rPr>
        <w:t xml:space="preserve">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559D">
        <w:rPr>
          <w:rFonts w:ascii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A5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функциональные блоки </w:t>
      </w:r>
      <w:r w:rsidRPr="00BA559D">
        <w:rPr>
          <w:rFonts w:ascii="Times New Roman" w:hAnsi="Times New Roman" w:cs="Times New Roman"/>
          <w:sz w:val="28"/>
          <w:szCs w:val="28"/>
        </w:rPr>
        <w:t xml:space="preserve">классов для системы тестирования согласно варианту 11. </w:t>
      </w:r>
    </w:p>
    <w:p w14:paraId="647ABB2E" w14:textId="77777777" w:rsidR="00C678AB" w:rsidRPr="00C678AB" w:rsidRDefault="00C678AB" w:rsidP="00C678AB">
      <w:pPr>
        <w:rPr>
          <w:rFonts w:ascii="Times New Roman" w:hAnsi="Times New Roman" w:cs="Times New Roman"/>
          <w:sz w:val="28"/>
          <w:szCs w:val="28"/>
        </w:rPr>
      </w:pPr>
    </w:p>
    <w:p w14:paraId="536BC933" w14:textId="77777777" w:rsidR="00C678AB" w:rsidRDefault="00C678AB" w:rsidP="00C678AB"/>
    <w:p w14:paraId="48C306BA" w14:textId="77777777" w:rsidR="00C678AB" w:rsidRDefault="00C678AB"/>
    <w:p w14:paraId="1D9A79E9" w14:textId="77777777" w:rsidR="00C678AB" w:rsidRDefault="00C678AB"/>
    <w:p w14:paraId="1F4188FC" w14:textId="77777777" w:rsidR="00C678AB" w:rsidRDefault="00C678AB"/>
    <w:p w14:paraId="6147140D" w14:textId="77777777" w:rsidR="00C678AB" w:rsidRDefault="00C678AB"/>
    <w:p w14:paraId="6CBE438B" w14:textId="77777777" w:rsidR="00C678AB" w:rsidRDefault="00C678AB"/>
    <w:p w14:paraId="524D3D91" w14:textId="77777777" w:rsidR="00C678AB" w:rsidRDefault="00C678AB"/>
    <w:p w14:paraId="406A61B8" w14:textId="77777777" w:rsidR="00C678AB" w:rsidRDefault="00C678AB"/>
    <w:p w14:paraId="76602077" w14:textId="77777777" w:rsidR="00C678AB" w:rsidRDefault="00C678AB"/>
    <w:p w14:paraId="515B7CD4" w14:textId="77777777" w:rsidR="00C678AB" w:rsidRDefault="00C678AB"/>
    <w:p w14:paraId="0CC0DC7F" w14:textId="77777777" w:rsidR="00C678AB" w:rsidRDefault="00C678AB"/>
    <w:p w14:paraId="362359C0" w14:textId="77777777" w:rsidR="00C678AB" w:rsidRDefault="00C678AB"/>
    <w:p w14:paraId="26B14948" w14:textId="77777777" w:rsidR="00C678AB" w:rsidRDefault="00C678AB"/>
    <w:p w14:paraId="2D918D26" w14:textId="77777777" w:rsidR="00C678AB" w:rsidRDefault="00C678AB"/>
    <w:p w14:paraId="2094433D" w14:textId="77777777" w:rsidR="00C678AB" w:rsidRDefault="00C678AB"/>
    <w:p w14:paraId="36D83525" w14:textId="77777777" w:rsidR="00C678AB" w:rsidRDefault="00C678AB"/>
    <w:p w14:paraId="66D1DC60" w14:textId="77777777" w:rsidR="00C678AB" w:rsidRDefault="00C678AB"/>
    <w:p w14:paraId="51D85018" w14:textId="77777777" w:rsidR="00C678AB" w:rsidRDefault="00C678AB"/>
    <w:p w14:paraId="076CF3EF" w14:textId="77777777" w:rsidR="00C678AB" w:rsidRDefault="00C678AB"/>
    <w:p w14:paraId="7B5AC49F" w14:textId="4C0728F8" w:rsidR="007A50AC" w:rsidRDefault="007A50AC"/>
    <w:sectPr w:rsidR="007A5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0649C8"/>
    <w:multiLevelType w:val="hybridMultilevel"/>
    <w:tmpl w:val="63E01D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625A6"/>
    <w:multiLevelType w:val="hybridMultilevel"/>
    <w:tmpl w:val="3312A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20501"/>
    <w:multiLevelType w:val="hybridMultilevel"/>
    <w:tmpl w:val="6A084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5"/>
    <w:rsid w:val="003506E5"/>
    <w:rsid w:val="007A50AC"/>
    <w:rsid w:val="00BB4D98"/>
    <w:rsid w:val="00C6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84804"/>
  <w15:chartTrackingRefBased/>
  <w15:docId w15:val="{46BE4057-BED1-4990-836E-E1B767D8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8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67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2</cp:revision>
  <dcterms:created xsi:type="dcterms:W3CDTF">2025-11-15T06:51:00Z</dcterms:created>
  <dcterms:modified xsi:type="dcterms:W3CDTF">2025-11-15T07:02:00Z</dcterms:modified>
</cp:coreProperties>
</file>