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660C" w14:textId="77777777" w:rsidR="00DB7B02" w:rsidRDefault="0011513C" w:rsidP="0011513C">
      <w:pPr>
        <w:jc w:val="center"/>
        <w:rPr>
          <w:b/>
          <w:bCs/>
          <w:sz w:val="44"/>
          <w:szCs w:val="44"/>
        </w:rPr>
      </w:pPr>
      <w:r w:rsidRPr="0011513C">
        <w:rPr>
          <w:b/>
          <w:bCs/>
          <w:sz w:val="44"/>
          <w:szCs w:val="44"/>
        </w:rPr>
        <w:t>Module 2 - Lab 1_Basic_Plots</w:t>
      </w:r>
    </w:p>
    <w:p w14:paraId="612E9866" w14:textId="77777777" w:rsidR="0011513C" w:rsidRDefault="0011513C" w:rsidP="0011513C">
      <w:pPr>
        <w:jc w:val="center"/>
        <w:rPr>
          <w:sz w:val="32"/>
          <w:szCs w:val="32"/>
        </w:rPr>
      </w:pPr>
      <w:r w:rsidRPr="0011513C">
        <w:rPr>
          <w:sz w:val="32"/>
          <w:szCs w:val="32"/>
        </w:rPr>
        <w:t>PRE SESSION</w:t>
      </w:r>
    </w:p>
    <w:p w14:paraId="53996A2E" w14:textId="77777777" w:rsidR="0011513C" w:rsidRDefault="0011513C" w:rsidP="0011513C">
      <w:pPr>
        <w:rPr>
          <w:sz w:val="32"/>
          <w:szCs w:val="32"/>
        </w:rPr>
      </w:pPr>
      <w:r w:rsidRPr="0011513C">
        <w:rPr>
          <w:sz w:val="32"/>
          <w:szCs w:val="32"/>
        </w:rPr>
        <w:t>Learnings from Code Base</w:t>
      </w:r>
      <w:r>
        <w:rPr>
          <w:sz w:val="32"/>
          <w:szCs w:val="32"/>
        </w:rPr>
        <w:t>-</w:t>
      </w:r>
    </w:p>
    <w:p w14:paraId="3F8B3A7B" w14:textId="77777777" w:rsidR="0011513C" w:rsidRPr="0011513C" w:rsidRDefault="0011513C" w:rsidP="0011513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1513C">
        <w:rPr>
          <w:sz w:val="20"/>
          <w:szCs w:val="20"/>
        </w:rPr>
        <w:t>Data visualization helps in understanding patterns and relationships in datasets more effectively than raw numerical data</w:t>
      </w:r>
    </w:p>
    <w:p w14:paraId="5B4F5D5E" w14:textId="77777777" w:rsidR="0011513C" w:rsidRDefault="0011513C" w:rsidP="0011513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1513C">
        <w:rPr>
          <w:sz w:val="20"/>
          <w:szCs w:val="20"/>
        </w:rPr>
        <w:t xml:space="preserve">an </w:t>
      </w:r>
      <w:r w:rsidRPr="00C05934">
        <w:rPr>
          <w:sz w:val="20"/>
          <w:szCs w:val="20"/>
        </w:rPr>
        <w:t>automobile dataset</w:t>
      </w:r>
      <w:r w:rsidRPr="0011513C">
        <w:rPr>
          <w:sz w:val="20"/>
          <w:szCs w:val="20"/>
        </w:rPr>
        <w:t xml:space="preserve"> is used to </w:t>
      </w:r>
      <w:proofErr w:type="spellStart"/>
      <w:r w:rsidRPr="0011513C">
        <w:rPr>
          <w:sz w:val="20"/>
          <w:szCs w:val="20"/>
        </w:rPr>
        <w:t>analyze</w:t>
      </w:r>
      <w:proofErr w:type="spellEnd"/>
      <w:r w:rsidRPr="0011513C">
        <w:rPr>
          <w:sz w:val="20"/>
          <w:szCs w:val="20"/>
        </w:rPr>
        <w:t xml:space="preserve"> relationships between variables</w:t>
      </w:r>
    </w:p>
    <w:p w14:paraId="0EBDD371" w14:textId="77777777" w:rsidR="0011513C" w:rsidRDefault="0011513C" w:rsidP="0011513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commonly import the libraries and load the </w:t>
      </w:r>
      <w:proofErr w:type="gramStart"/>
      <w:r>
        <w:rPr>
          <w:sz w:val="20"/>
          <w:szCs w:val="20"/>
        </w:rPr>
        <w:t>data ,</w:t>
      </w:r>
      <w:r w:rsidR="00C22264">
        <w:rPr>
          <w:sz w:val="20"/>
          <w:szCs w:val="20"/>
        </w:rPr>
        <w:t>defined</w:t>
      </w:r>
      <w:proofErr w:type="gramEnd"/>
      <w:r w:rsidR="00C22264">
        <w:rPr>
          <w:sz w:val="20"/>
          <w:szCs w:val="20"/>
        </w:rPr>
        <w:t xml:space="preserve"> the features and target columns</w:t>
      </w:r>
    </w:p>
    <w:p w14:paraId="236545EF" w14:textId="77777777" w:rsidR="00C22264" w:rsidRDefault="00C22264" w:rsidP="0011513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then data processing was done </w:t>
      </w:r>
    </w:p>
    <w:p w14:paraId="7F3897EB" w14:textId="77777777" w:rsidR="00C22264" w:rsidRDefault="00C22264" w:rsidP="0011513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the data was visualized</w:t>
      </w:r>
    </w:p>
    <w:p w14:paraId="3929181E" w14:textId="77777777" w:rsidR="00C22264" w:rsidRDefault="00C22264" w:rsidP="008446E9">
      <w:pPr>
        <w:ind w:left="2880" w:firstLine="720"/>
        <w:rPr>
          <w:sz w:val="32"/>
          <w:szCs w:val="32"/>
        </w:rPr>
      </w:pPr>
      <w:r w:rsidRPr="00C22264">
        <w:rPr>
          <w:sz w:val="32"/>
          <w:szCs w:val="32"/>
        </w:rPr>
        <w:t>DURING SESSION</w:t>
      </w:r>
    </w:p>
    <w:p w14:paraId="788F1993" w14:textId="77777777" w:rsidR="00C22264" w:rsidRDefault="008446E9" w:rsidP="008446E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446E9">
        <w:rPr>
          <w:sz w:val="20"/>
          <w:szCs w:val="20"/>
        </w:rPr>
        <w:t>The data was visualized correctly using appropriate plotting techniques.</w:t>
      </w:r>
    </w:p>
    <w:p w14:paraId="24D52513" w14:textId="77777777" w:rsidR="00A55759" w:rsidRPr="00A55759" w:rsidRDefault="00A55759" w:rsidP="00A5575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55759">
        <w:rPr>
          <w:sz w:val="20"/>
          <w:szCs w:val="20"/>
        </w:rPr>
        <w:t>Highlighted a key mistake:</w:t>
      </w:r>
    </w:p>
    <w:p w14:paraId="1FFC095E" w14:textId="77777777" w:rsidR="008446E9" w:rsidRDefault="00A55759" w:rsidP="00A55759">
      <w:pPr>
        <w:ind w:left="1260"/>
        <w:rPr>
          <w:sz w:val="20"/>
          <w:szCs w:val="20"/>
        </w:rPr>
      </w:pPr>
      <w:r w:rsidRPr="00A55759">
        <w:rPr>
          <w:sz w:val="20"/>
          <w:szCs w:val="20"/>
        </w:rPr>
        <w:t xml:space="preserve">Using scatter plot for </w:t>
      </w:r>
      <w:r w:rsidRPr="00A55759">
        <w:rPr>
          <w:i/>
          <w:iCs/>
          <w:sz w:val="20"/>
          <w:szCs w:val="20"/>
        </w:rPr>
        <w:t>make vs price</w:t>
      </w:r>
      <w:r w:rsidRPr="00A55759">
        <w:rPr>
          <w:sz w:val="20"/>
          <w:szCs w:val="20"/>
        </w:rPr>
        <w:t xml:space="preserve"> → leads to clutter and no meaningful interpretation</w:t>
      </w:r>
    </w:p>
    <w:p w14:paraId="23002F38" w14:textId="77777777" w:rsidR="00A55759" w:rsidRPr="00A55759" w:rsidRDefault="00A55759" w:rsidP="00A55759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55759">
        <w:rPr>
          <w:sz w:val="20"/>
          <w:szCs w:val="20"/>
        </w:rPr>
        <w:t xml:space="preserve">Transition shown in class: </w:t>
      </w:r>
    </w:p>
    <w:p w14:paraId="5920498A" w14:textId="77777777" w:rsidR="00A55759" w:rsidRPr="00A55759" w:rsidRDefault="00A55759" w:rsidP="00A5575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55759">
        <w:rPr>
          <w:sz w:val="20"/>
          <w:szCs w:val="20"/>
        </w:rPr>
        <w:t xml:space="preserve">Scatter </w:t>
      </w:r>
      <w:proofErr w:type="gramStart"/>
      <w:r w:rsidRPr="00A55759">
        <w:rPr>
          <w:sz w:val="20"/>
          <w:szCs w:val="20"/>
        </w:rPr>
        <w:t>Plot  (</w:t>
      </w:r>
      <w:proofErr w:type="gramEnd"/>
      <w:r w:rsidRPr="00A55759">
        <w:rPr>
          <w:sz w:val="20"/>
          <w:szCs w:val="20"/>
        </w:rPr>
        <w:t xml:space="preserve">ineffective for categorical data) </w:t>
      </w:r>
    </w:p>
    <w:p w14:paraId="46B216F0" w14:textId="77777777" w:rsidR="00511A42" w:rsidRDefault="00A55759" w:rsidP="00511A42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55759">
        <w:rPr>
          <w:sz w:val="20"/>
          <w:szCs w:val="20"/>
        </w:rPr>
        <w:t xml:space="preserve">Box Plot / Violin </w:t>
      </w:r>
      <w:proofErr w:type="gramStart"/>
      <w:r w:rsidRPr="00A55759">
        <w:rPr>
          <w:sz w:val="20"/>
          <w:szCs w:val="20"/>
        </w:rPr>
        <w:t>Plot  (</w:t>
      </w:r>
      <w:proofErr w:type="gramEnd"/>
      <w:r w:rsidRPr="00A55759">
        <w:rPr>
          <w:sz w:val="20"/>
          <w:szCs w:val="20"/>
        </w:rPr>
        <w:t xml:space="preserve">effective for comparison) </w:t>
      </w:r>
    </w:p>
    <w:p w14:paraId="3926CCEE" w14:textId="77777777" w:rsidR="00511A42" w:rsidRPr="00511A42" w:rsidRDefault="00511A42" w:rsidP="00511A42">
      <w:pPr>
        <w:pStyle w:val="ListParagraph"/>
        <w:ind w:left="3420" w:firstLine="180"/>
        <w:rPr>
          <w:sz w:val="20"/>
          <w:szCs w:val="20"/>
        </w:rPr>
      </w:pPr>
      <w:r w:rsidRPr="00511A42">
        <w:rPr>
          <w:rFonts w:ascii="Arial" w:eastAsia="Times New Roman" w:hAnsi="Arial" w:cs="Arial"/>
          <w:color w:val="000000"/>
          <w:kern w:val="0"/>
          <w:sz w:val="32"/>
          <w:szCs w:val="32"/>
          <w:lang w:eastAsia="en-IN"/>
          <w14:ligatures w14:val="none"/>
        </w:rPr>
        <w:t>POST SESSION</w:t>
      </w:r>
    </w:p>
    <w:p w14:paraId="209094D7" w14:textId="77777777" w:rsidR="00511A42" w:rsidRPr="00511A42" w:rsidRDefault="00511A42" w:rsidP="00511A42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1A42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After the session, I experimented with different visualization techniques and preprocessing steps</w:t>
      </w:r>
      <w:r w:rsidRPr="00511A4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</w:t>
      </w:r>
    </w:p>
    <w:p w14:paraId="65AAAF6E" w14:textId="77777777" w:rsidR="00511A42" w:rsidRPr="00511A42" w:rsidRDefault="00511A42" w:rsidP="00511A42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Added extra plots </w:t>
      </w:r>
    </w:p>
    <w:p w14:paraId="6018F90F" w14:textId="77777777" w:rsidR="00511A42" w:rsidRDefault="00511A42" w:rsidP="00511A42">
      <w:pPr>
        <w:pStyle w:val="ListParagraph"/>
        <w:numPr>
          <w:ilvl w:val="1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1A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Scatter Plot</w:t>
      </w:r>
    </w:p>
    <w:p w14:paraId="39179615" w14:textId="77777777" w:rsidR="00511A42" w:rsidRDefault="00511A42" w:rsidP="00511A42">
      <w:pPr>
        <w:pStyle w:val="ListParagraph"/>
        <w:numPr>
          <w:ilvl w:val="1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1A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Box Plot</w:t>
      </w:r>
    </w:p>
    <w:p w14:paraId="58E5711B" w14:textId="77777777" w:rsidR="00511A42" w:rsidRDefault="00511A42" w:rsidP="00511A42">
      <w:pPr>
        <w:pStyle w:val="ListParagraph"/>
        <w:numPr>
          <w:ilvl w:val="1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1A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Violin Plot</w:t>
      </w:r>
    </w:p>
    <w:p w14:paraId="7530EB9A" w14:textId="77777777" w:rsidR="00511A42" w:rsidRDefault="00511A42" w:rsidP="00511A42">
      <w:pPr>
        <w:pStyle w:val="ListParagraph"/>
        <w:numPr>
          <w:ilvl w:val="1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1A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Swarm Plot</w:t>
      </w:r>
    </w:p>
    <w:p w14:paraId="70CB6821" w14:textId="77777777" w:rsidR="00511A42" w:rsidRDefault="00511A42" w:rsidP="00511A42">
      <w:pPr>
        <w:pStyle w:val="ListParagraph"/>
        <w:numPr>
          <w:ilvl w:val="1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1A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Joint Plot</w:t>
      </w:r>
    </w:p>
    <w:p w14:paraId="4666BD7D" w14:textId="77777777" w:rsidR="00511A42" w:rsidRDefault="00511A42" w:rsidP="00511A42">
      <w:pPr>
        <w:pStyle w:val="ListParagraph"/>
        <w:numPr>
          <w:ilvl w:val="1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1A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Subplots (Multiple Graphs)</w:t>
      </w:r>
    </w:p>
    <w:p w14:paraId="6E8035DB" w14:textId="77777777" w:rsidR="00511A42" w:rsidRPr="00511A42" w:rsidRDefault="00511A42" w:rsidP="00511A42">
      <w:pPr>
        <w:rPr>
          <w:sz w:val="20"/>
          <w:szCs w:val="20"/>
        </w:rPr>
      </w:pPr>
      <w:r w:rsidRPr="00511A42">
        <w:rPr>
          <w:b/>
          <w:bCs/>
          <w:sz w:val="36"/>
          <w:szCs w:val="36"/>
        </w:rPr>
        <w:t>Question:</w:t>
      </w:r>
      <w:r w:rsidRPr="00511A42">
        <w:rPr>
          <w:sz w:val="20"/>
          <w:szCs w:val="20"/>
        </w:rPr>
        <w:t xml:space="preserve"> Interpreting Body Style vs. Price</w:t>
      </w:r>
    </w:p>
    <w:p w14:paraId="479EFD68" w14:textId="77777777" w:rsidR="00511A42" w:rsidRPr="00511A42" w:rsidRDefault="00511A42" w:rsidP="00511A42">
      <w:pPr>
        <w:rPr>
          <w:sz w:val="20"/>
          <w:szCs w:val="20"/>
        </w:rPr>
      </w:pPr>
      <w:r w:rsidRPr="00511A42">
        <w:rPr>
          <w:sz w:val="20"/>
          <w:szCs w:val="20"/>
        </w:rPr>
        <w:t xml:space="preserve">Let's </w:t>
      </w:r>
      <w:proofErr w:type="spellStart"/>
      <w:r w:rsidRPr="00511A42">
        <w:rPr>
          <w:sz w:val="20"/>
          <w:szCs w:val="20"/>
        </w:rPr>
        <w:t>analyze</w:t>
      </w:r>
      <w:proofErr w:type="spellEnd"/>
      <w:r w:rsidRPr="00511A42">
        <w:rPr>
          <w:sz w:val="20"/>
          <w:szCs w:val="20"/>
        </w:rPr>
        <w:t xml:space="preserve"> the plot below, which shows the relationship between a car's body-style and its price.</w:t>
      </w:r>
    </w:p>
    <w:p w14:paraId="396C5985" w14:textId="77777777" w:rsidR="00511A42" w:rsidRPr="00511A42" w:rsidRDefault="00511A42" w:rsidP="00511A42">
      <w:pPr>
        <w:rPr>
          <w:sz w:val="20"/>
          <w:szCs w:val="20"/>
        </w:rPr>
      </w:pPr>
      <w:r w:rsidRPr="00511A42">
        <w:rPr>
          <w:sz w:val="20"/>
          <w:szCs w:val="20"/>
        </w:rPr>
        <w:t>Based on the plot, answer the following questions:</w:t>
      </w:r>
    </w:p>
    <w:p w14:paraId="0CB31BE3" w14:textId="77777777" w:rsidR="00511A42" w:rsidRPr="00511A42" w:rsidRDefault="00511A42" w:rsidP="00511A42">
      <w:pPr>
        <w:numPr>
          <w:ilvl w:val="0"/>
          <w:numId w:val="11"/>
        </w:numPr>
        <w:rPr>
          <w:sz w:val="20"/>
          <w:szCs w:val="20"/>
        </w:rPr>
      </w:pPr>
      <w:r w:rsidRPr="00511A42">
        <w:rPr>
          <w:sz w:val="20"/>
          <w:szCs w:val="20"/>
        </w:rPr>
        <w:t>Which body-type has the highest median price? Which one appears to be the "costliest" overall?</w:t>
      </w:r>
    </w:p>
    <w:p w14:paraId="4E417B67" w14:textId="77777777" w:rsidR="00511A42" w:rsidRPr="00511A42" w:rsidRDefault="00511A42" w:rsidP="00511A42">
      <w:pPr>
        <w:numPr>
          <w:ilvl w:val="0"/>
          <w:numId w:val="11"/>
        </w:numPr>
        <w:rPr>
          <w:sz w:val="20"/>
          <w:szCs w:val="20"/>
        </w:rPr>
      </w:pPr>
      <w:r w:rsidRPr="00511A42">
        <w:rPr>
          <w:sz w:val="20"/>
          <w:szCs w:val="20"/>
        </w:rPr>
        <w:t>Is looking only at the maximum value (the top whisker or outlier) a good way to determine the costliest body-style? Why is the interquartile range (the box) a better indicator?</w:t>
      </w:r>
    </w:p>
    <w:p w14:paraId="4127F124" w14:textId="77777777" w:rsidR="00511A42" w:rsidRPr="00511A42" w:rsidRDefault="00511A42" w:rsidP="00511A42">
      <w:pPr>
        <w:numPr>
          <w:ilvl w:val="0"/>
          <w:numId w:val="11"/>
        </w:numPr>
        <w:rPr>
          <w:sz w:val="20"/>
          <w:szCs w:val="20"/>
        </w:rPr>
      </w:pPr>
      <w:r w:rsidRPr="00511A42">
        <w:rPr>
          <w:sz w:val="20"/>
          <w:szCs w:val="20"/>
        </w:rPr>
        <w:t>Do you think the body-style of a car could be a good predictor for its price? Why or why not?</w:t>
      </w:r>
    </w:p>
    <w:p w14:paraId="345AB9EF" w14:textId="77777777" w:rsidR="00AE325F" w:rsidRDefault="00AE325F" w:rsidP="00AE325F">
      <w:pPr>
        <w:pStyle w:val="NormalWeb"/>
        <w:ind w:left="720"/>
      </w:pPr>
      <w:r>
        <w:t xml:space="preserve">ANSWERS </w:t>
      </w:r>
    </w:p>
    <w:p w14:paraId="179BE715" w14:textId="77777777" w:rsidR="00AE325F" w:rsidRDefault="00AE325F" w:rsidP="00AE325F">
      <w:pPr>
        <w:pStyle w:val="NormalWeb"/>
        <w:ind w:left="720"/>
      </w:pPr>
      <w:r>
        <w:t xml:space="preserve">1)Highest Median &amp; Costliest Body-Type </w:t>
      </w:r>
    </w:p>
    <w:p w14:paraId="52FCE1A0" w14:textId="77777777" w:rsidR="00AE325F" w:rsidRDefault="00AE325F" w:rsidP="00AE325F">
      <w:pPr>
        <w:pStyle w:val="NormalWeb"/>
        <w:numPr>
          <w:ilvl w:val="0"/>
          <w:numId w:val="11"/>
        </w:numPr>
      </w:pPr>
      <w:r>
        <w:t xml:space="preserve">-Convertible generally has the highest median price. </w:t>
      </w:r>
    </w:p>
    <w:p w14:paraId="4A689E87" w14:textId="77777777" w:rsidR="00AE325F" w:rsidRDefault="00AE325F" w:rsidP="00AE325F">
      <w:pPr>
        <w:pStyle w:val="NormalWeb"/>
        <w:numPr>
          <w:ilvl w:val="0"/>
          <w:numId w:val="11"/>
        </w:numPr>
      </w:pPr>
      <w:r>
        <w:lastRenderedPageBreak/>
        <w:t xml:space="preserve">-It also appears to be the costliest overall. </w:t>
      </w:r>
    </w:p>
    <w:p w14:paraId="2A966DFF" w14:textId="77777777" w:rsidR="00AE325F" w:rsidRDefault="00AE325F" w:rsidP="00AE325F">
      <w:pPr>
        <w:pStyle w:val="NormalWeb"/>
        <w:ind w:left="720"/>
      </w:pPr>
      <w:r>
        <w:t xml:space="preserve">Reason: </w:t>
      </w:r>
    </w:p>
    <w:p w14:paraId="68069804" w14:textId="77777777" w:rsidR="00AE325F" w:rsidRDefault="00AE325F" w:rsidP="00AE325F">
      <w:pPr>
        <w:pStyle w:val="NormalWeb"/>
        <w:numPr>
          <w:ilvl w:val="0"/>
          <w:numId w:val="11"/>
        </w:numPr>
      </w:pPr>
      <w:r>
        <w:t xml:space="preserve">-The median line is highest among all body styles. -Price distribution is skewed toward higher values. </w:t>
      </w:r>
    </w:p>
    <w:p w14:paraId="6002BD20" w14:textId="77777777" w:rsidR="00AE325F" w:rsidRDefault="00AE325F" w:rsidP="00AE325F">
      <w:pPr>
        <w:pStyle w:val="NormalWeb"/>
        <w:numPr>
          <w:ilvl w:val="0"/>
          <w:numId w:val="11"/>
        </w:numPr>
      </w:pPr>
      <w:r>
        <w:t xml:space="preserve">-Often associated with luxury or premium cars. </w:t>
      </w:r>
    </w:p>
    <w:p w14:paraId="641E4F23" w14:textId="77777777" w:rsidR="00AE325F" w:rsidRDefault="00AE325F" w:rsidP="00AE325F">
      <w:pPr>
        <w:pStyle w:val="NormalWeb"/>
        <w:ind w:left="720"/>
      </w:pPr>
      <w:r>
        <w:t xml:space="preserve">2. Is maximum value a good indicator? </w:t>
      </w:r>
    </w:p>
    <w:p w14:paraId="79CEDBBC" w14:textId="77777777" w:rsidR="00AE325F" w:rsidRDefault="00AE325F" w:rsidP="00AE325F">
      <w:pPr>
        <w:pStyle w:val="NormalWeb"/>
        <w:ind w:left="720"/>
      </w:pPr>
      <w:r>
        <w:t xml:space="preserve">No, maximum value is not reliable because: </w:t>
      </w:r>
    </w:p>
    <w:p w14:paraId="0FD0BC54" w14:textId="77777777" w:rsidR="00AE325F" w:rsidRDefault="00AE325F" w:rsidP="00AE325F">
      <w:pPr>
        <w:pStyle w:val="NormalWeb"/>
        <w:numPr>
          <w:ilvl w:val="0"/>
          <w:numId w:val="11"/>
        </w:numPr>
      </w:pPr>
      <w:r>
        <w:t xml:space="preserve">-It may be an outlier (extreme value). </w:t>
      </w:r>
    </w:p>
    <w:p w14:paraId="55D58DE6" w14:textId="77777777" w:rsidR="00AE325F" w:rsidRDefault="00AE325F" w:rsidP="00AE325F">
      <w:pPr>
        <w:pStyle w:val="NormalWeb"/>
        <w:numPr>
          <w:ilvl w:val="0"/>
          <w:numId w:val="11"/>
        </w:numPr>
      </w:pPr>
      <w:r>
        <w:t xml:space="preserve">-Represents only one or very few cars. Does not show the general trend. </w:t>
      </w:r>
    </w:p>
    <w:p w14:paraId="7CB190E9" w14:textId="77777777" w:rsidR="00AE325F" w:rsidRDefault="00AE325F" w:rsidP="00AE325F">
      <w:pPr>
        <w:pStyle w:val="NormalWeb"/>
        <w:ind w:left="720"/>
      </w:pPr>
      <w:r>
        <w:t xml:space="preserve">3.Is body-style a good predictor of price? </w:t>
      </w:r>
    </w:p>
    <w:p w14:paraId="43112B1D" w14:textId="77777777" w:rsidR="00AE325F" w:rsidRDefault="00AE325F" w:rsidP="00AE325F">
      <w:pPr>
        <w:pStyle w:val="NormalWeb"/>
        <w:numPr>
          <w:ilvl w:val="0"/>
          <w:numId w:val="11"/>
        </w:numPr>
      </w:pPr>
      <w:r>
        <w:t xml:space="preserve">-Body-style is a weak to moderate predictor. </w:t>
      </w:r>
    </w:p>
    <w:p w14:paraId="04AFC3BE" w14:textId="77777777" w:rsidR="00AE325F" w:rsidRDefault="00AE325F" w:rsidP="00AE325F">
      <w:pPr>
        <w:pStyle w:val="NormalWeb"/>
        <w:numPr>
          <w:ilvl w:val="0"/>
          <w:numId w:val="11"/>
        </w:numPr>
      </w:pPr>
      <w:r>
        <w:t>-Should be used along with other features for better prediction.</w:t>
      </w:r>
    </w:p>
    <w:p w14:paraId="65F4F915" w14:textId="77777777" w:rsidR="00AE325F" w:rsidRPr="00AE325F" w:rsidRDefault="00AE325F" w:rsidP="00AE325F">
      <w:pPr>
        <w:pStyle w:val="ListParagraph"/>
        <w:numPr>
          <w:ilvl w:val="0"/>
          <w:numId w:val="11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25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sns.boxplot</w:t>
      </w:r>
      <w:proofErr w:type="spellEnd"/>
      <w:proofErr w:type="gramEnd"/>
      <w:r w:rsidRPr="00AE325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AE325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x=X</w:t>
      </w:r>
      <w:r w:rsidRPr="00AE325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AE325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"body-style"</w:t>
      </w:r>
      <w:proofErr w:type="gramStart"/>
      <w:r w:rsidRPr="00AE325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AE325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</w:t>
      </w:r>
      <w:proofErr w:type="gramEnd"/>
      <w:r w:rsidRPr="00AE325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=y</w:t>
      </w:r>
      <w:r w:rsidRPr="00AE325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AE325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palette=</w:t>
      </w:r>
      <w:r w:rsidRPr="00AE325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"Set3"</w:t>
      </w:r>
      <w:proofErr w:type="gramStart"/>
      <w:r w:rsidRPr="00AE325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AE325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AE325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set</w:t>
      </w:r>
      <w:proofErr w:type="gramEnd"/>
      <w:r w:rsidRPr="00AE325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E325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AE325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25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'Body style vs Price Box Plot'</w:t>
      </w:r>
      <w:r w:rsidRPr="00AE325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2048927" w14:textId="77777777" w:rsidR="00AE325F" w:rsidRPr="00AE325F" w:rsidRDefault="00AE325F" w:rsidP="00AE325F">
      <w:pPr>
        <w:pStyle w:val="ListParagraph"/>
        <w:numPr>
          <w:ilvl w:val="0"/>
          <w:numId w:val="11"/>
        </w:num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/ipython-input-1765729027.py:1: </w:t>
      </w:r>
      <w:proofErr w:type="spellStart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FutureWarning</w:t>
      </w:r>
      <w:proofErr w:type="spellEnd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: </w:t>
      </w:r>
    </w:p>
    <w:p w14:paraId="030E4D93" w14:textId="77777777" w:rsidR="00AE325F" w:rsidRPr="00AE325F" w:rsidRDefault="00AE325F" w:rsidP="00AE325F">
      <w:pPr>
        <w:pStyle w:val="ListParagraph"/>
        <w:numPr>
          <w:ilvl w:val="0"/>
          <w:numId w:val="11"/>
        </w:num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</w:pPr>
    </w:p>
    <w:p w14:paraId="56C2C0EB" w14:textId="77777777" w:rsidR="00AE325F" w:rsidRPr="00AE325F" w:rsidRDefault="00AE325F" w:rsidP="00AE325F">
      <w:pPr>
        <w:pStyle w:val="ListParagraph"/>
        <w:numPr>
          <w:ilvl w:val="0"/>
          <w:numId w:val="11"/>
        </w:num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Passing `palette` without assigning `hue` is deprecated and will be removed in v0.14.0. Assign the `x` variable to `hue` and set `legend=False` for the same effect.</w:t>
      </w:r>
    </w:p>
    <w:p w14:paraId="086FD0E9" w14:textId="77777777" w:rsidR="00AE325F" w:rsidRPr="00AE325F" w:rsidRDefault="00AE325F" w:rsidP="00AE325F">
      <w:pPr>
        <w:pStyle w:val="ListParagraph"/>
        <w:numPr>
          <w:ilvl w:val="0"/>
          <w:numId w:val="11"/>
        </w:num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</w:pPr>
    </w:p>
    <w:p w14:paraId="44AE28CD" w14:textId="77777777" w:rsidR="00AE325F" w:rsidRPr="00AE325F" w:rsidRDefault="00AE325F" w:rsidP="00AE325F">
      <w:pPr>
        <w:pStyle w:val="ListParagraph"/>
        <w:numPr>
          <w:ilvl w:val="0"/>
          <w:numId w:val="11"/>
        </w:num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sns.boxplot</w:t>
      </w:r>
      <w:proofErr w:type="spellEnd"/>
      <w:proofErr w:type="gramEnd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(x=X["body-style"</w:t>
      </w:r>
      <w:proofErr w:type="gramStart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],y</w:t>
      </w:r>
      <w:proofErr w:type="gramEnd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=y, palette="Set3"</w:t>
      </w:r>
      <w:proofErr w:type="gramStart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set</w:t>
      </w:r>
      <w:proofErr w:type="gramEnd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'Body style vs Price Box Plot')</w:t>
      </w:r>
    </w:p>
    <w:p w14:paraId="6860161D" w14:textId="77777777" w:rsidR="00AE325F" w:rsidRPr="00AE325F" w:rsidRDefault="00AE325F" w:rsidP="00AE325F">
      <w:pPr>
        <w:pStyle w:val="ListParagraph"/>
        <w:numPr>
          <w:ilvl w:val="0"/>
          <w:numId w:val="11"/>
        </w:num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</w:pPr>
      <w:proofErr w:type="gramStart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Text(</w:t>
      </w:r>
      <w:proofErr w:type="gramEnd"/>
      <w:r w:rsidRPr="00AE325F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en-IN"/>
          <w14:ligatures w14:val="none"/>
        </w:rPr>
        <w:t>0.5, 1.0, 'Body style vs Price Box Plot')</w:t>
      </w:r>
    </w:p>
    <w:p w14:paraId="493D47FA" w14:textId="77777777" w:rsidR="00AE325F" w:rsidRPr="00AE325F" w:rsidRDefault="00AE325F" w:rsidP="00AE325F">
      <w:pPr>
        <w:pStyle w:val="ListParagraph"/>
        <w:numPr>
          <w:ilvl w:val="0"/>
          <w:numId w:val="11"/>
        </w:numPr>
        <w:shd w:val="clear" w:color="auto" w:fill="282A2C"/>
        <w:spacing w:after="0" w:line="240" w:lineRule="auto"/>
        <w:rPr>
          <w:rFonts w:ascii="Arial" w:eastAsia="Times New Roman" w:hAnsi="Arial" w:cs="Arial"/>
          <w:color w:val="E3E3E3"/>
          <w:kern w:val="0"/>
          <w:sz w:val="21"/>
          <w:szCs w:val="21"/>
          <w:lang w:eastAsia="en-IN"/>
          <w14:ligatures w14:val="none"/>
        </w:rPr>
      </w:pPr>
      <w:r w:rsidRPr="00AE325F">
        <w:rPr>
          <w:noProof/>
          <w:lang w:eastAsia="en-IN"/>
        </w:rPr>
        <w:lastRenderedPageBreak/>
        <w:drawing>
          <wp:inline distT="0" distB="0" distL="0" distR="0" wp14:anchorId="1E04E632" wp14:editId="3CFFC8B5">
            <wp:extent cx="5731510" cy="4245610"/>
            <wp:effectExtent l="0" t="0" r="2540" b="2540"/>
            <wp:docPr id="168280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F1BCF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>Exercise</w:t>
      </w:r>
    </w:p>
    <w:p w14:paraId="2BDAB3CF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 xml:space="preserve">Often, you want to display multiple plots side-by-side to compare them. Matplotlib's </w:t>
      </w:r>
      <w:proofErr w:type="spellStart"/>
      <w:proofErr w:type="gramStart"/>
      <w:r w:rsidRPr="00AE325F">
        <w:rPr>
          <w:sz w:val="20"/>
          <w:szCs w:val="20"/>
        </w:rPr>
        <w:t>plt.subplots</w:t>
      </w:r>
      <w:proofErr w:type="spellEnd"/>
      <w:proofErr w:type="gramEnd"/>
      <w:r w:rsidRPr="00AE325F">
        <w:rPr>
          <w:sz w:val="20"/>
          <w:szCs w:val="20"/>
        </w:rPr>
        <w:t>() function is perfect for this. It creates a figure and a grid of subplots (axes).</w:t>
      </w:r>
    </w:p>
    <w:p w14:paraId="0030DD5A" w14:textId="77777777" w:rsidR="00AE325F" w:rsidRPr="00AE325F" w:rsidRDefault="00AE325F" w:rsidP="00AE325F">
      <w:pPr>
        <w:rPr>
          <w:sz w:val="20"/>
          <w:szCs w:val="20"/>
        </w:rPr>
      </w:pPr>
    </w:p>
    <w:p w14:paraId="6DA86E4E" w14:textId="77777777" w:rsidR="00A55759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>Task: Choose any 2 plot types discussed above (e.g., a Box Plot and a Violin Plot) and plot them together in a single figure for body-style vs. price.</w:t>
      </w:r>
    </w:p>
    <w:p w14:paraId="719C9168" w14:textId="77777777" w:rsidR="00AE325F" w:rsidRPr="00AE325F" w:rsidRDefault="00AE325F" w:rsidP="00AE325F">
      <w:pPr>
        <w:rPr>
          <w:sz w:val="20"/>
          <w:szCs w:val="20"/>
        </w:rPr>
      </w:pPr>
    </w:p>
    <w:p w14:paraId="1E8340BD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 xml:space="preserve">fig, axes = </w:t>
      </w:r>
      <w:proofErr w:type="spellStart"/>
      <w:proofErr w:type="gramStart"/>
      <w:r w:rsidRPr="00AE325F">
        <w:rPr>
          <w:sz w:val="20"/>
          <w:szCs w:val="20"/>
        </w:rPr>
        <w:t>plt.subplots</w:t>
      </w:r>
      <w:proofErr w:type="spellEnd"/>
      <w:proofErr w:type="gramEnd"/>
      <w:r w:rsidRPr="00AE325F">
        <w:rPr>
          <w:sz w:val="20"/>
          <w:szCs w:val="20"/>
        </w:rPr>
        <w:t xml:space="preserve">(1, 2, </w:t>
      </w:r>
      <w:proofErr w:type="spellStart"/>
      <w:r w:rsidRPr="00AE325F">
        <w:rPr>
          <w:sz w:val="20"/>
          <w:szCs w:val="20"/>
        </w:rPr>
        <w:t>figsize</w:t>
      </w:r>
      <w:proofErr w:type="spellEnd"/>
      <w:proofErr w:type="gramStart"/>
      <w:r w:rsidRPr="00AE325F">
        <w:rPr>
          <w:sz w:val="20"/>
          <w:szCs w:val="20"/>
        </w:rPr>
        <w:t>=(</w:t>
      </w:r>
      <w:proofErr w:type="gramEnd"/>
      <w:r w:rsidRPr="00AE325F">
        <w:rPr>
          <w:sz w:val="20"/>
          <w:szCs w:val="20"/>
        </w:rPr>
        <w:t>18, 7))</w:t>
      </w:r>
    </w:p>
    <w:p w14:paraId="2C57532D" w14:textId="77777777" w:rsidR="00AE325F" w:rsidRPr="00AE325F" w:rsidRDefault="00AE325F" w:rsidP="00AE325F">
      <w:pPr>
        <w:rPr>
          <w:sz w:val="20"/>
          <w:szCs w:val="20"/>
        </w:rPr>
      </w:pPr>
    </w:p>
    <w:p w14:paraId="2D1EA7E3" w14:textId="77777777" w:rsidR="00AE325F" w:rsidRPr="00AE325F" w:rsidRDefault="00AE325F" w:rsidP="00AE325F">
      <w:pPr>
        <w:rPr>
          <w:sz w:val="20"/>
          <w:szCs w:val="20"/>
        </w:rPr>
      </w:pPr>
      <w:proofErr w:type="spellStart"/>
      <w:proofErr w:type="gramStart"/>
      <w:r w:rsidRPr="00AE325F">
        <w:rPr>
          <w:sz w:val="20"/>
          <w:szCs w:val="20"/>
        </w:rPr>
        <w:t>sns.boxplot</w:t>
      </w:r>
      <w:proofErr w:type="spellEnd"/>
      <w:proofErr w:type="gramEnd"/>
      <w:r w:rsidRPr="00AE325F">
        <w:rPr>
          <w:sz w:val="20"/>
          <w:szCs w:val="20"/>
        </w:rPr>
        <w:t xml:space="preserve">(x=X["body-style"], y=y, palette="Set3", </w:t>
      </w:r>
      <w:proofErr w:type="spellStart"/>
      <w:r w:rsidRPr="00AE325F">
        <w:rPr>
          <w:sz w:val="20"/>
          <w:szCs w:val="20"/>
        </w:rPr>
        <w:t>ax</w:t>
      </w:r>
      <w:proofErr w:type="spellEnd"/>
      <w:r w:rsidRPr="00AE325F">
        <w:rPr>
          <w:sz w:val="20"/>
          <w:szCs w:val="20"/>
        </w:rPr>
        <w:t>=</w:t>
      </w:r>
      <w:proofErr w:type="gramStart"/>
      <w:r w:rsidRPr="00AE325F">
        <w:rPr>
          <w:sz w:val="20"/>
          <w:szCs w:val="20"/>
        </w:rPr>
        <w:t>axes[</w:t>
      </w:r>
      <w:proofErr w:type="gramEnd"/>
      <w:r w:rsidRPr="00AE325F">
        <w:rPr>
          <w:sz w:val="20"/>
          <w:szCs w:val="20"/>
        </w:rPr>
        <w:t>0])</w:t>
      </w:r>
    </w:p>
    <w:p w14:paraId="0C1B6E55" w14:textId="77777777" w:rsidR="00AE325F" w:rsidRPr="00AE325F" w:rsidRDefault="00AE325F" w:rsidP="00AE325F">
      <w:pPr>
        <w:rPr>
          <w:sz w:val="20"/>
          <w:szCs w:val="20"/>
        </w:rPr>
      </w:pPr>
      <w:proofErr w:type="gramStart"/>
      <w:r w:rsidRPr="00AE325F">
        <w:rPr>
          <w:sz w:val="20"/>
          <w:szCs w:val="20"/>
        </w:rPr>
        <w:t>axes[</w:t>
      </w:r>
      <w:proofErr w:type="gramEnd"/>
      <w:r w:rsidRPr="00AE325F">
        <w:rPr>
          <w:sz w:val="20"/>
          <w:szCs w:val="20"/>
        </w:rPr>
        <w:t>0</w:t>
      </w:r>
      <w:proofErr w:type="gramStart"/>
      <w:r w:rsidRPr="00AE325F">
        <w:rPr>
          <w:sz w:val="20"/>
          <w:szCs w:val="20"/>
        </w:rPr>
        <w:t>].</w:t>
      </w:r>
      <w:proofErr w:type="spellStart"/>
      <w:r w:rsidRPr="00AE325F">
        <w:rPr>
          <w:sz w:val="20"/>
          <w:szCs w:val="20"/>
        </w:rPr>
        <w:t>set</w:t>
      </w:r>
      <w:proofErr w:type="gramEnd"/>
      <w:r w:rsidRPr="00AE325F">
        <w:rPr>
          <w:sz w:val="20"/>
          <w:szCs w:val="20"/>
        </w:rPr>
        <w:t>_</w:t>
      </w:r>
      <w:proofErr w:type="gramStart"/>
      <w:r w:rsidRPr="00AE325F">
        <w:rPr>
          <w:sz w:val="20"/>
          <w:szCs w:val="20"/>
        </w:rPr>
        <w:t>title</w:t>
      </w:r>
      <w:proofErr w:type="spellEnd"/>
      <w:r w:rsidRPr="00AE325F">
        <w:rPr>
          <w:sz w:val="20"/>
          <w:szCs w:val="20"/>
        </w:rPr>
        <w:t>(</w:t>
      </w:r>
      <w:proofErr w:type="gramEnd"/>
      <w:r w:rsidRPr="00AE325F">
        <w:rPr>
          <w:sz w:val="20"/>
          <w:szCs w:val="20"/>
        </w:rPr>
        <w:t>"Body Style vs Price - Box Plot")</w:t>
      </w:r>
    </w:p>
    <w:p w14:paraId="13647591" w14:textId="77777777" w:rsidR="00AE325F" w:rsidRPr="00AE325F" w:rsidRDefault="00AE325F" w:rsidP="00AE325F">
      <w:pPr>
        <w:rPr>
          <w:sz w:val="20"/>
          <w:szCs w:val="20"/>
        </w:rPr>
      </w:pPr>
      <w:proofErr w:type="gramStart"/>
      <w:r w:rsidRPr="00AE325F">
        <w:rPr>
          <w:sz w:val="20"/>
          <w:szCs w:val="20"/>
        </w:rPr>
        <w:t>axes[</w:t>
      </w:r>
      <w:proofErr w:type="gramEnd"/>
      <w:r w:rsidRPr="00AE325F">
        <w:rPr>
          <w:sz w:val="20"/>
          <w:szCs w:val="20"/>
        </w:rPr>
        <w:t>0</w:t>
      </w:r>
      <w:proofErr w:type="gramStart"/>
      <w:r w:rsidRPr="00AE325F">
        <w:rPr>
          <w:sz w:val="20"/>
          <w:szCs w:val="20"/>
        </w:rPr>
        <w:t>].</w:t>
      </w:r>
      <w:proofErr w:type="spellStart"/>
      <w:r w:rsidRPr="00AE325F">
        <w:rPr>
          <w:sz w:val="20"/>
          <w:szCs w:val="20"/>
        </w:rPr>
        <w:t>tick</w:t>
      </w:r>
      <w:proofErr w:type="gramEnd"/>
      <w:r w:rsidRPr="00AE325F">
        <w:rPr>
          <w:sz w:val="20"/>
          <w:szCs w:val="20"/>
        </w:rPr>
        <w:t>_</w:t>
      </w:r>
      <w:proofErr w:type="gramStart"/>
      <w:r w:rsidRPr="00AE325F">
        <w:rPr>
          <w:sz w:val="20"/>
          <w:szCs w:val="20"/>
        </w:rPr>
        <w:t>params</w:t>
      </w:r>
      <w:proofErr w:type="spellEnd"/>
      <w:r w:rsidRPr="00AE325F">
        <w:rPr>
          <w:sz w:val="20"/>
          <w:szCs w:val="20"/>
        </w:rPr>
        <w:t>(</w:t>
      </w:r>
      <w:proofErr w:type="gramEnd"/>
      <w:r w:rsidRPr="00AE325F">
        <w:rPr>
          <w:sz w:val="20"/>
          <w:szCs w:val="20"/>
        </w:rPr>
        <w:t>axis='x', rotation=45)</w:t>
      </w:r>
    </w:p>
    <w:p w14:paraId="0FFF087B" w14:textId="77777777" w:rsidR="00AE325F" w:rsidRPr="00AE325F" w:rsidRDefault="00AE325F" w:rsidP="00AE325F">
      <w:pPr>
        <w:rPr>
          <w:sz w:val="20"/>
          <w:szCs w:val="20"/>
        </w:rPr>
      </w:pPr>
    </w:p>
    <w:p w14:paraId="45F51121" w14:textId="77777777" w:rsidR="00AE325F" w:rsidRPr="00AE325F" w:rsidRDefault="00AE325F" w:rsidP="00AE325F">
      <w:pPr>
        <w:rPr>
          <w:sz w:val="20"/>
          <w:szCs w:val="20"/>
        </w:rPr>
      </w:pPr>
      <w:proofErr w:type="spellStart"/>
      <w:proofErr w:type="gramStart"/>
      <w:r w:rsidRPr="00AE325F">
        <w:rPr>
          <w:sz w:val="20"/>
          <w:szCs w:val="20"/>
        </w:rPr>
        <w:t>sns.violinplot</w:t>
      </w:r>
      <w:proofErr w:type="spellEnd"/>
      <w:proofErr w:type="gramEnd"/>
      <w:r w:rsidRPr="00AE325F">
        <w:rPr>
          <w:sz w:val="20"/>
          <w:szCs w:val="20"/>
        </w:rPr>
        <w:t xml:space="preserve">(x=X["body-style"], y=y, palette="Set3", </w:t>
      </w:r>
      <w:proofErr w:type="spellStart"/>
      <w:r w:rsidRPr="00AE325F">
        <w:rPr>
          <w:sz w:val="20"/>
          <w:szCs w:val="20"/>
        </w:rPr>
        <w:t>ax</w:t>
      </w:r>
      <w:proofErr w:type="spellEnd"/>
      <w:r w:rsidRPr="00AE325F">
        <w:rPr>
          <w:sz w:val="20"/>
          <w:szCs w:val="20"/>
        </w:rPr>
        <w:t>=</w:t>
      </w:r>
      <w:proofErr w:type="gramStart"/>
      <w:r w:rsidRPr="00AE325F">
        <w:rPr>
          <w:sz w:val="20"/>
          <w:szCs w:val="20"/>
        </w:rPr>
        <w:t>axes[</w:t>
      </w:r>
      <w:proofErr w:type="gramEnd"/>
      <w:r w:rsidRPr="00AE325F">
        <w:rPr>
          <w:sz w:val="20"/>
          <w:szCs w:val="20"/>
        </w:rPr>
        <w:t>1])</w:t>
      </w:r>
    </w:p>
    <w:p w14:paraId="659EEC89" w14:textId="77777777" w:rsidR="00AE325F" w:rsidRPr="00AE325F" w:rsidRDefault="00AE325F" w:rsidP="00AE325F">
      <w:pPr>
        <w:rPr>
          <w:sz w:val="20"/>
          <w:szCs w:val="20"/>
        </w:rPr>
      </w:pPr>
      <w:proofErr w:type="gramStart"/>
      <w:r w:rsidRPr="00AE325F">
        <w:rPr>
          <w:sz w:val="20"/>
          <w:szCs w:val="20"/>
        </w:rPr>
        <w:t>axes[</w:t>
      </w:r>
      <w:proofErr w:type="gramEnd"/>
      <w:r w:rsidRPr="00AE325F">
        <w:rPr>
          <w:sz w:val="20"/>
          <w:szCs w:val="20"/>
        </w:rPr>
        <w:t>1</w:t>
      </w:r>
      <w:proofErr w:type="gramStart"/>
      <w:r w:rsidRPr="00AE325F">
        <w:rPr>
          <w:sz w:val="20"/>
          <w:szCs w:val="20"/>
        </w:rPr>
        <w:t>].</w:t>
      </w:r>
      <w:proofErr w:type="spellStart"/>
      <w:r w:rsidRPr="00AE325F">
        <w:rPr>
          <w:sz w:val="20"/>
          <w:szCs w:val="20"/>
        </w:rPr>
        <w:t>set</w:t>
      </w:r>
      <w:proofErr w:type="gramEnd"/>
      <w:r w:rsidRPr="00AE325F">
        <w:rPr>
          <w:sz w:val="20"/>
          <w:szCs w:val="20"/>
        </w:rPr>
        <w:t>_</w:t>
      </w:r>
      <w:proofErr w:type="gramStart"/>
      <w:r w:rsidRPr="00AE325F">
        <w:rPr>
          <w:sz w:val="20"/>
          <w:szCs w:val="20"/>
        </w:rPr>
        <w:t>title</w:t>
      </w:r>
      <w:proofErr w:type="spellEnd"/>
      <w:r w:rsidRPr="00AE325F">
        <w:rPr>
          <w:sz w:val="20"/>
          <w:szCs w:val="20"/>
        </w:rPr>
        <w:t>(</w:t>
      </w:r>
      <w:proofErr w:type="gramEnd"/>
      <w:r w:rsidRPr="00AE325F">
        <w:rPr>
          <w:sz w:val="20"/>
          <w:szCs w:val="20"/>
        </w:rPr>
        <w:t>"Body Style vs Price - Violin Plot")</w:t>
      </w:r>
    </w:p>
    <w:p w14:paraId="1CE543E6" w14:textId="77777777" w:rsidR="00AE325F" w:rsidRPr="00AE325F" w:rsidRDefault="00AE325F" w:rsidP="00AE325F">
      <w:pPr>
        <w:rPr>
          <w:sz w:val="20"/>
          <w:szCs w:val="20"/>
        </w:rPr>
      </w:pPr>
      <w:proofErr w:type="gramStart"/>
      <w:r w:rsidRPr="00AE325F">
        <w:rPr>
          <w:sz w:val="20"/>
          <w:szCs w:val="20"/>
        </w:rPr>
        <w:t>axes[</w:t>
      </w:r>
      <w:proofErr w:type="gramEnd"/>
      <w:r w:rsidRPr="00AE325F">
        <w:rPr>
          <w:sz w:val="20"/>
          <w:szCs w:val="20"/>
        </w:rPr>
        <w:t>1</w:t>
      </w:r>
      <w:proofErr w:type="gramStart"/>
      <w:r w:rsidRPr="00AE325F">
        <w:rPr>
          <w:sz w:val="20"/>
          <w:szCs w:val="20"/>
        </w:rPr>
        <w:t>].</w:t>
      </w:r>
      <w:proofErr w:type="spellStart"/>
      <w:r w:rsidRPr="00AE325F">
        <w:rPr>
          <w:sz w:val="20"/>
          <w:szCs w:val="20"/>
        </w:rPr>
        <w:t>tick</w:t>
      </w:r>
      <w:proofErr w:type="gramEnd"/>
      <w:r w:rsidRPr="00AE325F">
        <w:rPr>
          <w:sz w:val="20"/>
          <w:szCs w:val="20"/>
        </w:rPr>
        <w:t>_</w:t>
      </w:r>
      <w:proofErr w:type="gramStart"/>
      <w:r w:rsidRPr="00AE325F">
        <w:rPr>
          <w:sz w:val="20"/>
          <w:szCs w:val="20"/>
        </w:rPr>
        <w:t>params</w:t>
      </w:r>
      <w:proofErr w:type="spellEnd"/>
      <w:r w:rsidRPr="00AE325F">
        <w:rPr>
          <w:sz w:val="20"/>
          <w:szCs w:val="20"/>
        </w:rPr>
        <w:t>(</w:t>
      </w:r>
      <w:proofErr w:type="gramEnd"/>
      <w:r w:rsidRPr="00AE325F">
        <w:rPr>
          <w:sz w:val="20"/>
          <w:szCs w:val="20"/>
        </w:rPr>
        <w:t>axis='x', rotation=45)</w:t>
      </w:r>
    </w:p>
    <w:p w14:paraId="226A9943" w14:textId="77777777" w:rsidR="00AE325F" w:rsidRPr="00AE325F" w:rsidRDefault="00AE325F" w:rsidP="00AE325F">
      <w:pPr>
        <w:rPr>
          <w:sz w:val="20"/>
          <w:szCs w:val="20"/>
        </w:rPr>
      </w:pPr>
    </w:p>
    <w:p w14:paraId="6E86567C" w14:textId="77777777" w:rsidR="00AE325F" w:rsidRPr="00AE325F" w:rsidRDefault="00AE325F" w:rsidP="00AE325F">
      <w:pPr>
        <w:rPr>
          <w:sz w:val="20"/>
          <w:szCs w:val="20"/>
        </w:rPr>
      </w:pPr>
      <w:proofErr w:type="spellStart"/>
      <w:proofErr w:type="gramStart"/>
      <w:r w:rsidRPr="00AE325F">
        <w:rPr>
          <w:sz w:val="20"/>
          <w:szCs w:val="20"/>
        </w:rPr>
        <w:t>plt.tight</w:t>
      </w:r>
      <w:proofErr w:type="gramEnd"/>
      <w:r w:rsidRPr="00AE325F">
        <w:rPr>
          <w:sz w:val="20"/>
          <w:szCs w:val="20"/>
        </w:rPr>
        <w:t>_</w:t>
      </w:r>
      <w:proofErr w:type="gramStart"/>
      <w:r w:rsidRPr="00AE325F">
        <w:rPr>
          <w:sz w:val="20"/>
          <w:szCs w:val="20"/>
        </w:rPr>
        <w:t>layout</w:t>
      </w:r>
      <w:proofErr w:type="spellEnd"/>
      <w:r w:rsidRPr="00AE325F">
        <w:rPr>
          <w:sz w:val="20"/>
          <w:szCs w:val="20"/>
        </w:rPr>
        <w:t>(</w:t>
      </w:r>
      <w:proofErr w:type="gramEnd"/>
      <w:r w:rsidRPr="00AE325F">
        <w:rPr>
          <w:sz w:val="20"/>
          <w:szCs w:val="20"/>
        </w:rPr>
        <w:t>)</w:t>
      </w:r>
    </w:p>
    <w:p w14:paraId="32B0C743" w14:textId="77777777" w:rsidR="00AE325F" w:rsidRPr="00AE325F" w:rsidRDefault="00AE325F" w:rsidP="00AE325F">
      <w:pPr>
        <w:rPr>
          <w:sz w:val="20"/>
          <w:szCs w:val="20"/>
        </w:rPr>
      </w:pPr>
      <w:proofErr w:type="spellStart"/>
      <w:proofErr w:type="gramStart"/>
      <w:r w:rsidRPr="00AE325F">
        <w:rPr>
          <w:sz w:val="20"/>
          <w:szCs w:val="20"/>
        </w:rPr>
        <w:lastRenderedPageBreak/>
        <w:t>plt.show</w:t>
      </w:r>
      <w:proofErr w:type="spellEnd"/>
      <w:proofErr w:type="gramEnd"/>
      <w:r w:rsidRPr="00AE325F">
        <w:rPr>
          <w:sz w:val="20"/>
          <w:szCs w:val="20"/>
        </w:rPr>
        <w:t>()</w:t>
      </w:r>
    </w:p>
    <w:p w14:paraId="42D924B0" w14:textId="77777777" w:rsidR="00AE325F" w:rsidRPr="00AE325F" w:rsidRDefault="00AE325F" w:rsidP="00AE325F">
      <w:pPr>
        <w:rPr>
          <w:sz w:val="20"/>
          <w:szCs w:val="20"/>
        </w:rPr>
      </w:pPr>
      <w:proofErr w:type="spellStart"/>
      <w:proofErr w:type="gramStart"/>
      <w:r w:rsidRPr="00AE325F">
        <w:rPr>
          <w:sz w:val="20"/>
          <w:szCs w:val="20"/>
        </w:rPr>
        <w:t>plt.figure</w:t>
      </w:r>
      <w:proofErr w:type="spellEnd"/>
      <w:proofErr w:type="gramEnd"/>
      <w:r w:rsidRPr="00AE325F">
        <w:rPr>
          <w:sz w:val="20"/>
          <w:szCs w:val="20"/>
        </w:rPr>
        <w:t>(</w:t>
      </w:r>
      <w:proofErr w:type="spellStart"/>
      <w:r w:rsidRPr="00AE325F">
        <w:rPr>
          <w:sz w:val="20"/>
          <w:szCs w:val="20"/>
        </w:rPr>
        <w:t>figsize</w:t>
      </w:r>
      <w:proofErr w:type="spellEnd"/>
      <w:proofErr w:type="gramStart"/>
      <w:r w:rsidRPr="00AE325F">
        <w:rPr>
          <w:sz w:val="20"/>
          <w:szCs w:val="20"/>
        </w:rPr>
        <w:t>=(</w:t>
      </w:r>
      <w:proofErr w:type="gramEnd"/>
      <w:r w:rsidRPr="00AE325F">
        <w:rPr>
          <w:sz w:val="20"/>
          <w:szCs w:val="20"/>
        </w:rPr>
        <w:t>14, 7))</w:t>
      </w:r>
    </w:p>
    <w:p w14:paraId="1F615B7E" w14:textId="77777777" w:rsidR="00AE325F" w:rsidRPr="00AE325F" w:rsidRDefault="00AE325F" w:rsidP="00AE325F">
      <w:pPr>
        <w:rPr>
          <w:sz w:val="20"/>
          <w:szCs w:val="20"/>
        </w:rPr>
      </w:pPr>
      <w:proofErr w:type="spellStart"/>
      <w:proofErr w:type="gramStart"/>
      <w:r w:rsidRPr="00AE325F">
        <w:rPr>
          <w:sz w:val="20"/>
          <w:szCs w:val="20"/>
        </w:rPr>
        <w:t>sns.swarmplot</w:t>
      </w:r>
      <w:proofErr w:type="spellEnd"/>
      <w:proofErr w:type="gramEnd"/>
      <w:r w:rsidRPr="00AE325F">
        <w:rPr>
          <w:sz w:val="20"/>
          <w:szCs w:val="20"/>
        </w:rPr>
        <w:t>(x=X["body-style"], y=y, palette="Set2")</w:t>
      </w:r>
    </w:p>
    <w:p w14:paraId="74FFA54C" w14:textId="77777777" w:rsidR="00AE325F" w:rsidRPr="00AE325F" w:rsidRDefault="00AE325F" w:rsidP="00AE325F">
      <w:pPr>
        <w:rPr>
          <w:sz w:val="20"/>
          <w:szCs w:val="20"/>
        </w:rPr>
      </w:pPr>
      <w:proofErr w:type="spellStart"/>
      <w:proofErr w:type="gramStart"/>
      <w:r w:rsidRPr="00AE325F">
        <w:rPr>
          <w:sz w:val="20"/>
          <w:szCs w:val="20"/>
        </w:rPr>
        <w:t>plt.title</w:t>
      </w:r>
      <w:proofErr w:type="spellEnd"/>
      <w:proofErr w:type="gramEnd"/>
      <w:r w:rsidRPr="00AE325F">
        <w:rPr>
          <w:sz w:val="20"/>
          <w:szCs w:val="20"/>
        </w:rPr>
        <w:t>("Body Style vs Price - Swarm Plot")</w:t>
      </w:r>
    </w:p>
    <w:p w14:paraId="0E753B1D" w14:textId="77777777" w:rsidR="00AE325F" w:rsidRPr="00AE325F" w:rsidRDefault="00AE325F" w:rsidP="00AE325F">
      <w:pPr>
        <w:rPr>
          <w:sz w:val="20"/>
          <w:szCs w:val="20"/>
        </w:rPr>
      </w:pPr>
      <w:proofErr w:type="spellStart"/>
      <w:proofErr w:type="gramStart"/>
      <w:r w:rsidRPr="00AE325F">
        <w:rPr>
          <w:sz w:val="20"/>
          <w:szCs w:val="20"/>
        </w:rPr>
        <w:t>plt.xticks</w:t>
      </w:r>
      <w:proofErr w:type="spellEnd"/>
      <w:proofErr w:type="gramEnd"/>
      <w:r w:rsidRPr="00AE325F">
        <w:rPr>
          <w:sz w:val="20"/>
          <w:szCs w:val="20"/>
        </w:rPr>
        <w:t>(rotation=45)</w:t>
      </w:r>
    </w:p>
    <w:p w14:paraId="42698D98" w14:textId="77777777" w:rsidR="00AE325F" w:rsidRPr="00AE325F" w:rsidRDefault="00AE325F" w:rsidP="00AE325F">
      <w:pPr>
        <w:rPr>
          <w:sz w:val="20"/>
          <w:szCs w:val="20"/>
        </w:rPr>
      </w:pPr>
      <w:proofErr w:type="spellStart"/>
      <w:proofErr w:type="gramStart"/>
      <w:r w:rsidRPr="00AE325F">
        <w:rPr>
          <w:sz w:val="20"/>
          <w:szCs w:val="20"/>
        </w:rPr>
        <w:t>plt.tight</w:t>
      </w:r>
      <w:proofErr w:type="gramEnd"/>
      <w:r w:rsidRPr="00AE325F">
        <w:rPr>
          <w:sz w:val="20"/>
          <w:szCs w:val="20"/>
        </w:rPr>
        <w:t>_</w:t>
      </w:r>
      <w:proofErr w:type="gramStart"/>
      <w:r w:rsidRPr="00AE325F">
        <w:rPr>
          <w:sz w:val="20"/>
          <w:szCs w:val="20"/>
        </w:rPr>
        <w:t>layout</w:t>
      </w:r>
      <w:proofErr w:type="spellEnd"/>
      <w:r w:rsidRPr="00AE325F">
        <w:rPr>
          <w:sz w:val="20"/>
          <w:szCs w:val="20"/>
        </w:rPr>
        <w:t>(</w:t>
      </w:r>
      <w:proofErr w:type="gramEnd"/>
      <w:r w:rsidRPr="00AE325F">
        <w:rPr>
          <w:sz w:val="20"/>
          <w:szCs w:val="20"/>
        </w:rPr>
        <w:t>)</w:t>
      </w:r>
    </w:p>
    <w:p w14:paraId="6669D3B0" w14:textId="77777777" w:rsidR="00AE325F" w:rsidRPr="00AE325F" w:rsidRDefault="00AE325F" w:rsidP="00AE325F">
      <w:pPr>
        <w:rPr>
          <w:sz w:val="20"/>
          <w:szCs w:val="20"/>
        </w:rPr>
      </w:pPr>
      <w:proofErr w:type="spellStart"/>
      <w:proofErr w:type="gramStart"/>
      <w:r w:rsidRPr="00AE325F">
        <w:rPr>
          <w:sz w:val="20"/>
          <w:szCs w:val="20"/>
        </w:rPr>
        <w:t>plt.show</w:t>
      </w:r>
      <w:proofErr w:type="spellEnd"/>
      <w:proofErr w:type="gramEnd"/>
      <w:r w:rsidRPr="00AE325F">
        <w:rPr>
          <w:sz w:val="20"/>
          <w:szCs w:val="20"/>
        </w:rPr>
        <w:t>()</w:t>
      </w:r>
    </w:p>
    <w:p w14:paraId="04EAEE1E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>/</w:t>
      </w:r>
      <w:proofErr w:type="spellStart"/>
      <w:r w:rsidRPr="00AE325F">
        <w:rPr>
          <w:sz w:val="20"/>
          <w:szCs w:val="20"/>
        </w:rPr>
        <w:t>tmp</w:t>
      </w:r>
      <w:proofErr w:type="spellEnd"/>
      <w:r w:rsidRPr="00AE325F">
        <w:rPr>
          <w:sz w:val="20"/>
          <w:szCs w:val="20"/>
        </w:rPr>
        <w:t xml:space="preserve">/ipykernel_1279/2488122407.py:6: </w:t>
      </w:r>
      <w:proofErr w:type="spellStart"/>
      <w:r w:rsidRPr="00AE325F">
        <w:rPr>
          <w:sz w:val="20"/>
          <w:szCs w:val="20"/>
        </w:rPr>
        <w:t>FutureWarning</w:t>
      </w:r>
      <w:proofErr w:type="spellEnd"/>
      <w:r w:rsidRPr="00AE325F">
        <w:rPr>
          <w:sz w:val="20"/>
          <w:szCs w:val="20"/>
        </w:rPr>
        <w:t xml:space="preserve">: </w:t>
      </w:r>
    </w:p>
    <w:p w14:paraId="43BDACF2" w14:textId="77777777" w:rsidR="00AE325F" w:rsidRPr="00AE325F" w:rsidRDefault="00AE325F" w:rsidP="00AE325F">
      <w:pPr>
        <w:rPr>
          <w:sz w:val="20"/>
          <w:szCs w:val="20"/>
        </w:rPr>
      </w:pPr>
    </w:p>
    <w:p w14:paraId="5EA094A8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>Passing `palette` without assigning `hue` is deprecated and will be removed in v0.14.0. Assign the `x` variable to `hue` and set `legend=False` for the same effect.</w:t>
      </w:r>
    </w:p>
    <w:p w14:paraId="5173DB94" w14:textId="77777777" w:rsidR="00AE325F" w:rsidRPr="00AE325F" w:rsidRDefault="00AE325F" w:rsidP="00AE325F">
      <w:pPr>
        <w:rPr>
          <w:sz w:val="20"/>
          <w:szCs w:val="20"/>
        </w:rPr>
      </w:pPr>
    </w:p>
    <w:p w14:paraId="64BBA1D8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 xml:space="preserve">  </w:t>
      </w:r>
      <w:proofErr w:type="spellStart"/>
      <w:proofErr w:type="gramStart"/>
      <w:r w:rsidRPr="00AE325F">
        <w:rPr>
          <w:sz w:val="20"/>
          <w:szCs w:val="20"/>
        </w:rPr>
        <w:t>sns.boxplot</w:t>
      </w:r>
      <w:proofErr w:type="spellEnd"/>
      <w:proofErr w:type="gramEnd"/>
      <w:r w:rsidRPr="00AE325F">
        <w:rPr>
          <w:sz w:val="20"/>
          <w:szCs w:val="20"/>
        </w:rPr>
        <w:t xml:space="preserve">(x=X["body-style"], y=y, palette="Set3", </w:t>
      </w:r>
      <w:proofErr w:type="spellStart"/>
      <w:r w:rsidRPr="00AE325F">
        <w:rPr>
          <w:sz w:val="20"/>
          <w:szCs w:val="20"/>
        </w:rPr>
        <w:t>ax</w:t>
      </w:r>
      <w:proofErr w:type="spellEnd"/>
      <w:r w:rsidRPr="00AE325F">
        <w:rPr>
          <w:sz w:val="20"/>
          <w:szCs w:val="20"/>
        </w:rPr>
        <w:t>=</w:t>
      </w:r>
      <w:proofErr w:type="gramStart"/>
      <w:r w:rsidRPr="00AE325F">
        <w:rPr>
          <w:sz w:val="20"/>
          <w:szCs w:val="20"/>
        </w:rPr>
        <w:t>axes[</w:t>
      </w:r>
      <w:proofErr w:type="gramEnd"/>
      <w:r w:rsidRPr="00AE325F">
        <w:rPr>
          <w:sz w:val="20"/>
          <w:szCs w:val="20"/>
        </w:rPr>
        <w:t>0])</w:t>
      </w:r>
    </w:p>
    <w:p w14:paraId="0D3CB696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>/</w:t>
      </w:r>
      <w:proofErr w:type="spellStart"/>
      <w:r w:rsidRPr="00AE325F">
        <w:rPr>
          <w:sz w:val="20"/>
          <w:szCs w:val="20"/>
        </w:rPr>
        <w:t>tmp</w:t>
      </w:r>
      <w:proofErr w:type="spellEnd"/>
      <w:r w:rsidRPr="00AE325F">
        <w:rPr>
          <w:sz w:val="20"/>
          <w:szCs w:val="20"/>
        </w:rPr>
        <w:t xml:space="preserve">/ipykernel_1279/2488122407.py:10: </w:t>
      </w:r>
      <w:proofErr w:type="spellStart"/>
      <w:r w:rsidRPr="00AE325F">
        <w:rPr>
          <w:sz w:val="20"/>
          <w:szCs w:val="20"/>
        </w:rPr>
        <w:t>FutureWarning</w:t>
      </w:r>
      <w:proofErr w:type="spellEnd"/>
      <w:r w:rsidRPr="00AE325F">
        <w:rPr>
          <w:sz w:val="20"/>
          <w:szCs w:val="20"/>
        </w:rPr>
        <w:t xml:space="preserve">: </w:t>
      </w:r>
    </w:p>
    <w:p w14:paraId="6D35472C" w14:textId="77777777" w:rsidR="00AE325F" w:rsidRPr="00AE325F" w:rsidRDefault="00AE325F" w:rsidP="00AE325F">
      <w:pPr>
        <w:rPr>
          <w:sz w:val="20"/>
          <w:szCs w:val="20"/>
        </w:rPr>
      </w:pPr>
    </w:p>
    <w:p w14:paraId="2FF8430B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>Passing `palette` without assigning `hue` is deprecated and will be removed in v0.14.0. Assign the `x` variable to `hue` and set `legend=False` for the same effect.</w:t>
      </w:r>
    </w:p>
    <w:p w14:paraId="6230D1BD" w14:textId="77777777" w:rsidR="00AE325F" w:rsidRPr="00AE325F" w:rsidRDefault="00AE325F" w:rsidP="00AE325F">
      <w:pPr>
        <w:rPr>
          <w:sz w:val="20"/>
          <w:szCs w:val="20"/>
        </w:rPr>
      </w:pPr>
    </w:p>
    <w:p w14:paraId="05EB2A36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 xml:space="preserve">  </w:t>
      </w:r>
      <w:proofErr w:type="spellStart"/>
      <w:proofErr w:type="gramStart"/>
      <w:r w:rsidRPr="00AE325F">
        <w:rPr>
          <w:sz w:val="20"/>
          <w:szCs w:val="20"/>
        </w:rPr>
        <w:t>sns.violinplot</w:t>
      </w:r>
      <w:proofErr w:type="spellEnd"/>
      <w:proofErr w:type="gramEnd"/>
      <w:r w:rsidRPr="00AE325F">
        <w:rPr>
          <w:sz w:val="20"/>
          <w:szCs w:val="20"/>
        </w:rPr>
        <w:t xml:space="preserve">(x=X["body-style"], y=y, palette="Set3", </w:t>
      </w:r>
      <w:proofErr w:type="spellStart"/>
      <w:r w:rsidRPr="00AE325F">
        <w:rPr>
          <w:sz w:val="20"/>
          <w:szCs w:val="20"/>
        </w:rPr>
        <w:t>ax</w:t>
      </w:r>
      <w:proofErr w:type="spellEnd"/>
      <w:r w:rsidRPr="00AE325F">
        <w:rPr>
          <w:sz w:val="20"/>
          <w:szCs w:val="20"/>
        </w:rPr>
        <w:t>=</w:t>
      </w:r>
      <w:proofErr w:type="gramStart"/>
      <w:r w:rsidRPr="00AE325F">
        <w:rPr>
          <w:sz w:val="20"/>
          <w:szCs w:val="20"/>
        </w:rPr>
        <w:t>axes[</w:t>
      </w:r>
      <w:proofErr w:type="gramEnd"/>
      <w:r w:rsidRPr="00AE325F">
        <w:rPr>
          <w:sz w:val="20"/>
          <w:szCs w:val="20"/>
        </w:rPr>
        <w:t>1])</w:t>
      </w:r>
    </w:p>
    <w:p w14:paraId="29BF1855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drawing>
          <wp:inline distT="0" distB="0" distL="0" distR="0" wp14:anchorId="3BC3989A" wp14:editId="59C22569">
            <wp:extent cx="5731510" cy="2197735"/>
            <wp:effectExtent l="0" t="0" r="2540" b="0"/>
            <wp:docPr id="258142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4FFE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>/</w:t>
      </w:r>
      <w:proofErr w:type="spellStart"/>
      <w:r w:rsidRPr="00AE325F">
        <w:rPr>
          <w:sz w:val="20"/>
          <w:szCs w:val="20"/>
        </w:rPr>
        <w:t>tmp</w:t>
      </w:r>
      <w:proofErr w:type="spellEnd"/>
      <w:r w:rsidRPr="00AE325F">
        <w:rPr>
          <w:sz w:val="20"/>
          <w:szCs w:val="20"/>
        </w:rPr>
        <w:t xml:space="preserve">/ipykernel_1279/2488122407.py:17: </w:t>
      </w:r>
      <w:proofErr w:type="spellStart"/>
      <w:r w:rsidRPr="00AE325F">
        <w:rPr>
          <w:sz w:val="20"/>
          <w:szCs w:val="20"/>
        </w:rPr>
        <w:t>FutureWarning</w:t>
      </w:r>
      <w:proofErr w:type="spellEnd"/>
      <w:r w:rsidRPr="00AE325F">
        <w:rPr>
          <w:sz w:val="20"/>
          <w:szCs w:val="20"/>
        </w:rPr>
        <w:t xml:space="preserve">: </w:t>
      </w:r>
    </w:p>
    <w:p w14:paraId="03AA9852" w14:textId="77777777" w:rsidR="00AE325F" w:rsidRPr="00AE325F" w:rsidRDefault="00AE325F" w:rsidP="00AE325F">
      <w:pPr>
        <w:rPr>
          <w:sz w:val="20"/>
          <w:szCs w:val="20"/>
        </w:rPr>
      </w:pPr>
    </w:p>
    <w:p w14:paraId="42A23B7C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>Passing `palette` without assigning `hue` is deprecated and will be removed in v0.14.0. Assign the `x` variable to `hue` and set `legend=False` for the same effect.</w:t>
      </w:r>
    </w:p>
    <w:p w14:paraId="64D0D8A4" w14:textId="77777777" w:rsidR="00AE325F" w:rsidRPr="00AE325F" w:rsidRDefault="00AE325F" w:rsidP="00AE325F">
      <w:pPr>
        <w:rPr>
          <w:sz w:val="20"/>
          <w:szCs w:val="20"/>
        </w:rPr>
      </w:pPr>
    </w:p>
    <w:p w14:paraId="3B13E831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t xml:space="preserve">  </w:t>
      </w:r>
      <w:proofErr w:type="spellStart"/>
      <w:proofErr w:type="gramStart"/>
      <w:r w:rsidRPr="00AE325F">
        <w:rPr>
          <w:sz w:val="20"/>
          <w:szCs w:val="20"/>
        </w:rPr>
        <w:t>sns.swarmplot</w:t>
      </w:r>
      <w:proofErr w:type="spellEnd"/>
      <w:proofErr w:type="gramEnd"/>
      <w:r w:rsidRPr="00AE325F">
        <w:rPr>
          <w:sz w:val="20"/>
          <w:szCs w:val="20"/>
        </w:rPr>
        <w:t>(x=X["body-style"], y=y, palette="Set2")</w:t>
      </w:r>
    </w:p>
    <w:p w14:paraId="05BF66C3" w14:textId="77777777" w:rsidR="00AE325F" w:rsidRPr="00AE325F" w:rsidRDefault="00AE325F" w:rsidP="00AE325F">
      <w:pPr>
        <w:rPr>
          <w:sz w:val="20"/>
          <w:szCs w:val="20"/>
        </w:rPr>
      </w:pPr>
      <w:r w:rsidRPr="00AE325F">
        <w:rPr>
          <w:sz w:val="20"/>
          <w:szCs w:val="20"/>
        </w:rPr>
        <w:lastRenderedPageBreak/>
        <w:drawing>
          <wp:inline distT="0" distB="0" distL="0" distR="0" wp14:anchorId="08220257" wp14:editId="1BC08B3D">
            <wp:extent cx="5731510" cy="2832735"/>
            <wp:effectExtent l="0" t="0" r="2540" b="5715"/>
            <wp:docPr id="1112184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FAD8" w14:textId="77777777" w:rsidR="00AE325F" w:rsidRPr="00A55759" w:rsidRDefault="00AE325F" w:rsidP="00AE325F">
      <w:pPr>
        <w:rPr>
          <w:sz w:val="20"/>
          <w:szCs w:val="20"/>
        </w:rPr>
      </w:pPr>
    </w:p>
    <w:sectPr w:rsidR="00AE325F" w:rsidRPr="00A55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0879"/>
    <w:multiLevelType w:val="hybridMultilevel"/>
    <w:tmpl w:val="8914490A"/>
    <w:lvl w:ilvl="0" w:tplc="40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" w15:restartNumberingAfterBreak="0">
    <w:nsid w:val="1AAF4FC9"/>
    <w:multiLevelType w:val="hybridMultilevel"/>
    <w:tmpl w:val="397CB0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59060A"/>
    <w:multiLevelType w:val="hybridMultilevel"/>
    <w:tmpl w:val="9B662C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604323"/>
    <w:multiLevelType w:val="hybridMultilevel"/>
    <w:tmpl w:val="009A83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D00220"/>
    <w:multiLevelType w:val="hybridMultilevel"/>
    <w:tmpl w:val="77A69A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EA1864"/>
    <w:multiLevelType w:val="hybridMultilevel"/>
    <w:tmpl w:val="E764AD48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32A07121"/>
    <w:multiLevelType w:val="multilevel"/>
    <w:tmpl w:val="848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62133"/>
    <w:multiLevelType w:val="multilevel"/>
    <w:tmpl w:val="D576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B6538"/>
    <w:multiLevelType w:val="hybridMultilevel"/>
    <w:tmpl w:val="CBD2D846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 w15:restartNumberingAfterBreak="0">
    <w:nsid w:val="65CE6AEE"/>
    <w:multiLevelType w:val="multilevel"/>
    <w:tmpl w:val="0228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823D3"/>
    <w:multiLevelType w:val="hybridMultilevel"/>
    <w:tmpl w:val="201E6A52"/>
    <w:lvl w:ilvl="0" w:tplc="40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 w16cid:durableId="215433744">
    <w:abstractNumId w:val="1"/>
  </w:num>
  <w:num w:numId="2" w16cid:durableId="2047949301">
    <w:abstractNumId w:val="3"/>
  </w:num>
  <w:num w:numId="3" w16cid:durableId="856768980">
    <w:abstractNumId w:val="4"/>
  </w:num>
  <w:num w:numId="4" w16cid:durableId="1505364158">
    <w:abstractNumId w:val="2"/>
  </w:num>
  <w:num w:numId="5" w16cid:durableId="990789833">
    <w:abstractNumId w:val="5"/>
  </w:num>
  <w:num w:numId="6" w16cid:durableId="162479535">
    <w:abstractNumId w:val="6"/>
  </w:num>
  <w:num w:numId="7" w16cid:durableId="862551275">
    <w:abstractNumId w:val="0"/>
  </w:num>
  <w:num w:numId="8" w16cid:durableId="1655718677">
    <w:abstractNumId w:val="8"/>
  </w:num>
  <w:num w:numId="9" w16cid:durableId="1875119578">
    <w:abstractNumId w:val="7"/>
  </w:num>
  <w:num w:numId="10" w16cid:durableId="1449936723">
    <w:abstractNumId w:val="10"/>
  </w:num>
  <w:num w:numId="11" w16cid:durableId="416172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3C"/>
    <w:rsid w:val="0011513C"/>
    <w:rsid w:val="001C4942"/>
    <w:rsid w:val="00477F24"/>
    <w:rsid w:val="00511A42"/>
    <w:rsid w:val="008446E9"/>
    <w:rsid w:val="008C47A2"/>
    <w:rsid w:val="00945FBC"/>
    <w:rsid w:val="00A55759"/>
    <w:rsid w:val="00AE325F"/>
    <w:rsid w:val="00C05934"/>
    <w:rsid w:val="00C22264"/>
    <w:rsid w:val="00DB7B02"/>
    <w:rsid w:val="00E96F94"/>
    <w:rsid w:val="00FB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1481B"/>
  <w15:chartTrackingRefBased/>
  <w15:docId w15:val="{2F487AD9-CDA9-49B2-BA87-3DFE702F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1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1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25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SATEIKA</dc:creator>
  <cp:keywords/>
  <dc:description/>
  <cp:lastModifiedBy>SATHWIKA ERUKULLA</cp:lastModifiedBy>
  <cp:revision>1</cp:revision>
  <dcterms:created xsi:type="dcterms:W3CDTF">2026-04-15T15:25:00Z</dcterms:created>
  <dcterms:modified xsi:type="dcterms:W3CDTF">2026-04-15T15:26:00Z</dcterms:modified>
</cp:coreProperties>
</file>