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43E" w:rsidRPr="00BA1D0C" w:rsidRDefault="007C6BCB" w:rsidP="00BE543E">
      <w:pPr>
        <w:tabs>
          <w:tab w:val="left" w:pos="567"/>
          <w:tab w:val="right" w:pos="8505"/>
        </w:tabs>
        <w:ind w:left="9912" w:hanging="9912"/>
        <w:jc w:val="center"/>
        <w:rPr>
          <w:rFonts w:ascii="Arial Black" w:hAnsi="Arial Black"/>
        </w:rPr>
      </w:pPr>
      <w:r w:rsidRPr="007C6BCB">
        <w:rPr>
          <w:noProof/>
        </w:rPr>
        <w:pict>
          <v:line id="_x0000_s1026" style="position:absolute;left:0;text-align:left;z-index:251657728;mso-position-horizontal-relative:page;mso-position-vertical-relative:page" from="85.05pt,771.1pt" to="538.65pt,771.15pt" o:allowincell="f" strokeweight="1pt">
            <w10:wrap anchorx="page" anchory="page"/>
          </v:line>
        </w:pict>
      </w: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Garamond" w:hAnsi="Garamond"/>
          <w:sz w:val="36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7C6BCB" w:rsidP="00BE543E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2"/>
        </w:rPr>
      </w:pPr>
      <w:fldSimple w:instr=" TITLE  \* MERGEFORMAT ">
        <w:r w:rsidR="001E7295">
          <w:rPr>
            <w:rFonts w:ascii="Arial Black" w:hAnsi="Arial Black"/>
            <w:sz w:val="32"/>
          </w:rPr>
          <w:t>Procedimiento</w:t>
        </w:r>
      </w:fldSimple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6"/>
        </w:rPr>
      </w:pPr>
    </w:p>
    <w:p w:rsidR="00C22D83" w:rsidRPr="00E649BE" w:rsidRDefault="00C22D83" w:rsidP="00C22D83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2"/>
        </w:rPr>
      </w:pPr>
      <w:r w:rsidRPr="00E649BE">
        <w:rPr>
          <w:rFonts w:ascii="Arial Black" w:hAnsi="Arial Black"/>
          <w:sz w:val="36"/>
        </w:rPr>
        <w:t xml:space="preserve">- </w:t>
      </w:r>
      <w:fldSimple w:instr=" SUBJECT   \* MERGEFORMAT ">
        <w:r w:rsidR="001E7295">
          <w:rPr>
            <w:rFonts w:ascii="Arial Black" w:hAnsi="Arial Black"/>
            <w:sz w:val="36"/>
          </w:rPr>
          <w:t xml:space="preserve"> Estimación de Costos</w:t>
        </w:r>
      </w:fldSimple>
      <w:r w:rsidRPr="00E649BE">
        <w:rPr>
          <w:rFonts w:ascii="Arial Black" w:hAnsi="Arial Black"/>
          <w:sz w:val="36"/>
        </w:rPr>
        <w:t xml:space="preserve"> -</w:t>
      </w: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  <w:sz w:val="28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Pr="00BA1D0C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E543E" w:rsidRDefault="00BE543E" w:rsidP="00BE543E">
      <w:pPr>
        <w:tabs>
          <w:tab w:val="left" w:pos="567"/>
          <w:tab w:val="right" w:pos="8505"/>
        </w:tabs>
        <w:outlineLvl w:val="0"/>
        <w:rPr>
          <w:rFonts w:ascii="Arial Black" w:hAnsi="Arial Black"/>
        </w:rPr>
        <w:sectPr w:rsidR="00BE543E" w:rsidRPr="00BE543E" w:rsidSect="00BE543E">
          <w:headerReference w:type="even" r:id="rId7"/>
          <w:headerReference w:type="default" r:id="rId8"/>
          <w:headerReference w:type="first" r:id="rId9"/>
          <w:pgSz w:w="11907" w:h="16840" w:code="9"/>
          <w:pgMar w:top="1418" w:right="1134" w:bottom="1418" w:left="1134" w:header="720" w:footer="720" w:gutter="567"/>
          <w:cols w:space="720"/>
          <w:vAlign w:val="center"/>
        </w:sectPr>
      </w:pPr>
      <w:r w:rsidRPr="00BA1D0C">
        <w:rPr>
          <w:rFonts w:ascii="Arial Black" w:hAnsi="Arial Black"/>
          <w:sz w:val="28"/>
        </w:rPr>
        <w:tab/>
      </w:r>
      <w:fldSimple w:instr=" COMMENTS  \* MERGEFORMAT ">
        <w:r w:rsidR="001E7295">
          <w:rPr>
            <w:rFonts w:ascii="Arial Black" w:hAnsi="Arial Black"/>
            <w:sz w:val="28"/>
          </w:rPr>
          <w:t>Versión 1.0</w:t>
        </w:r>
      </w:fldSimple>
      <w:r w:rsidRPr="00BA1D0C">
        <w:rPr>
          <w:rFonts w:ascii="Arial Black" w:hAnsi="Arial Black"/>
          <w:sz w:val="28"/>
        </w:rPr>
        <w:tab/>
      </w:r>
      <w:r w:rsidR="007C6BCB" w:rsidRPr="00F14108">
        <w:rPr>
          <w:rFonts w:ascii="Arial Black" w:hAnsi="Arial Black"/>
          <w:caps/>
          <w:sz w:val="28"/>
          <w:szCs w:val="28"/>
        </w:rPr>
        <w:fldChar w:fldCharType="begin"/>
      </w:r>
      <w:r w:rsidR="00F14108" w:rsidRPr="00F14108">
        <w:rPr>
          <w:rFonts w:ascii="Arial Black" w:hAnsi="Arial Black"/>
          <w:caps/>
          <w:sz w:val="28"/>
          <w:szCs w:val="28"/>
        </w:rPr>
        <w:instrText xml:space="preserve"> TIME  \@ "MMMM' de 'yyyy"  \* MERGEFORMAT </w:instrText>
      </w:r>
      <w:r w:rsidR="007C6BCB" w:rsidRPr="00F14108">
        <w:rPr>
          <w:rFonts w:ascii="Arial Black" w:hAnsi="Arial Black"/>
          <w:caps/>
          <w:sz w:val="28"/>
          <w:szCs w:val="28"/>
        </w:rPr>
        <w:fldChar w:fldCharType="separate"/>
      </w:r>
      <w:r w:rsidR="00EB7D2C">
        <w:rPr>
          <w:rFonts w:ascii="Arial Black" w:hAnsi="Arial Black"/>
          <w:caps/>
          <w:noProof/>
          <w:sz w:val="28"/>
          <w:szCs w:val="28"/>
        </w:rPr>
        <w:t>agosto de 2009</w:t>
      </w:r>
      <w:r w:rsidR="007C6BCB" w:rsidRPr="00F14108">
        <w:rPr>
          <w:rFonts w:ascii="Arial Black" w:hAnsi="Arial Black"/>
          <w:caps/>
          <w:sz w:val="28"/>
          <w:szCs w:val="28"/>
        </w:rPr>
        <w:fldChar w:fldCharType="end"/>
      </w:r>
    </w:p>
    <w:p w:rsidR="00BE543E" w:rsidRPr="00BA1D0C" w:rsidRDefault="00BE543E" w:rsidP="00BE543E">
      <w:pPr>
        <w:jc w:val="center"/>
        <w:outlineLvl w:val="0"/>
      </w:pPr>
      <w:r w:rsidRPr="00BA1D0C">
        <w:rPr>
          <w:rFonts w:ascii="Arial Black" w:hAnsi="Arial Black"/>
          <w:sz w:val="28"/>
        </w:rPr>
        <w:lastRenderedPageBreak/>
        <w:t>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Fecha</w:t>
            </w: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Versión</w:t>
            </w: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Descripción</w:t>
            </w: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Autor</w:t>
            </w: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1E7295">
            <w:pPr>
              <w:pStyle w:val="Tabletext"/>
              <w:rPr>
                <w:lang w:val="es-ES_tradnl"/>
              </w:rPr>
            </w:pPr>
            <w:r w:rsidRPr="00BA1D0C">
              <w:rPr>
                <w:lang w:val="es-ES_tradnl"/>
              </w:rPr>
              <w:t>&lt;</w:t>
            </w:r>
            <w:r w:rsidR="001E7295">
              <w:rPr>
                <w:lang w:val="es-ES_tradnl"/>
              </w:rPr>
              <w:t>01</w:t>
            </w:r>
            <w:r w:rsidRPr="00BA1D0C">
              <w:rPr>
                <w:lang w:val="es-ES_tradnl"/>
              </w:rPr>
              <w:t>/</w:t>
            </w:r>
            <w:r w:rsidR="001E7295">
              <w:rPr>
                <w:lang w:val="es-ES_tradnl"/>
              </w:rPr>
              <w:t>AGO</w:t>
            </w:r>
            <w:r w:rsidRPr="00BA1D0C">
              <w:rPr>
                <w:lang w:val="es-ES_tradnl"/>
              </w:rPr>
              <w:t>/</w:t>
            </w:r>
            <w:r w:rsidR="001E7295">
              <w:rPr>
                <w:lang w:val="es-ES_tradnl"/>
              </w:rPr>
              <w:t>2009</w:t>
            </w:r>
            <w:r w:rsidRPr="00BA1D0C">
              <w:rPr>
                <w:lang w:val="es-ES_tradnl"/>
              </w:rPr>
              <w:t>&gt;</w:t>
            </w:r>
          </w:p>
        </w:tc>
        <w:tc>
          <w:tcPr>
            <w:tcW w:w="1152" w:type="dxa"/>
          </w:tcPr>
          <w:p w:rsidR="00BE543E" w:rsidRPr="00BA1D0C" w:rsidRDefault="001E7295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1.0</w:t>
            </w:r>
          </w:p>
        </w:tc>
        <w:tc>
          <w:tcPr>
            <w:tcW w:w="3744" w:type="dxa"/>
          </w:tcPr>
          <w:p w:rsidR="00BE543E" w:rsidRPr="00BA1D0C" w:rsidRDefault="001E7295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 xml:space="preserve">creación </w:t>
            </w:r>
          </w:p>
        </w:tc>
        <w:tc>
          <w:tcPr>
            <w:tcW w:w="2304" w:type="dxa"/>
          </w:tcPr>
          <w:p w:rsidR="00BE543E" w:rsidRPr="00BA1D0C" w:rsidRDefault="001E7295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ASFREDE</w:t>
            </w: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</w:tbl>
    <w:p w:rsidR="0099448B" w:rsidRDefault="0099448B" w:rsidP="00BE543E">
      <w:pPr>
        <w:outlineLvl w:val="0"/>
      </w:pPr>
    </w:p>
    <w:p w:rsidR="0099448B" w:rsidRDefault="0099448B" w:rsidP="0099448B">
      <w:pPr>
        <w:outlineLvl w:val="0"/>
      </w:pPr>
    </w:p>
    <w:p w:rsidR="0099448B" w:rsidRDefault="001E7295" w:rsidP="0099448B">
      <w:pPr>
        <w:pStyle w:val="InfoBlue0"/>
        <w:jc w:val="both"/>
      </w:pPr>
      <w:r>
        <w:t xml:space="preserve"> </w:t>
      </w:r>
    </w:p>
    <w:p w:rsidR="00BE543E" w:rsidRPr="00BA1D0C" w:rsidRDefault="00BE543E" w:rsidP="00BE543E">
      <w:pPr>
        <w:outlineLvl w:val="0"/>
        <w:rPr>
          <w:rFonts w:ascii="Arial Black" w:hAnsi="Arial Black"/>
          <w:sz w:val="28"/>
        </w:rPr>
      </w:pPr>
      <w:r w:rsidRPr="00BA1D0C">
        <w:rPr>
          <w:rFonts w:ascii="Arial Black" w:hAnsi="Arial Black"/>
          <w:sz w:val="28"/>
        </w:rPr>
        <w:t>Índice</w:t>
      </w:r>
    </w:p>
    <w:p w:rsidR="00BE543E" w:rsidRPr="00BA1D0C" w:rsidRDefault="00BE543E" w:rsidP="00BE543E"/>
    <w:p w:rsidR="00521FA0" w:rsidRDefault="007C6BCB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</w:pPr>
      <w:r w:rsidRPr="007C6BCB">
        <w:fldChar w:fldCharType="begin"/>
      </w:r>
      <w:r w:rsidR="00BE543E" w:rsidRPr="00BA1D0C">
        <w:instrText xml:space="preserve"> TOC \o "1-3" </w:instrText>
      </w:r>
      <w:r w:rsidRPr="007C6BCB">
        <w:fldChar w:fldCharType="separate"/>
      </w:r>
      <w:r w:rsidR="00521FA0">
        <w:rPr>
          <w:noProof/>
        </w:rPr>
        <w:t>1</w:t>
      </w:r>
      <w:r w:rsidR="00521FA0"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  <w:tab/>
      </w:r>
      <w:r w:rsidR="00521FA0">
        <w:rPr>
          <w:noProof/>
        </w:rPr>
        <w:t>Introducción</w:t>
      </w:r>
      <w:r w:rsidR="00521FA0">
        <w:rPr>
          <w:noProof/>
        </w:rPr>
        <w:tab/>
      </w:r>
      <w:r>
        <w:rPr>
          <w:noProof/>
        </w:rPr>
        <w:fldChar w:fldCharType="begin"/>
      </w:r>
      <w:r w:rsidR="00521FA0">
        <w:rPr>
          <w:noProof/>
        </w:rPr>
        <w:instrText xml:space="preserve"> PAGEREF _Toc237233798 \h </w:instrText>
      </w:r>
      <w:r>
        <w:rPr>
          <w:noProof/>
        </w:rPr>
      </w:r>
      <w:r>
        <w:rPr>
          <w:noProof/>
        </w:rPr>
        <w:fldChar w:fldCharType="separate"/>
      </w:r>
      <w:r w:rsidR="00521FA0">
        <w:rPr>
          <w:noProof/>
        </w:rPr>
        <w:t>4</w:t>
      </w:r>
      <w:r>
        <w:rPr>
          <w:noProof/>
        </w:rPr>
        <w:fldChar w:fldCharType="end"/>
      </w:r>
    </w:p>
    <w:p w:rsidR="00521FA0" w:rsidRDefault="00521F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  <w:tab/>
      </w:r>
      <w:r>
        <w:rPr>
          <w:noProof/>
        </w:rPr>
        <w:t>Objetivo</w:t>
      </w:r>
      <w:r>
        <w:rPr>
          <w:noProof/>
        </w:rPr>
        <w:tab/>
      </w:r>
      <w:r w:rsidR="007C6BCB">
        <w:rPr>
          <w:noProof/>
        </w:rPr>
        <w:fldChar w:fldCharType="begin"/>
      </w:r>
      <w:r>
        <w:rPr>
          <w:noProof/>
        </w:rPr>
        <w:instrText xml:space="preserve"> PAGEREF _Toc237233799 \h </w:instrText>
      </w:r>
      <w:r w:rsidR="007C6BCB">
        <w:rPr>
          <w:noProof/>
        </w:rPr>
      </w:r>
      <w:r w:rsidR="007C6BCB">
        <w:rPr>
          <w:noProof/>
        </w:rPr>
        <w:fldChar w:fldCharType="separate"/>
      </w:r>
      <w:r>
        <w:rPr>
          <w:noProof/>
        </w:rPr>
        <w:t>4</w:t>
      </w:r>
      <w:r w:rsidR="007C6BCB">
        <w:rPr>
          <w:noProof/>
        </w:rPr>
        <w:fldChar w:fldCharType="end"/>
      </w:r>
    </w:p>
    <w:p w:rsidR="00521FA0" w:rsidRDefault="00521FA0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  <w:tab/>
      </w:r>
      <w:r>
        <w:rPr>
          <w:noProof/>
        </w:rPr>
        <w:t>Procedimiento</w:t>
      </w:r>
      <w:r>
        <w:rPr>
          <w:noProof/>
        </w:rPr>
        <w:tab/>
      </w:r>
      <w:r w:rsidR="007C6BCB">
        <w:rPr>
          <w:noProof/>
        </w:rPr>
        <w:fldChar w:fldCharType="begin"/>
      </w:r>
      <w:r>
        <w:rPr>
          <w:noProof/>
        </w:rPr>
        <w:instrText xml:space="preserve"> PAGEREF _Toc237233800 \h </w:instrText>
      </w:r>
      <w:r w:rsidR="007C6BCB">
        <w:rPr>
          <w:noProof/>
        </w:rPr>
      </w:r>
      <w:r w:rsidR="007C6BCB">
        <w:rPr>
          <w:noProof/>
        </w:rPr>
        <w:fldChar w:fldCharType="separate"/>
      </w:r>
      <w:r>
        <w:rPr>
          <w:noProof/>
        </w:rPr>
        <w:t>4</w:t>
      </w:r>
      <w:r w:rsidR="007C6BCB">
        <w:rPr>
          <w:noProof/>
        </w:rPr>
        <w:fldChar w:fldCharType="end"/>
      </w:r>
    </w:p>
    <w:p w:rsidR="00C22D83" w:rsidRDefault="007C6BCB" w:rsidP="00BE543E">
      <w:r w:rsidRPr="00BA1D0C">
        <w:fldChar w:fldCharType="end"/>
      </w:r>
    </w:p>
    <w:p w:rsidR="00F14108" w:rsidRPr="00C22D83" w:rsidRDefault="00C22D83" w:rsidP="00F14108">
      <w:pPr>
        <w:tabs>
          <w:tab w:val="left" w:pos="567"/>
          <w:tab w:val="right" w:pos="8505"/>
        </w:tabs>
        <w:outlineLvl w:val="0"/>
        <w:rPr>
          <w:rFonts w:ascii="Arial Black" w:hAnsi="Arial Black"/>
        </w:rPr>
      </w:pPr>
      <w:r w:rsidRPr="00C22D83">
        <w:rPr>
          <w:lang w:val="es-ES"/>
        </w:rPr>
        <w:br w:type="page"/>
      </w:r>
      <w:bookmarkStart w:id="0" w:name="_Toc347660469"/>
      <w:bookmarkStart w:id="1" w:name="_Toc347662101"/>
      <w:bookmarkStart w:id="2" w:name="_Toc347716597"/>
      <w:bookmarkStart w:id="3" w:name="_Toc347725911"/>
      <w:bookmarkStart w:id="4" w:name="_Toc349100777"/>
      <w:bookmarkStart w:id="5" w:name="_Toc349101309"/>
      <w:bookmarkStart w:id="6" w:name="_Toc349108731"/>
    </w:p>
    <w:p w:rsidR="00F14108" w:rsidRPr="00597F32" w:rsidRDefault="005C7C98" w:rsidP="00F14108">
      <w:pPr>
        <w:jc w:val="center"/>
        <w:rPr>
          <w:rFonts w:ascii="Arial Black" w:hAnsi="Arial Black"/>
          <w:iCs/>
          <w:sz w:val="28"/>
        </w:rPr>
      </w:pPr>
      <w:r>
        <w:rPr>
          <w:lang w:val="es-ES"/>
        </w:rPr>
        <w:t xml:space="preserve"> </w:t>
      </w:r>
      <w:bookmarkStart w:id="7" w:name="_Toc13306517"/>
      <w:bookmarkEnd w:id="0"/>
      <w:bookmarkEnd w:id="1"/>
      <w:bookmarkEnd w:id="2"/>
      <w:bookmarkEnd w:id="3"/>
      <w:bookmarkEnd w:id="4"/>
      <w:bookmarkEnd w:id="5"/>
      <w:bookmarkEnd w:id="6"/>
      <w:r w:rsidR="007C6BCB" w:rsidRPr="00597F32">
        <w:rPr>
          <w:rFonts w:ascii="Arial Black" w:hAnsi="Arial Black"/>
          <w:iCs/>
          <w:sz w:val="28"/>
        </w:rPr>
        <w:fldChar w:fldCharType="begin"/>
      </w:r>
      <w:r w:rsidR="00F14108" w:rsidRPr="00597F32">
        <w:rPr>
          <w:rFonts w:ascii="Arial Black" w:hAnsi="Arial Black"/>
          <w:iCs/>
          <w:sz w:val="28"/>
        </w:rPr>
        <w:instrText xml:space="preserve"> SUBJECT  \* MERGEFORMAT </w:instrText>
      </w:r>
      <w:r w:rsidR="007C6BCB" w:rsidRPr="00597F32">
        <w:rPr>
          <w:rFonts w:ascii="Arial Black" w:hAnsi="Arial Black"/>
          <w:iCs/>
          <w:sz w:val="28"/>
        </w:rPr>
        <w:fldChar w:fldCharType="separate"/>
      </w:r>
      <w:r w:rsidR="001E7295">
        <w:rPr>
          <w:rFonts w:ascii="Arial Black" w:hAnsi="Arial Black"/>
          <w:iCs/>
          <w:sz w:val="28"/>
        </w:rPr>
        <w:t xml:space="preserve"> Estimación de Costos</w:t>
      </w:r>
      <w:r w:rsidR="007C6BCB" w:rsidRPr="00597F32">
        <w:rPr>
          <w:rFonts w:ascii="Arial Black" w:hAnsi="Arial Black"/>
          <w:iCs/>
          <w:sz w:val="28"/>
        </w:rPr>
        <w:fldChar w:fldCharType="end"/>
      </w:r>
    </w:p>
    <w:p w:rsidR="00F14108" w:rsidRPr="00597F32" w:rsidRDefault="00F14108" w:rsidP="00F14108">
      <w:pPr>
        <w:jc w:val="center"/>
        <w:rPr>
          <w:rFonts w:ascii="Arial Black" w:hAnsi="Arial Black"/>
          <w:iCs/>
          <w:sz w:val="28"/>
        </w:rPr>
      </w:pPr>
    </w:p>
    <w:p w:rsidR="00F14108" w:rsidRPr="00597F32" w:rsidRDefault="00F14108" w:rsidP="00F14108">
      <w:pPr>
        <w:pStyle w:val="Heading1"/>
      </w:pPr>
      <w:bookmarkStart w:id="8" w:name="_Toc94088696"/>
      <w:bookmarkStart w:id="9" w:name="_Toc146000372"/>
      <w:bookmarkStart w:id="10" w:name="_Toc237233798"/>
      <w:r w:rsidRPr="00597F32">
        <w:t>Introducción</w:t>
      </w:r>
      <w:bookmarkEnd w:id="7"/>
      <w:bookmarkEnd w:id="8"/>
      <w:bookmarkEnd w:id="9"/>
      <w:bookmarkEnd w:id="10"/>
    </w:p>
    <w:p w:rsidR="00F14108" w:rsidRPr="00597F32" w:rsidRDefault="00F14108" w:rsidP="00F14108">
      <w:pPr>
        <w:pStyle w:val="Heading2"/>
      </w:pPr>
      <w:bookmarkStart w:id="11" w:name="_Toc73355768"/>
      <w:bookmarkStart w:id="12" w:name="_Toc94088697"/>
      <w:bookmarkStart w:id="13" w:name="_Toc146000373"/>
      <w:bookmarkStart w:id="14" w:name="_Toc237233799"/>
      <w:bookmarkStart w:id="15" w:name="_Toc456598590"/>
      <w:bookmarkStart w:id="16" w:name="_Toc456600921"/>
      <w:bookmarkStart w:id="17" w:name="_Toc492977696"/>
      <w:bookmarkStart w:id="18" w:name="_Toc13306521"/>
      <w:r w:rsidRPr="00597F32">
        <w:t>Objetivo</w:t>
      </w:r>
      <w:bookmarkEnd w:id="11"/>
      <w:bookmarkEnd w:id="12"/>
      <w:bookmarkEnd w:id="13"/>
      <w:bookmarkEnd w:id="14"/>
    </w:p>
    <w:bookmarkEnd w:id="15"/>
    <w:bookmarkEnd w:id="16"/>
    <w:bookmarkEnd w:id="17"/>
    <w:bookmarkEnd w:id="18"/>
    <w:p w:rsidR="00E57679" w:rsidRPr="00963A4D" w:rsidRDefault="00E57679" w:rsidP="00E57679">
      <w:pPr>
        <w:spacing w:line="360" w:lineRule="auto"/>
      </w:pPr>
      <w:r>
        <w:t>Lograr una estimación de costos del proyecto basado en las asignaciones de los recursos   al proyecto, su perfil y experiencia contemplando factores de dependencias de tiempos y productividad.</w:t>
      </w:r>
    </w:p>
    <w:p w:rsidR="00E57679" w:rsidRPr="00E57679" w:rsidRDefault="00E57679" w:rsidP="00E57679">
      <w:pPr>
        <w:pStyle w:val="Heading1"/>
      </w:pPr>
      <w:bookmarkStart w:id="19" w:name="_Toc237233800"/>
      <w:r>
        <w:t>Procedimiento</w:t>
      </w:r>
      <w:bookmarkEnd w:id="19"/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 xml:space="preserve">Obtener los documentos de entrada del proceso como la estimación detallada agrupada por ROLES Analista, Desarrollador, Tester y Líder de de proyecto.  </w:t>
      </w: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 xml:space="preserve">Utilizar la Herramienta de Estimación de Costos, donde deberá cargar las horas estimadas como perfil Senior para cada ROL  </w:t>
      </w:r>
    </w:p>
    <w:p w:rsidR="00E57679" w:rsidRDefault="00E57679" w:rsidP="00E57679">
      <w:pPr>
        <w:pStyle w:val="ListParagraph"/>
        <w:numPr>
          <w:ilvl w:val="1"/>
          <w:numId w:val="11"/>
        </w:numPr>
        <w:spacing w:line="360" w:lineRule="auto"/>
      </w:pPr>
      <w:r>
        <w:t xml:space="preserve">Considerando las tareas a los siguientes roles  </w:t>
      </w:r>
    </w:p>
    <w:p w:rsidR="00E57679" w:rsidRPr="002D6755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bookmarkStart w:id="20" w:name="OLE_LINK1"/>
      <w:r w:rsidRPr="002D6755">
        <w:rPr>
          <w:b/>
          <w:lang w:eastAsia="es-ES"/>
        </w:rPr>
        <w:t>Programación y Prueba Unitaria</w:t>
      </w:r>
      <w:r w:rsidRPr="002D6755">
        <w:rPr>
          <w:b/>
          <w:lang w:eastAsia="es-ES"/>
        </w:rPr>
        <w:tab/>
      </w:r>
      <w:r>
        <w:rPr>
          <w:b/>
          <w:lang w:eastAsia="es-ES"/>
        </w:rPr>
        <w:t xml:space="preserve">-&gt; </w:t>
      </w:r>
      <w:r>
        <w:rPr>
          <w:b/>
          <w:lang w:eastAsia="es-ES"/>
        </w:rPr>
        <w:tab/>
        <w:t>DESARROLLADOR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2D6755">
        <w:rPr>
          <w:b/>
          <w:lang w:eastAsia="es-ES"/>
        </w:rPr>
        <w:t>Análisis preliminar y Estimación</w:t>
      </w:r>
      <w:r w:rsidRPr="002D6755">
        <w:rPr>
          <w:b/>
          <w:lang w:eastAsia="es-ES"/>
        </w:rPr>
        <w:tab/>
      </w:r>
      <w:r>
        <w:rPr>
          <w:b/>
          <w:lang w:eastAsia="es-ES"/>
        </w:rPr>
        <w:t>-&gt;</w:t>
      </w:r>
      <w:r>
        <w:rPr>
          <w:b/>
          <w:lang w:eastAsia="es-ES"/>
        </w:rPr>
        <w:tab/>
        <w:t>ANALISTA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D009C9">
        <w:rPr>
          <w:b/>
          <w:lang w:eastAsia="es-ES"/>
        </w:rPr>
        <w:t>Análisis Funcional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>
        <w:rPr>
          <w:b/>
          <w:lang w:eastAsia="es-ES"/>
        </w:rPr>
        <w:t>-&gt;</w:t>
      </w:r>
      <w:r>
        <w:rPr>
          <w:b/>
          <w:lang w:eastAsia="es-ES"/>
        </w:rPr>
        <w:tab/>
        <w:t>ANALISTA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D009C9">
        <w:rPr>
          <w:b/>
          <w:lang w:eastAsia="es-ES"/>
        </w:rPr>
        <w:t>Diseño Técnico y Arquitectura</w:t>
      </w:r>
      <w:r w:rsidRPr="00D009C9">
        <w:rPr>
          <w:b/>
          <w:lang w:eastAsia="es-ES"/>
        </w:rPr>
        <w:tab/>
      </w:r>
      <w:r>
        <w:rPr>
          <w:i/>
          <w:lang w:eastAsia="es-ES"/>
        </w:rPr>
        <w:t xml:space="preserve"> </w:t>
      </w:r>
      <w:r w:rsidRPr="00A64D90">
        <w:rPr>
          <w:i/>
          <w:lang w:eastAsia="es-ES"/>
        </w:rPr>
        <w:tab/>
      </w:r>
      <w:r>
        <w:rPr>
          <w:b/>
          <w:lang w:eastAsia="es-ES"/>
        </w:rPr>
        <w:t xml:space="preserve">-&gt; </w:t>
      </w:r>
      <w:r>
        <w:rPr>
          <w:b/>
          <w:lang w:eastAsia="es-ES"/>
        </w:rPr>
        <w:tab/>
        <w:t>DESARROLLADOR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D009C9">
        <w:rPr>
          <w:b/>
          <w:lang w:eastAsia="es-ES"/>
        </w:rPr>
        <w:t>Prueba de Sistemas e Integración</w:t>
      </w:r>
      <w:r w:rsidRPr="00D009C9">
        <w:rPr>
          <w:lang w:eastAsia="es-ES"/>
        </w:rPr>
        <w:tab/>
      </w:r>
      <w:r>
        <w:rPr>
          <w:b/>
          <w:lang w:eastAsia="es-ES"/>
        </w:rPr>
        <w:t xml:space="preserve">-&gt; </w:t>
      </w:r>
      <w:r>
        <w:rPr>
          <w:b/>
          <w:lang w:eastAsia="es-ES"/>
        </w:rPr>
        <w:tab/>
        <w:t>TESTER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D009C9">
        <w:rPr>
          <w:b/>
          <w:lang w:eastAsia="es-ES"/>
        </w:rPr>
        <w:t>Ajustes por Prueba de Usuario</w:t>
      </w:r>
      <w:r w:rsidRPr="00D009C9">
        <w:rPr>
          <w:b/>
          <w:lang w:eastAsia="es-ES"/>
        </w:rPr>
        <w:tab/>
      </w:r>
      <w:r>
        <w:rPr>
          <w:i/>
          <w:lang w:eastAsia="es-ES"/>
        </w:rPr>
        <w:t xml:space="preserve"> </w:t>
      </w:r>
      <w:r w:rsidRPr="00A64D90">
        <w:rPr>
          <w:i/>
          <w:lang w:eastAsia="es-ES"/>
        </w:rPr>
        <w:tab/>
      </w:r>
      <w:r>
        <w:rPr>
          <w:b/>
          <w:lang w:eastAsia="es-ES"/>
        </w:rPr>
        <w:t xml:space="preserve">-&gt; </w:t>
      </w:r>
      <w:r>
        <w:rPr>
          <w:b/>
          <w:lang w:eastAsia="es-ES"/>
        </w:rPr>
        <w:tab/>
        <w:t>DESARROLLADOR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D009C9">
        <w:rPr>
          <w:b/>
          <w:lang w:eastAsia="es-ES"/>
        </w:rPr>
        <w:t>Documentación de usuario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>
        <w:rPr>
          <w:b/>
          <w:lang w:eastAsia="es-ES"/>
        </w:rPr>
        <w:t xml:space="preserve">-&gt; </w:t>
      </w:r>
      <w:r>
        <w:rPr>
          <w:b/>
          <w:lang w:eastAsia="es-ES"/>
        </w:rPr>
        <w:tab/>
        <w:t>DESARROLLADOR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D009C9">
        <w:rPr>
          <w:b/>
          <w:lang w:eastAsia="es-ES"/>
        </w:rPr>
        <w:t>Implementación</w:t>
      </w:r>
      <w:r>
        <w:rPr>
          <w:b/>
          <w:lang w:eastAsia="es-ES"/>
        </w:rPr>
        <w:t xml:space="preserve"> básica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>
        <w:rPr>
          <w:b/>
          <w:lang w:eastAsia="es-ES"/>
        </w:rPr>
        <w:t xml:space="preserve">-&gt; </w:t>
      </w:r>
      <w:r>
        <w:rPr>
          <w:b/>
          <w:lang w:eastAsia="es-ES"/>
        </w:rPr>
        <w:tab/>
        <w:t>DESARROLLADOR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D009C9">
        <w:rPr>
          <w:b/>
          <w:lang w:eastAsia="es-ES"/>
        </w:rPr>
        <w:t>Seguimiento Post-Implementación</w:t>
      </w:r>
      <w:r w:rsidRPr="00D009C9">
        <w:rPr>
          <w:lang w:eastAsia="es-ES"/>
        </w:rPr>
        <w:tab/>
      </w:r>
      <w:r>
        <w:rPr>
          <w:b/>
          <w:lang w:eastAsia="es-ES"/>
        </w:rPr>
        <w:t xml:space="preserve">-&gt; </w:t>
      </w:r>
      <w:r>
        <w:rPr>
          <w:b/>
          <w:lang w:eastAsia="es-ES"/>
        </w:rPr>
        <w:tab/>
        <w:t>DESARROLLADOR</w:t>
      </w:r>
    </w:p>
    <w:p w:rsidR="00E57679" w:rsidRPr="00D009C9" w:rsidRDefault="00E57679" w:rsidP="00E57679">
      <w:pPr>
        <w:pStyle w:val="ListParagraph"/>
        <w:numPr>
          <w:ilvl w:val="2"/>
          <w:numId w:val="11"/>
        </w:numPr>
        <w:spacing w:after="0" w:line="360" w:lineRule="auto"/>
      </w:pPr>
      <w:r w:rsidRPr="00D009C9">
        <w:rPr>
          <w:b/>
          <w:lang w:eastAsia="es-ES"/>
        </w:rPr>
        <w:t>QA. Calidad de procesos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>
        <w:rPr>
          <w:b/>
          <w:lang w:eastAsia="es-ES"/>
        </w:rPr>
        <w:t xml:space="preserve">-&gt; </w:t>
      </w:r>
      <w:r>
        <w:rPr>
          <w:b/>
          <w:lang w:eastAsia="es-ES"/>
        </w:rPr>
        <w:tab/>
        <w:t>LIDER DE PROYECTO</w:t>
      </w:r>
    </w:p>
    <w:p w:rsidR="00E57679" w:rsidRPr="00E57679" w:rsidRDefault="00E57679" w:rsidP="00E57679">
      <w:pPr>
        <w:pStyle w:val="ListParagraph"/>
        <w:numPr>
          <w:ilvl w:val="2"/>
          <w:numId w:val="11"/>
        </w:numPr>
        <w:spacing w:after="0" w:line="360" w:lineRule="auto"/>
        <w:rPr>
          <w:lang w:val="en-US" w:eastAsia="es-ES"/>
        </w:rPr>
      </w:pPr>
      <w:r w:rsidRPr="004E428F">
        <w:rPr>
          <w:b/>
          <w:lang w:val="en-US" w:eastAsia="es-ES"/>
        </w:rPr>
        <w:t>Project Management</w:t>
      </w:r>
      <w:r w:rsidRPr="004E428F">
        <w:rPr>
          <w:b/>
          <w:lang w:val="en-US" w:eastAsia="es-ES"/>
        </w:rPr>
        <w:tab/>
      </w:r>
      <w:r w:rsidRPr="004E428F">
        <w:rPr>
          <w:b/>
          <w:lang w:val="en-US" w:eastAsia="es-ES"/>
        </w:rPr>
        <w:tab/>
      </w:r>
      <w:r>
        <w:rPr>
          <w:b/>
          <w:lang w:val="en-US" w:eastAsia="es-ES"/>
        </w:rPr>
        <w:tab/>
      </w:r>
      <w:r w:rsidRPr="004E428F">
        <w:rPr>
          <w:i/>
          <w:lang w:val="en-US" w:eastAsia="es-ES"/>
        </w:rPr>
        <w:t xml:space="preserve"> </w:t>
      </w:r>
      <w:r w:rsidRPr="004E428F">
        <w:rPr>
          <w:b/>
          <w:lang w:val="en-US" w:eastAsia="es-ES"/>
        </w:rPr>
        <w:t xml:space="preserve">-&gt; </w:t>
      </w:r>
      <w:r w:rsidRPr="004E428F">
        <w:rPr>
          <w:b/>
          <w:lang w:val="en-US" w:eastAsia="es-ES"/>
        </w:rPr>
        <w:tab/>
        <w:t>LIDER DE PROYECTO</w:t>
      </w:r>
    </w:p>
    <w:p w:rsidR="00E57679" w:rsidRDefault="00E57679" w:rsidP="00E57679">
      <w:pPr>
        <w:spacing w:line="360" w:lineRule="auto"/>
        <w:rPr>
          <w:lang w:val="en-US"/>
        </w:rPr>
      </w:pPr>
    </w:p>
    <w:p w:rsidR="00E57679" w:rsidRPr="00E57679" w:rsidRDefault="00E57679" w:rsidP="00E57679">
      <w:pPr>
        <w:spacing w:line="360" w:lineRule="auto"/>
        <w:rPr>
          <w:lang w:val="en-US"/>
        </w:rPr>
      </w:pPr>
    </w:p>
    <w:p w:rsidR="00E57679" w:rsidRPr="00D6279D" w:rsidRDefault="00E57679" w:rsidP="00E57679">
      <w:pPr>
        <w:pStyle w:val="ListParagraph"/>
        <w:numPr>
          <w:ilvl w:val="0"/>
          <w:numId w:val="11"/>
        </w:numPr>
        <w:spacing w:after="0" w:line="360" w:lineRule="auto"/>
        <w:rPr>
          <w:lang w:eastAsia="es-ES"/>
        </w:rPr>
      </w:pPr>
      <w:r>
        <w:rPr>
          <w:lang w:eastAsia="es-ES"/>
        </w:rPr>
        <w:t>Carga de datos en “</w:t>
      </w:r>
      <w:r w:rsidRPr="00D6279D">
        <w:rPr>
          <w:lang w:eastAsia="es-ES"/>
        </w:rPr>
        <w:t xml:space="preserve">ESTIMACION INICIAL  - TEMPORIZACION </w:t>
      </w:r>
      <w:r>
        <w:rPr>
          <w:lang w:eastAsia="es-ES"/>
        </w:rPr>
        <w:t>“-</w:t>
      </w:r>
      <w:r w:rsidRPr="00D6279D">
        <w:rPr>
          <w:lang w:eastAsia="es-ES"/>
        </w:rPr>
        <w:t>Luego de la carga de hs por rol</w:t>
      </w:r>
      <w:r>
        <w:rPr>
          <w:lang w:eastAsia="es-ES"/>
        </w:rPr>
        <w:t>, cargar cantidad de personas de cada rol y el porcentaje de afectación horaria, con carga de porcentaje tomando 100% como 8 hs laborales  por día. (Ver ejemplo)</w:t>
      </w:r>
    </w:p>
    <w:tbl>
      <w:tblPr>
        <w:tblW w:w="6200" w:type="dxa"/>
        <w:jc w:val="center"/>
        <w:tblInd w:w="60" w:type="dxa"/>
        <w:tblCellMar>
          <w:left w:w="70" w:type="dxa"/>
          <w:right w:w="70" w:type="dxa"/>
        </w:tblCellMar>
        <w:tblLook w:val="04A0"/>
      </w:tblPr>
      <w:tblGrid>
        <w:gridCol w:w="2380"/>
        <w:gridCol w:w="1240"/>
        <w:gridCol w:w="1220"/>
        <w:gridCol w:w="1360"/>
      </w:tblGrid>
      <w:tr w:rsidR="00E57679" w:rsidRPr="00C3415B" w:rsidTr="005C729B">
        <w:trPr>
          <w:trHeight w:val="270"/>
          <w:jc w:val="center"/>
        </w:trPr>
        <w:tc>
          <w:tcPr>
            <w:tcW w:w="620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bookmarkEnd w:id="20"/>
          <w:p w:rsidR="00E57679" w:rsidRPr="00C3415B" w:rsidRDefault="00E57679" w:rsidP="005C729B">
            <w:pPr>
              <w:rPr>
                <w:rFonts w:cs="Arial"/>
                <w:color w:val="FFFFFF"/>
                <w:sz w:val="16"/>
                <w:szCs w:val="16"/>
              </w:rPr>
            </w:pPr>
            <w:r w:rsidRPr="00C3415B">
              <w:rPr>
                <w:rFonts w:cs="Arial"/>
                <w:color w:val="FFFFFF"/>
                <w:sz w:val="16"/>
                <w:szCs w:val="16"/>
              </w:rPr>
              <w:t xml:space="preserve">ESTIMACION INICIAL  - TEMPORIZACION </w:t>
            </w:r>
          </w:p>
        </w:tc>
      </w:tr>
      <w:tr w:rsidR="00E57679" w:rsidRPr="00C3415B" w:rsidTr="005C729B">
        <w:trPr>
          <w:trHeight w:val="270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color w:val="000000"/>
                <w:sz w:val="16"/>
                <w:szCs w:val="16"/>
              </w:rPr>
              <w:t>HS Estimada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color w:val="000000"/>
                <w:sz w:val="16"/>
                <w:szCs w:val="16"/>
              </w:rPr>
              <w:t>Personas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color w:val="000000"/>
                <w:sz w:val="16"/>
                <w:szCs w:val="16"/>
              </w:rPr>
              <w:t>Afectac</w:t>
            </w:r>
            <w:r>
              <w:rPr>
                <w:rFonts w:cs="Arial"/>
                <w:b/>
                <w:bCs/>
                <w:color w:val="000000"/>
                <w:sz w:val="16"/>
                <w:szCs w:val="16"/>
              </w:rPr>
              <w:t>ión</w:t>
            </w:r>
          </w:p>
        </w:tc>
      </w:tr>
      <w:tr w:rsidR="00E57679" w:rsidRPr="00C3415B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color w:val="000000"/>
                <w:sz w:val="16"/>
                <w:szCs w:val="16"/>
              </w:rPr>
              <w:t>Análisis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139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100%</w:t>
            </w:r>
          </w:p>
        </w:tc>
      </w:tr>
      <w:tr w:rsidR="00E57679" w:rsidRPr="00C3415B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color w:val="000000"/>
                <w:sz w:val="16"/>
                <w:szCs w:val="16"/>
              </w:rPr>
              <w:t>Desarrollo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977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80%</w:t>
            </w:r>
          </w:p>
        </w:tc>
      </w:tr>
      <w:tr w:rsidR="00E57679" w:rsidRPr="00C3415B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color w:val="000000"/>
                <w:sz w:val="16"/>
                <w:szCs w:val="16"/>
              </w:rPr>
              <w:t>Testing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230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100%</w:t>
            </w:r>
          </w:p>
        </w:tc>
      </w:tr>
      <w:tr w:rsidR="00E57679" w:rsidRPr="00C3415B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color w:val="000000"/>
                <w:sz w:val="16"/>
                <w:szCs w:val="16"/>
              </w:rPr>
              <w:t>PM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154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C3415B">
              <w:rPr>
                <w:rFonts w:cs="Arial"/>
                <w:sz w:val="16"/>
                <w:szCs w:val="16"/>
              </w:rPr>
              <w:t>100%</w:t>
            </w:r>
          </w:p>
        </w:tc>
      </w:tr>
      <w:tr w:rsidR="00E57679" w:rsidRPr="00C3415B" w:rsidTr="005C729B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color w:val="000000"/>
                <w:sz w:val="16"/>
                <w:szCs w:val="16"/>
              </w:rPr>
              <w:t xml:space="preserve">Total Estimado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b/>
                <w:bCs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sz w:val="16"/>
                <w:szCs w:val="16"/>
              </w:rPr>
              <w:t>1500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:rsidR="00E57679" w:rsidRPr="00C3415B" w:rsidRDefault="00E57679" w:rsidP="005C729B">
            <w:pPr>
              <w:jc w:val="right"/>
              <w:rPr>
                <w:rFonts w:cs="Arial"/>
                <w:b/>
                <w:bCs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:rsidR="00E57679" w:rsidRPr="00C3415B" w:rsidRDefault="00E57679" w:rsidP="005C729B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3415B">
              <w:rPr>
                <w:rFonts w:cs="Arial"/>
                <w:b/>
                <w:bCs/>
                <w:sz w:val="16"/>
                <w:szCs w:val="16"/>
              </w:rPr>
              <w:t> </w:t>
            </w:r>
          </w:p>
        </w:tc>
      </w:tr>
    </w:tbl>
    <w:p w:rsidR="00E57679" w:rsidRDefault="00E57679" w:rsidP="00E57679">
      <w:pPr>
        <w:pStyle w:val="ListParagraph"/>
        <w:spacing w:line="360" w:lineRule="auto"/>
        <w:ind w:left="1440"/>
      </w:pPr>
    </w:p>
    <w:p w:rsidR="00E57679" w:rsidRDefault="00E57679" w:rsidP="00E57679">
      <w:pPr>
        <w:pStyle w:val="ListParagraph"/>
        <w:spacing w:line="360" w:lineRule="auto"/>
        <w:ind w:left="1440"/>
      </w:pPr>
      <w:r>
        <w:rPr>
          <w:b/>
        </w:rPr>
        <w:t xml:space="preserve">  Importante</w:t>
      </w:r>
      <w:r>
        <w:t>: Las áreas marcadas en la planilla con color verde  claro (</w:t>
      </w:r>
      <w:r w:rsidRPr="00D8070B">
        <w:rPr>
          <w:highlight w:val="green"/>
        </w:rPr>
        <w:t xml:space="preserve">… </w:t>
      </w:r>
      <w:r>
        <w:t>) son los lugares disponibles para la carga de datos, los otros son calculados.</w:t>
      </w:r>
    </w:p>
    <w:p w:rsidR="00E57679" w:rsidRDefault="00E57679" w:rsidP="00E57679">
      <w:pPr>
        <w:pStyle w:val="ListParagraph"/>
        <w:spacing w:line="360" w:lineRule="auto"/>
        <w:ind w:left="1440"/>
      </w:pP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rPr>
          <w:lang w:eastAsia="es-ES"/>
        </w:rPr>
        <w:t>Proceder en el área de “Estimación Inicial – Asignaciones “ a la asignación de recursos con su Seniority y experiencia.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Sr</w:t>
      </w:r>
      <w:r>
        <w:rPr>
          <w:lang w:eastAsia="es-ES"/>
        </w:rPr>
        <w:tab/>
        <w:t>-&gt;</w:t>
      </w:r>
      <w:r>
        <w:rPr>
          <w:lang w:eastAsia="es-ES"/>
        </w:rPr>
        <w:tab/>
        <w:t>Senior</w:t>
      </w:r>
      <w:r>
        <w:rPr>
          <w:lang w:eastAsia="es-ES"/>
        </w:rPr>
        <w:tab/>
      </w:r>
      <w:r>
        <w:rPr>
          <w:lang w:eastAsia="es-ES"/>
        </w:rPr>
        <w:tab/>
        <w:t>(+4 años de experiencia)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SSr</w:t>
      </w:r>
      <w:r>
        <w:rPr>
          <w:lang w:eastAsia="es-ES"/>
        </w:rPr>
        <w:tab/>
        <w:t>-&gt;</w:t>
      </w:r>
      <w:r>
        <w:rPr>
          <w:lang w:eastAsia="es-ES"/>
        </w:rPr>
        <w:tab/>
        <w:t>Semi  Senior</w:t>
      </w:r>
      <w:r>
        <w:rPr>
          <w:lang w:eastAsia="es-ES"/>
        </w:rPr>
        <w:tab/>
        <w:t>(+2 años de experiencia)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Jr</w:t>
      </w:r>
      <w:r>
        <w:rPr>
          <w:lang w:eastAsia="es-ES"/>
        </w:rPr>
        <w:tab/>
        <w:t>-&gt;</w:t>
      </w:r>
      <w:r>
        <w:rPr>
          <w:lang w:eastAsia="es-ES"/>
        </w:rPr>
        <w:tab/>
        <w:t>Junior</w:t>
      </w:r>
      <w:r>
        <w:rPr>
          <w:lang w:eastAsia="es-ES"/>
        </w:rPr>
        <w:tab/>
      </w:r>
      <w:r>
        <w:rPr>
          <w:lang w:eastAsia="es-ES"/>
        </w:rPr>
        <w:tab/>
        <w:t>(+1 años de experiencia)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TR</w:t>
      </w:r>
      <w:r>
        <w:rPr>
          <w:lang w:eastAsia="es-ES"/>
        </w:rPr>
        <w:tab/>
        <w:t>-&gt;</w:t>
      </w:r>
      <w:r>
        <w:rPr>
          <w:lang w:eastAsia="es-ES"/>
        </w:rPr>
        <w:tab/>
      </w:r>
      <w:r w:rsidRPr="008853EC">
        <w:rPr>
          <w:lang w:eastAsia="es-ES"/>
        </w:rPr>
        <w:t>Trainner</w:t>
      </w:r>
      <w:r>
        <w:rPr>
          <w:lang w:eastAsia="es-ES"/>
        </w:rPr>
        <w:tab/>
        <w:t>(En capacitación o pasante)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SC</w:t>
      </w:r>
      <w:r>
        <w:rPr>
          <w:lang w:eastAsia="es-ES"/>
        </w:rPr>
        <w:tab/>
        <w:t>-&gt;</w:t>
      </w:r>
      <w:r>
        <w:rPr>
          <w:lang w:eastAsia="es-ES"/>
        </w:rPr>
        <w:tab/>
        <w:t>Subcontrato</w:t>
      </w:r>
      <w:r>
        <w:rPr>
          <w:lang w:eastAsia="es-ES"/>
        </w:rPr>
        <w:tab/>
        <w:t>(Empresa Subcontratada, No in situ)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FR</w:t>
      </w:r>
      <w:r>
        <w:rPr>
          <w:lang w:eastAsia="es-ES"/>
        </w:rPr>
        <w:tab/>
        <w:t>-&gt;</w:t>
      </w:r>
      <w:r>
        <w:rPr>
          <w:lang w:eastAsia="es-ES"/>
        </w:rPr>
        <w:tab/>
        <w:t>Free lance</w:t>
      </w:r>
      <w:r>
        <w:rPr>
          <w:lang w:eastAsia="es-ES"/>
        </w:rPr>
        <w:tab/>
        <w:t>(Recurso Tercerizado, No in situ)</w:t>
      </w:r>
      <w:r>
        <w:rPr>
          <w:lang w:eastAsia="es-ES"/>
        </w:rPr>
        <w:br/>
      </w: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rPr>
          <w:lang w:eastAsia="es-ES"/>
        </w:rPr>
        <w:t>Carga de porcentaje de distribución de tareas por especialización y recursos.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Distribución de cantidad de Analistas</w:t>
      </w:r>
      <w:r>
        <w:rPr>
          <w:lang w:eastAsia="es-ES"/>
        </w:rPr>
        <w:tab/>
      </w:r>
      <w:r>
        <w:rPr>
          <w:lang w:eastAsia="es-ES"/>
        </w:rPr>
        <w:tab/>
        <w:t>de 0% a 100%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Distribución de cantidad de Desarrolladores</w:t>
      </w:r>
      <w:r>
        <w:rPr>
          <w:lang w:eastAsia="es-ES"/>
        </w:rPr>
        <w:tab/>
        <w:t>de 0% a 100%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Distribución de cantidad de Testers</w:t>
      </w:r>
      <w:r>
        <w:rPr>
          <w:lang w:eastAsia="es-ES"/>
        </w:rPr>
        <w:tab/>
      </w:r>
      <w:r>
        <w:rPr>
          <w:lang w:eastAsia="es-ES"/>
        </w:rPr>
        <w:tab/>
        <w:t>de 0% a 100%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rPr>
          <w:lang w:eastAsia="es-ES"/>
        </w:rPr>
        <w:t>Distribución de cantidad de Lideres de proyecto para cumplimentar las horas y tareas durante la duración el proyecto:  25% ,50%,75%,100%</w:t>
      </w: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 xml:space="preserve">Carga de porcentaje de afectación horaria del recurso. 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t xml:space="preserve">100%  </w:t>
      </w:r>
      <w:r>
        <w:tab/>
        <w:t>Carga Horaria diaria  de 8 hs.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t>80%</w:t>
      </w:r>
      <w:r>
        <w:tab/>
        <w:t>Carga Horaria diaria  de 6 hs.</w:t>
      </w:r>
    </w:p>
    <w:p w:rsidR="00E57679" w:rsidRDefault="00E57679" w:rsidP="00E57679">
      <w:pPr>
        <w:pStyle w:val="ListParagraph"/>
        <w:numPr>
          <w:ilvl w:val="2"/>
          <w:numId w:val="11"/>
        </w:numPr>
        <w:spacing w:line="360" w:lineRule="auto"/>
      </w:pPr>
      <w:r>
        <w:t>50%</w:t>
      </w:r>
      <w:r>
        <w:tab/>
        <w:t>Carga Horaria diaria  de 4 hs.</w:t>
      </w:r>
    </w:p>
    <w:p w:rsidR="00E57679" w:rsidRDefault="00E57679" w:rsidP="00E57679">
      <w:pPr>
        <w:spacing w:line="360" w:lineRule="auto"/>
        <w:ind w:left="1080"/>
      </w:pPr>
      <w:r>
        <w:t>(Ejemplo)</w:t>
      </w:r>
    </w:p>
    <w:tbl>
      <w:tblPr>
        <w:tblW w:w="7747" w:type="dxa"/>
        <w:jc w:val="center"/>
        <w:tblInd w:w="60" w:type="dxa"/>
        <w:tblCellMar>
          <w:left w:w="70" w:type="dxa"/>
          <w:right w:w="70" w:type="dxa"/>
        </w:tblCellMar>
        <w:tblLook w:val="04A0"/>
      </w:tblPr>
      <w:tblGrid>
        <w:gridCol w:w="2380"/>
        <w:gridCol w:w="1240"/>
        <w:gridCol w:w="2097"/>
        <w:gridCol w:w="2030"/>
      </w:tblGrid>
      <w:tr w:rsidR="00E57679" w:rsidRPr="00304677" w:rsidTr="005C729B">
        <w:trPr>
          <w:trHeight w:val="270"/>
          <w:jc w:val="center"/>
        </w:trPr>
        <w:tc>
          <w:tcPr>
            <w:tcW w:w="7747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color w:val="FFFFFF"/>
              </w:rPr>
            </w:pPr>
            <w:r w:rsidRPr="00304677">
              <w:rPr>
                <w:rFonts w:cs="Arial"/>
                <w:color w:val="FFFFFF"/>
              </w:rPr>
              <w:t xml:space="preserve">ESTIMACION INICIAL - ASIGNACIONES  </w:t>
            </w:r>
          </w:p>
        </w:tc>
      </w:tr>
      <w:tr w:rsidR="00E57679" w:rsidRPr="00304677" w:rsidTr="005C729B">
        <w:trPr>
          <w:trHeight w:val="255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 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Sr</w:t>
            </w:r>
          </w:p>
        </w:tc>
        <w:tc>
          <w:tcPr>
            <w:tcW w:w="209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% Tarea distribuida</w:t>
            </w:r>
          </w:p>
        </w:tc>
        <w:tc>
          <w:tcPr>
            <w:tcW w:w="20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Afectación Horaria</w:t>
            </w:r>
          </w:p>
        </w:tc>
      </w:tr>
      <w:tr w:rsidR="00E57679" w:rsidRPr="00304677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Analista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04677">
              <w:rPr>
                <w:rFonts w:cs="Arial"/>
                <w:b/>
                <w:bCs/>
                <w:sz w:val="16"/>
                <w:szCs w:val="16"/>
              </w:rPr>
              <w:t xml:space="preserve"> SSr 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100%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100%</w:t>
            </w:r>
          </w:p>
        </w:tc>
      </w:tr>
      <w:tr w:rsidR="00E57679" w:rsidRPr="00304677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Desarrollo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04677">
              <w:rPr>
                <w:rFonts w:cs="Arial"/>
                <w:b/>
                <w:bCs/>
                <w:sz w:val="16"/>
                <w:szCs w:val="16"/>
              </w:rPr>
              <w:t xml:space="preserve"> SSr 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50%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80%</w:t>
            </w:r>
          </w:p>
        </w:tc>
      </w:tr>
      <w:tr w:rsidR="00E57679" w:rsidRPr="00304677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Desarrollo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04677">
              <w:rPr>
                <w:rFonts w:cs="Arial"/>
                <w:b/>
                <w:bCs/>
                <w:sz w:val="16"/>
                <w:szCs w:val="16"/>
              </w:rPr>
              <w:t xml:space="preserve"> Jr 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25%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80%</w:t>
            </w:r>
          </w:p>
        </w:tc>
      </w:tr>
      <w:tr w:rsidR="00E57679" w:rsidRPr="00304677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Desarrollo 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04677">
              <w:rPr>
                <w:rFonts w:cs="Arial"/>
                <w:b/>
                <w:bCs/>
                <w:sz w:val="16"/>
                <w:szCs w:val="16"/>
              </w:rPr>
              <w:t xml:space="preserve"> Jr 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25%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80%</w:t>
            </w:r>
          </w:p>
        </w:tc>
      </w:tr>
      <w:tr w:rsidR="00E57679" w:rsidRPr="00304677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Testing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04677">
              <w:rPr>
                <w:rFonts w:cs="Arial"/>
                <w:b/>
                <w:bCs/>
                <w:sz w:val="16"/>
                <w:szCs w:val="16"/>
              </w:rPr>
              <w:t xml:space="preserve"> SC 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50%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100%</w:t>
            </w:r>
          </w:p>
        </w:tc>
      </w:tr>
      <w:tr w:rsidR="00E57679" w:rsidRPr="00304677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Testing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04677">
              <w:rPr>
                <w:rFonts w:cs="Arial"/>
                <w:b/>
                <w:bCs/>
                <w:sz w:val="16"/>
                <w:szCs w:val="16"/>
              </w:rPr>
              <w:t xml:space="preserve"> SC 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50%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100%</w:t>
            </w:r>
          </w:p>
        </w:tc>
      </w:tr>
      <w:tr w:rsidR="00E57679" w:rsidRPr="00304677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304677">
              <w:rPr>
                <w:rFonts w:cs="Arial"/>
                <w:b/>
                <w:bCs/>
                <w:color w:val="000000"/>
              </w:rPr>
              <w:t>PM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04677">
              <w:rPr>
                <w:rFonts w:cs="Arial"/>
                <w:b/>
                <w:bCs/>
                <w:sz w:val="16"/>
                <w:szCs w:val="16"/>
              </w:rPr>
              <w:t xml:space="preserve"> Sr 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25%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:rsidR="00E57679" w:rsidRPr="00304677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304677">
              <w:rPr>
                <w:rFonts w:cs="Arial"/>
                <w:sz w:val="16"/>
                <w:szCs w:val="16"/>
              </w:rPr>
              <w:t>25%</w:t>
            </w:r>
          </w:p>
        </w:tc>
      </w:tr>
    </w:tbl>
    <w:p w:rsidR="00E57679" w:rsidRDefault="00E57679" w:rsidP="00E57679">
      <w:p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</w:p>
    <w:p w:rsidR="00E57679" w:rsidRDefault="00E57679" w:rsidP="00E57679"/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>Dada la carga de datos se obtienen los cálculos de costos estimados del proyecto.</w:t>
      </w:r>
    </w:p>
    <w:p w:rsidR="00E57679" w:rsidRDefault="00E57679" w:rsidP="00E57679">
      <w:pPr>
        <w:pStyle w:val="ListParagraph"/>
        <w:spacing w:line="360" w:lineRule="auto"/>
      </w:pPr>
      <w:r>
        <w:t>(Ejemplo)</w:t>
      </w:r>
    </w:p>
    <w:tbl>
      <w:tblPr>
        <w:tblW w:w="4131" w:type="dxa"/>
        <w:jc w:val="center"/>
        <w:tblInd w:w="60" w:type="dxa"/>
        <w:tblCellMar>
          <w:left w:w="70" w:type="dxa"/>
          <w:right w:w="70" w:type="dxa"/>
        </w:tblCellMar>
        <w:tblLook w:val="04A0"/>
      </w:tblPr>
      <w:tblGrid>
        <w:gridCol w:w="2380"/>
        <w:gridCol w:w="220"/>
        <w:gridCol w:w="1531"/>
      </w:tblGrid>
      <w:tr w:rsidR="00E57679" w:rsidRPr="008853EC" w:rsidTr="005C729B">
        <w:trPr>
          <w:trHeight w:val="255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 </w:t>
            </w:r>
            <w:r>
              <w:rPr>
                <w:rFonts w:cs="Arial"/>
                <w:b/>
                <w:bCs/>
                <w:color w:val="000000"/>
              </w:rPr>
              <w:t>Perfiles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Costo real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Analista 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 xml:space="preserve"> $          3.724,00 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Desarrollo 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 xml:space="preserve"> $        13.406,40 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Desarrollo 2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 xml:space="preserve"> $          8.920,80 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Desarrollo 3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 xml:space="preserve"> $          8.920,80 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Testing 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 xml:space="preserve"> $          4.200,00 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Testing 2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 xml:space="preserve"> $          4.200,00 </w:t>
            </w:r>
          </w:p>
        </w:tc>
      </w:tr>
      <w:tr w:rsidR="00E57679" w:rsidRPr="008853EC" w:rsidTr="005C729B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PM 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 xml:space="preserve"> $          5.250,00 </w:t>
            </w:r>
          </w:p>
        </w:tc>
      </w:tr>
      <w:tr w:rsidR="00E57679" w:rsidRPr="008853EC" w:rsidTr="005C729B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</w:rPr>
            </w:pPr>
            <w:r w:rsidRPr="008853EC">
              <w:rPr>
                <w:rFonts w:cs="Arial"/>
              </w:rPr>
              <w:t> </w:t>
            </w:r>
          </w:p>
        </w:tc>
        <w:tc>
          <w:tcPr>
            <w:tcW w:w="153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FFFFFF"/>
              </w:rPr>
            </w:pPr>
            <w:r w:rsidRPr="008853EC">
              <w:rPr>
                <w:rFonts w:cs="Arial"/>
                <w:b/>
                <w:bCs/>
                <w:color w:val="FFFFFF"/>
              </w:rPr>
              <w:t xml:space="preserve"> $   48.622,00 </w:t>
            </w:r>
          </w:p>
        </w:tc>
      </w:tr>
    </w:tbl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>Para la planificación se obtiene las horas productivas ajustadas por asignaciones y perfiles.</w:t>
      </w:r>
    </w:p>
    <w:p w:rsidR="00E57679" w:rsidRDefault="00E57679" w:rsidP="00E57679">
      <w:pPr>
        <w:pStyle w:val="ListParagraph"/>
        <w:spacing w:line="360" w:lineRule="auto"/>
      </w:pPr>
      <w:r>
        <w:t>(Ejemplo)</w:t>
      </w:r>
    </w:p>
    <w:tbl>
      <w:tblPr>
        <w:tblW w:w="6775" w:type="dxa"/>
        <w:jc w:val="center"/>
        <w:tblInd w:w="60" w:type="dxa"/>
        <w:tblCellMar>
          <w:left w:w="70" w:type="dxa"/>
          <w:right w:w="70" w:type="dxa"/>
        </w:tblCellMar>
        <w:tblLook w:val="04A0"/>
      </w:tblPr>
      <w:tblGrid>
        <w:gridCol w:w="4100"/>
        <w:gridCol w:w="2675"/>
      </w:tblGrid>
      <w:tr w:rsidR="00E57679" w:rsidRPr="008853EC" w:rsidTr="005C729B">
        <w:trPr>
          <w:trHeight w:val="255"/>
          <w:jc w:val="center"/>
        </w:trPr>
        <w:tc>
          <w:tcPr>
            <w:tcW w:w="4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 </w:t>
            </w:r>
            <w:r>
              <w:rPr>
                <w:rFonts w:cs="Arial"/>
                <w:b/>
                <w:bCs/>
                <w:color w:val="000000"/>
              </w:rPr>
              <w:t>Perfiles</w:t>
            </w: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Hs produc</w:t>
            </w:r>
            <w:r>
              <w:rPr>
                <w:rFonts w:cs="Arial"/>
                <w:b/>
                <w:bCs/>
                <w:color w:val="000000"/>
              </w:rPr>
              <w:t>tivas ajustadas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4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Analista 1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>140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4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Desarrollo 1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>504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4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Desarrollo 2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>504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4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Desarrollo 3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>504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4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Testing 1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>140</w:t>
            </w:r>
          </w:p>
        </w:tc>
      </w:tr>
      <w:tr w:rsidR="00E57679" w:rsidRPr="008853EC" w:rsidTr="005C729B">
        <w:trPr>
          <w:trHeight w:val="255"/>
          <w:jc w:val="center"/>
        </w:trPr>
        <w:tc>
          <w:tcPr>
            <w:tcW w:w="4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Testing 2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>140</w:t>
            </w:r>
          </w:p>
        </w:tc>
      </w:tr>
      <w:tr w:rsidR="00E57679" w:rsidRPr="008853EC" w:rsidTr="005C729B">
        <w:trPr>
          <w:trHeight w:val="270"/>
          <w:jc w:val="center"/>
        </w:trPr>
        <w:tc>
          <w:tcPr>
            <w:tcW w:w="4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PM 1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8853EC" w:rsidRDefault="00E57679" w:rsidP="005C729B">
            <w:pPr>
              <w:jc w:val="right"/>
              <w:rPr>
                <w:rFonts w:cs="Arial"/>
                <w:sz w:val="16"/>
                <w:szCs w:val="16"/>
              </w:rPr>
            </w:pPr>
            <w:r w:rsidRPr="008853EC">
              <w:rPr>
                <w:rFonts w:cs="Arial"/>
                <w:sz w:val="16"/>
                <w:szCs w:val="16"/>
              </w:rPr>
              <w:t>131,25</w:t>
            </w:r>
          </w:p>
        </w:tc>
      </w:tr>
      <w:tr w:rsidR="00E57679" w:rsidRPr="008853EC" w:rsidTr="005C729B">
        <w:trPr>
          <w:trHeight w:val="270"/>
          <w:jc w:val="center"/>
        </w:trPr>
        <w:tc>
          <w:tcPr>
            <w:tcW w:w="4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E57679" w:rsidRPr="008853EC" w:rsidRDefault="00E57679" w:rsidP="005C729B">
            <w:pPr>
              <w:rPr>
                <w:rFonts w:cs="Arial"/>
                <w:b/>
                <w:bCs/>
                <w:color w:val="000000"/>
              </w:rPr>
            </w:pPr>
            <w:r w:rsidRPr="008853EC">
              <w:rPr>
                <w:rFonts w:cs="Arial"/>
                <w:b/>
                <w:bCs/>
                <w:color w:val="000000"/>
              </w:rPr>
              <w:t> </w:t>
            </w: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E57679" w:rsidRPr="008853EC" w:rsidRDefault="00E57679" w:rsidP="005C729B">
            <w:pPr>
              <w:jc w:val="right"/>
              <w:rPr>
                <w:rFonts w:cs="Arial"/>
                <w:b/>
                <w:bCs/>
                <w:color w:val="FFFFFF"/>
              </w:rPr>
            </w:pPr>
            <w:r w:rsidRPr="008853EC">
              <w:rPr>
                <w:rFonts w:cs="Arial"/>
                <w:b/>
                <w:bCs/>
                <w:color w:val="FFFFFF"/>
              </w:rPr>
              <w:t>2063,25</w:t>
            </w:r>
          </w:p>
        </w:tc>
      </w:tr>
    </w:tbl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>Para el plan de desarrollo interno se planificará con los datos obtenidos de desarrollo sin riesgos y por el consumo de los buffers del mismo, utilizando la metodología CCPM, camino critico proyect managment.</w:t>
      </w:r>
    </w:p>
    <w:p w:rsidR="00E57679" w:rsidRDefault="00E57679" w:rsidP="00E57679">
      <w:pPr>
        <w:pStyle w:val="ListParagraph"/>
        <w:spacing w:line="360" w:lineRule="auto"/>
      </w:pPr>
      <w:r>
        <w:t>(Ejemplo)</w:t>
      </w:r>
    </w:p>
    <w:tbl>
      <w:tblPr>
        <w:tblW w:w="5467" w:type="dxa"/>
        <w:jc w:val="center"/>
        <w:tblInd w:w="60" w:type="dxa"/>
        <w:tblCellMar>
          <w:left w:w="70" w:type="dxa"/>
          <w:right w:w="70" w:type="dxa"/>
        </w:tblCellMar>
        <w:tblLook w:val="04A0"/>
      </w:tblPr>
      <w:tblGrid>
        <w:gridCol w:w="2574"/>
        <w:gridCol w:w="1419"/>
        <w:gridCol w:w="1474"/>
      </w:tblGrid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/>
                <w:bCs/>
              </w:rPr>
            </w:pPr>
            <w:r w:rsidRPr="00D4400D">
              <w:rPr>
                <w:rFonts w:cs="Arial"/>
                <w:b/>
                <w:bCs/>
              </w:rPr>
              <w:t xml:space="preserve">PLAN 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Costo </w:t>
            </w:r>
            <w:r w:rsidRPr="00D4400D">
              <w:rPr>
                <w:rFonts w:cs="Arial"/>
                <w:b/>
                <w:bCs/>
              </w:rPr>
              <w:t>$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/>
                <w:bCs/>
              </w:rPr>
            </w:pPr>
            <w:r w:rsidRPr="00D4400D">
              <w:rPr>
                <w:rFonts w:cs="Arial"/>
                <w:b/>
                <w:bCs/>
              </w:rPr>
              <w:t xml:space="preserve">HS PM 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 xml:space="preserve"> PLAN DESARROLLO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 xml:space="preserve"> $ 24.744,02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>1320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 xml:space="preserve"> BUFFER PRIMARIO PM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 xml:space="preserve"> $  7.423,21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>396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BUFFER SECUNDA PM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$  3.181,37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>170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BUFFER CRITICO 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$ 13.273,40 </w:t>
            </w: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>178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MARGEN Negocio  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</w:p>
        </w:tc>
        <w:tc>
          <w:tcPr>
            <w:tcW w:w="147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color w:val="FFFFFF"/>
              </w:rPr>
            </w:pP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Perdidas del  Negocio  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</w:p>
        </w:tc>
        <w:tc>
          <w:tcPr>
            <w:tcW w:w="147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</w:p>
        </w:tc>
      </w:tr>
    </w:tbl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>El plan de iteraciones interno se utilizara las Hs PM del plan de desarrollo y el consumo de los buffers serán los indicadores a gestionar y controlar. El mismo está a cargo del Líder de proyecto y se reportaran a la gerencia los desvíos de Buffers Secundarios y Crítico. Utilizando las herramientas de Scrum, BurnDown que para el cálculo de desvió se utiliza la tendencia diaria del desarrollo.</w:t>
      </w:r>
    </w:p>
    <w:p w:rsidR="00E57679" w:rsidRDefault="00E57679">
      <w:p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>
        <w:br w:type="page"/>
      </w:r>
    </w:p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pStyle w:val="ListParagraph"/>
        <w:spacing w:line="360" w:lineRule="auto"/>
      </w:pPr>
      <w:r>
        <w:t>*</w:t>
      </w:r>
      <w:r w:rsidRPr="00BC4B43">
        <w:rPr>
          <w:i/>
        </w:rPr>
        <w:t>Ver Ejemplo Ilustrativo</w:t>
      </w:r>
    </w:p>
    <w:tbl>
      <w:tblPr>
        <w:tblW w:w="7942" w:type="dxa"/>
        <w:jc w:val="center"/>
        <w:tblInd w:w="60" w:type="dxa"/>
        <w:tblCellMar>
          <w:left w:w="70" w:type="dxa"/>
          <w:right w:w="70" w:type="dxa"/>
        </w:tblCellMar>
        <w:tblLook w:val="04A0"/>
      </w:tblPr>
      <w:tblGrid>
        <w:gridCol w:w="1360"/>
        <w:gridCol w:w="1480"/>
        <w:gridCol w:w="1467"/>
        <w:gridCol w:w="1855"/>
        <w:gridCol w:w="1780"/>
      </w:tblGrid>
      <w:tr w:rsidR="00E57679" w:rsidRPr="0085389F" w:rsidTr="005C729B">
        <w:trPr>
          <w:trHeight w:val="270"/>
          <w:jc w:val="center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color w:val="FFFFFF"/>
              </w:rPr>
            </w:pPr>
            <w:r w:rsidRPr="0085389F">
              <w:rPr>
                <w:rFonts w:cs="Arial"/>
                <w:color w:val="FFFFFF"/>
              </w:rPr>
              <w:t>Hs Total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color w:val="FFFFFF"/>
              </w:rPr>
            </w:pPr>
            <w:r w:rsidRPr="0085389F">
              <w:rPr>
                <w:rFonts w:cs="Arial"/>
                <w:color w:val="FFFFFF"/>
              </w:rPr>
              <w:t>Hs PM: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color w:val="FFFFFF"/>
              </w:rPr>
            </w:pPr>
            <w:r w:rsidRPr="0085389F">
              <w:rPr>
                <w:rFonts w:cs="Arial"/>
                <w:color w:val="FFFFFF"/>
              </w:rPr>
              <w:t xml:space="preserve">Buffer Pr </w:t>
            </w:r>
          </w:p>
        </w:tc>
        <w:tc>
          <w:tcPr>
            <w:tcW w:w="1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  <w:color w:val="FFFFFF"/>
              </w:rPr>
            </w:pPr>
            <w:r w:rsidRPr="0085389F">
              <w:rPr>
                <w:rFonts w:cs="Arial"/>
                <w:b/>
                <w:bCs/>
                <w:color w:val="FFFFFF"/>
              </w:rPr>
              <w:t>Buffer Sec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  <w:color w:val="FFFFFF"/>
              </w:rPr>
            </w:pPr>
            <w:r w:rsidRPr="0085389F">
              <w:rPr>
                <w:rFonts w:cs="Arial"/>
                <w:b/>
                <w:bCs/>
                <w:color w:val="FFFFFF"/>
              </w:rPr>
              <w:t>Buffer Cri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color w:val="FFFFFF"/>
              </w:rPr>
            </w:pPr>
            <w:r w:rsidRPr="0085389F">
              <w:rPr>
                <w:rFonts w:cs="Arial"/>
                <w:color w:val="FFFFFF"/>
              </w:rPr>
              <w:t>220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color w:val="FFFFFF"/>
              </w:rPr>
            </w:pPr>
            <w:r w:rsidRPr="0085389F">
              <w:rPr>
                <w:rFonts w:cs="Arial"/>
                <w:color w:val="FFFFFF"/>
              </w:rPr>
              <w:t>140</w:t>
            </w:r>
          </w:p>
        </w:tc>
        <w:tc>
          <w:tcPr>
            <w:tcW w:w="14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color w:val="FFFFFF"/>
              </w:rPr>
            </w:pPr>
            <w:r w:rsidRPr="0085389F">
              <w:rPr>
                <w:rFonts w:cs="Arial"/>
                <w:color w:val="FFFFFF"/>
              </w:rPr>
              <w:t>42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  <w:color w:val="FFFFFF"/>
              </w:rPr>
            </w:pPr>
            <w:r w:rsidRPr="0085389F">
              <w:rPr>
                <w:rFonts w:cs="Arial"/>
                <w:b/>
                <w:bCs/>
                <w:color w:val="FFFFFF"/>
              </w:rPr>
              <w:t>18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  <w:color w:val="FFFFFF"/>
              </w:rPr>
            </w:pPr>
            <w:r w:rsidRPr="0085389F">
              <w:rPr>
                <w:rFonts w:cs="Arial"/>
                <w:b/>
                <w:bCs/>
                <w:color w:val="FFFFFF"/>
              </w:rPr>
              <w:t>19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Hs Productivas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Consumo Hs </w:t>
            </w:r>
            <w:r w:rsidRPr="0085389F">
              <w:rPr>
                <w:rFonts w:cs="Arial"/>
                <w:b/>
                <w:bCs/>
              </w:rPr>
              <w:t>estimado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 xml:space="preserve">buffer </w:t>
            </w:r>
            <w:r>
              <w:rPr>
                <w:rFonts w:cs="Arial"/>
                <w:b/>
                <w:bCs/>
              </w:rPr>
              <w:t xml:space="preserve">Hs </w:t>
            </w:r>
            <w:r w:rsidRPr="0085389F">
              <w:rPr>
                <w:rFonts w:cs="Arial"/>
                <w:b/>
                <w:bCs/>
              </w:rPr>
              <w:t>consumido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Dia1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20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35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15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Dia2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20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35</w:t>
            </w:r>
          </w:p>
        </w:tc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color w:val="FFFFFF"/>
              </w:rPr>
            </w:pPr>
            <w:r w:rsidRPr="0085389F">
              <w:rPr>
                <w:rFonts w:cs="Arial"/>
                <w:color w:val="FFFFFF"/>
              </w:rPr>
              <w:t>30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Dia3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20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35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45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Dia4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30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35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  <w:color w:val="FFFFFF"/>
              </w:rPr>
            </w:pPr>
            <w:r w:rsidRPr="0085389F">
              <w:rPr>
                <w:rFonts w:cs="Arial"/>
                <w:b/>
                <w:bCs/>
                <w:color w:val="FFFFFF"/>
              </w:rPr>
              <w:t>50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Dia5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30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55</w:t>
            </w:r>
          </w:p>
        </w:tc>
      </w:tr>
      <w:tr w:rsidR="00E57679" w:rsidRPr="0085389F" w:rsidTr="005C729B">
        <w:trPr>
          <w:trHeight w:val="27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Dia6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40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58</w:t>
            </w:r>
          </w:p>
        </w:tc>
      </w:tr>
      <w:tr w:rsidR="00E57679" w:rsidRPr="0085389F" w:rsidTr="005C729B">
        <w:trPr>
          <w:trHeight w:val="255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:rsidR="00E57679" w:rsidRPr="0085389F" w:rsidRDefault="00E57679" w:rsidP="005C729B">
            <w:pPr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Dia7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40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</w:rPr>
            </w:pPr>
            <w:r w:rsidRPr="0085389F">
              <w:rPr>
                <w:rFonts w:cs="Arial"/>
                <w:b/>
                <w:bCs/>
              </w:rPr>
              <w:t>0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85389F" w:rsidRDefault="00E57679" w:rsidP="005C729B">
            <w:pPr>
              <w:jc w:val="right"/>
              <w:rPr>
                <w:rFonts w:cs="Arial"/>
                <w:b/>
                <w:bCs/>
                <w:color w:val="FFFFFF"/>
              </w:rPr>
            </w:pPr>
            <w:r w:rsidRPr="0085389F">
              <w:rPr>
                <w:rFonts w:cs="Arial"/>
                <w:b/>
                <w:bCs/>
                <w:color w:val="FFFFFF"/>
              </w:rPr>
              <w:t>60</w:t>
            </w:r>
          </w:p>
        </w:tc>
      </w:tr>
    </w:tbl>
    <w:p w:rsidR="00E57679" w:rsidRDefault="00E57679" w:rsidP="00E57679">
      <w:pPr>
        <w:pStyle w:val="ListParagraph"/>
        <w:pBdr>
          <w:bottom w:val="single" w:sz="12" w:space="1" w:color="auto"/>
        </w:pBdr>
        <w:spacing w:line="360" w:lineRule="auto"/>
      </w:pPr>
    </w:p>
    <w:p w:rsidR="00E57679" w:rsidRDefault="00E57679" w:rsidP="00E57679">
      <w:pPr>
        <w:pStyle w:val="ListParagraph"/>
        <w:pBdr>
          <w:bottom w:val="single" w:sz="12" w:space="1" w:color="auto"/>
        </w:pBdr>
        <w:spacing w:line="360" w:lineRule="auto"/>
        <w:jc w:val="center"/>
      </w:pPr>
      <w:r w:rsidRPr="00150E06">
        <w:rPr>
          <w:noProof/>
          <w:lang w:eastAsia="es-ES"/>
        </w:rPr>
        <w:drawing>
          <wp:inline distT="0" distB="0" distL="0" distR="0">
            <wp:extent cx="5400040" cy="2914482"/>
            <wp:effectExtent l="19050" t="0" r="10160" b="168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spacing w:line="360" w:lineRule="auto"/>
      </w:pPr>
    </w:p>
    <w:p w:rsidR="00E57679" w:rsidRDefault="00E57679" w:rsidP="00E57679">
      <w:pPr>
        <w:spacing w:line="360" w:lineRule="auto"/>
      </w:pPr>
    </w:p>
    <w:p w:rsidR="00E57679" w:rsidRDefault="00E57679" w:rsidP="00E57679">
      <w:pPr>
        <w:spacing w:line="360" w:lineRule="auto"/>
      </w:pPr>
    </w:p>
    <w:p w:rsidR="00E57679" w:rsidRDefault="00E57679" w:rsidP="00E57679">
      <w:pPr>
        <w:spacing w:line="360" w:lineRule="auto"/>
      </w:pPr>
    </w:p>
    <w:p w:rsidR="00E57679" w:rsidRPr="00D6279D" w:rsidRDefault="00E57679" w:rsidP="00E57679">
      <w:pPr>
        <w:spacing w:line="360" w:lineRule="auto"/>
      </w:pPr>
    </w:p>
    <w:p w:rsidR="00C22D83" w:rsidRDefault="00777FB9" w:rsidP="00F14108">
      <w:r>
        <w:object w:dxaOrig="13185" w:dyaOrig="9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316.5pt" o:ole="">
            <v:imagedata r:id="rId11" o:title=""/>
          </v:shape>
          <o:OLEObject Type="Embed" ProgID="PBrush" ShapeID="_x0000_i1025" DrawAspect="Content" ObjectID="_1310976981" r:id="rId12"/>
        </w:object>
      </w:r>
    </w:p>
    <w:p w:rsidR="00EB7D2C" w:rsidRPr="00E649BE" w:rsidRDefault="00EB7D2C" w:rsidP="00EB7D2C">
      <w:pPr>
        <w:jc w:val="center"/>
      </w:pPr>
      <w:r>
        <w:rPr>
          <w:noProof/>
          <w:lang w:val="es-ES"/>
        </w:rPr>
        <w:drawing>
          <wp:inline distT="0" distB="0" distL="0" distR="0">
            <wp:extent cx="4476750" cy="3434506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224" cy="343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7D2C" w:rsidRPr="00E649BE" w:rsidSect="00236D02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4FC2" w:rsidRDefault="00264FC2">
      <w:r>
        <w:separator/>
      </w:r>
    </w:p>
  </w:endnote>
  <w:endnote w:type="continuationSeparator" w:id="0">
    <w:p w:rsidR="00264FC2" w:rsidRDefault="00264F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B04D21">
    <w:pPr>
      <w:tabs>
        <w:tab w:val="center" w:pos="4536"/>
        <w:tab w:val="right" w:pos="9072"/>
      </w:tabs>
      <w:rPr>
        <w:sz w:val="12"/>
      </w:rPr>
    </w:pPr>
  </w:p>
  <w:p w:rsidR="00B04D21" w:rsidRDefault="00B04D21">
    <w:pPr>
      <w:tabs>
        <w:tab w:val="center" w:pos="4536"/>
        <w:tab w:val="right" w:pos="9072"/>
      </w:tabs>
      <w:rPr>
        <w:sz w:val="12"/>
      </w:rPr>
    </w:pPr>
  </w:p>
  <w:p w:rsidR="00B04D21" w:rsidRDefault="00B04D21">
    <w:pPr>
      <w:pBdr>
        <w:top w:val="single" w:sz="12" w:space="1" w:color="auto"/>
      </w:pBdr>
      <w:tabs>
        <w:tab w:val="center" w:pos="4536"/>
        <w:tab w:val="right" w:pos="9072"/>
      </w:tabs>
      <w:rPr>
        <w:sz w:val="12"/>
      </w:rPr>
    </w:pPr>
  </w:p>
  <w:p w:rsidR="00B04D21" w:rsidRDefault="007C6BCB">
    <w:pPr>
      <w:tabs>
        <w:tab w:val="center" w:pos="4536"/>
        <w:tab w:val="right" w:pos="9072"/>
      </w:tabs>
      <w:rPr>
        <w:sz w:val="16"/>
      </w:rPr>
    </w:pPr>
    <w:fldSimple w:instr=" COMMENTS  \* MERGEFORMAT ">
      <w:r w:rsidR="001E7295">
        <w:rPr>
          <w:sz w:val="16"/>
        </w:rPr>
        <w:t>Versión 1.0</w:t>
      </w:r>
    </w:fldSimple>
    <w:r w:rsidR="00B04D21">
      <w:rPr>
        <w:sz w:val="16"/>
      </w:rPr>
      <w:tab/>
    </w:r>
    <w:r>
      <w:rPr>
        <w:b/>
        <w:sz w:val="16"/>
      </w:rPr>
      <w:fldChar w:fldCharType="begin"/>
    </w:r>
    <w:r w:rsidR="00B04D21">
      <w:rPr>
        <w:b/>
        <w:sz w:val="16"/>
      </w:rPr>
      <w:instrText xml:space="preserve"> PAGE </w:instrText>
    </w:r>
    <w:r>
      <w:rPr>
        <w:b/>
        <w:sz w:val="16"/>
      </w:rPr>
      <w:fldChar w:fldCharType="separate"/>
    </w:r>
    <w:r w:rsidR="00EB7D2C">
      <w:rPr>
        <w:b/>
        <w:noProof/>
        <w:sz w:val="16"/>
      </w:rPr>
      <w:t>8</w:t>
    </w:r>
    <w:r>
      <w:rPr>
        <w:b/>
        <w:sz w:val="16"/>
      </w:rPr>
      <w:fldChar w:fldCharType="end"/>
    </w:r>
    <w:r w:rsidR="00B04D21">
      <w:rPr>
        <w:sz w:val="16"/>
      </w:rPr>
      <w:tab/>
      <w:t xml:space="preserve"> </w:t>
    </w:r>
  </w:p>
  <w:p w:rsidR="00B04D21" w:rsidRDefault="00B04D21">
    <w:pPr>
      <w:tabs>
        <w:tab w:val="center" w:pos="4536"/>
        <w:tab w:val="right" w:pos="9072"/>
      </w:tabs>
      <w:rPr>
        <w:sz w:val="16"/>
      </w:rPr>
    </w:pPr>
    <w:r>
      <w:rPr>
        <w:sz w:val="16"/>
      </w:rPr>
      <w:t xml:space="preserve">Ultima Mod.: </w:t>
    </w:r>
    <w:r w:rsidR="007C6BCB">
      <w:rPr>
        <w:sz w:val="16"/>
      </w:rPr>
      <w:fldChar w:fldCharType="begin"/>
    </w:r>
    <w:r>
      <w:rPr>
        <w:sz w:val="16"/>
        <w:lang w:val="en-US"/>
      </w:rPr>
      <w:instrText xml:space="preserve"> DATE \@ "dd/MM/yyyy" </w:instrText>
    </w:r>
    <w:r w:rsidR="007C6BCB">
      <w:rPr>
        <w:sz w:val="16"/>
      </w:rPr>
      <w:fldChar w:fldCharType="separate"/>
    </w:r>
    <w:r w:rsidR="00EB7D2C">
      <w:rPr>
        <w:noProof/>
        <w:sz w:val="16"/>
        <w:lang w:val="en-US"/>
      </w:rPr>
      <w:t>05/08/2009</w:t>
    </w:r>
    <w:r w:rsidR="007C6BCB">
      <w:rPr>
        <w:sz w:val="16"/>
      </w:rPr>
      <w:fldChar w:fldCharType="end"/>
    </w:r>
    <w:r>
      <w:rPr>
        <w:sz w:val="16"/>
      </w:rPr>
      <w:tab/>
    </w:r>
    <w:r>
      <w:rPr>
        <w:sz w:val="16"/>
      </w:rPr>
      <w:tab/>
    </w:r>
    <w:fldSimple w:instr=" TITLE  \* MERGEFORMAT ">
      <w:r w:rsidR="001E7295">
        <w:rPr>
          <w:sz w:val="16"/>
        </w:rPr>
        <w:t>Procedimiento</w:t>
      </w:r>
    </w:fldSimple>
  </w:p>
  <w:p w:rsidR="00B04D21" w:rsidRPr="00C22D83" w:rsidRDefault="00B04D21" w:rsidP="00C22D83">
    <w:pPr>
      <w:tabs>
        <w:tab w:val="left" w:pos="567"/>
        <w:tab w:val="right" w:pos="9000"/>
      </w:tabs>
      <w:outlineLvl w:val="0"/>
      <w:rPr>
        <w:sz w:val="16"/>
      </w:rPr>
    </w:pPr>
    <w:r>
      <w:rPr>
        <w:sz w:val="16"/>
      </w:rPr>
      <w:t xml:space="preserve">Autor: </w:t>
    </w:r>
    <w:fldSimple w:instr=" AUTHOR  \* MERGEFORMAT ">
      <w:r w:rsidR="001E7295">
        <w:rPr>
          <w:noProof/>
          <w:sz w:val="16"/>
        </w:rPr>
        <w:t xml:space="preserve">Suris SA </w:t>
      </w:r>
    </w:fldSimple>
    <w:r>
      <w:rPr>
        <w:sz w:val="16"/>
      </w:rPr>
      <w:tab/>
    </w:r>
    <w:r w:rsidRPr="00C22D83">
      <w:rPr>
        <w:sz w:val="16"/>
      </w:rPr>
      <w:t xml:space="preserve"> </w:t>
    </w:r>
    <w:fldSimple w:instr=" SUBJECT   \* MERGEFORMAT ">
      <w:r w:rsidR="001E7295">
        <w:rPr>
          <w:sz w:val="16"/>
        </w:rPr>
        <w:t xml:space="preserve"> Estimación de Costos</w:t>
      </w:r>
    </w:fldSimple>
    <w:r>
      <w:rPr>
        <w:sz w:val="16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4FC2" w:rsidRDefault="00264FC2">
      <w:r>
        <w:separator/>
      </w:r>
    </w:p>
  </w:footnote>
  <w:footnote w:type="continuationSeparator" w:id="0">
    <w:p w:rsidR="00264FC2" w:rsidRDefault="00264F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7C6BCB">
    <w:pPr>
      <w:pStyle w:val="Header"/>
    </w:pPr>
    <w:r w:rsidRPr="007C6BC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4" type="#_x0000_t136" style="position:absolute;margin-left:0;margin-top:0;width:601.9pt;height:37.6pt;rotation:315;z-index:-25166028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108" w:type="dxa"/>
      <w:tblLook w:val="01E0"/>
    </w:tblPr>
    <w:tblGrid>
      <w:gridCol w:w="1632"/>
      <w:gridCol w:w="1637"/>
      <w:gridCol w:w="1525"/>
      <w:gridCol w:w="1443"/>
      <w:gridCol w:w="1501"/>
      <w:gridCol w:w="1442"/>
    </w:tblGrid>
    <w:tr w:rsidR="00B04D21">
      <w:trPr>
        <w:trHeight w:val="359"/>
      </w:trPr>
      <w:tc>
        <w:tcPr>
          <w:tcW w:w="3478" w:type="dxa"/>
          <w:gridSpan w:val="2"/>
          <w:vMerge w:val="restart"/>
          <w:vAlign w:val="center"/>
        </w:tcPr>
        <w:p w:rsidR="00B04D21" w:rsidRDefault="007C6BCB" w:rsidP="00BB67EE">
          <w:pPr>
            <w:pStyle w:val="Header"/>
            <w:jc w:val="center"/>
          </w:pPr>
          <w:r w:rsidRPr="007C6BCB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" o:spid="_x0000_s2055" type="#_x0000_t136" style="position:absolute;left:0;text-align:left;margin-left:0;margin-top:0;width:601.9pt;height:37.6pt;rotation:315;z-index:-251659264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Arial&quot;;font-size:1pt" string="Proyectos Informáticos Suris S.A."/>
                <w10:wrap anchorx="margin" anchory="margin"/>
              </v:shape>
            </w:pict>
          </w:r>
          <w:r w:rsidR="00BE7553">
            <w:rPr>
              <w:b/>
              <w:bCs/>
              <w:noProof/>
              <w:lang w:val="es-ES"/>
            </w:rPr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-46990</wp:posOffset>
                </wp:positionV>
                <wp:extent cx="1219200" cy="596900"/>
                <wp:effectExtent l="19050" t="0" r="0" b="0"/>
                <wp:wrapNone/>
                <wp:docPr id="4" name="Picture 4" descr="Suri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uris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9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64" w:type="dxa"/>
          <w:gridSpan w:val="2"/>
          <w:vMerge w:val="restart"/>
          <w:vAlign w:val="center"/>
        </w:tcPr>
        <w:p w:rsidR="00B04D21" w:rsidRPr="00C22D83" w:rsidRDefault="007C6BCB" w:rsidP="00C22D83">
          <w:pPr>
            <w:tabs>
              <w:tab w:val="left" w:pos="567"/>
              <w:tab w:val="right" w:pos="8505"/>
            </w:tabs>
            <w:jc w:val="center"/>
            <w:outlineLvl w:val="0"/>
            <w:rPr>
              <w:rFonts w:ascii="Arial Black" w:hAnsi="Arial Black"/>
            </w:rPr>
          </w:pPr>
          <w:fldSimple w:instr=" SUBJECT   \* MERGEFORMAT ">
            <w:r w:rsidR="001E7295">
              <w:rPr>
                <w:rFonts w:ascii="Arial Black" w:hAnsi="Arial Black"/>
              </w:rPr>
              <w:t xml:space="preserve"> Estimación de Costos</w:t>
            </w:r>
          </w:fldSimple>
          <w:r w:rsidR="00B04D21" w:rsidRPr="00C22D83">
            <w:rPr>
              <w:rFonts w:ascii="Arial Black" w:hAnsi="Arial Black"/>
            </w:rPr>
            <w:t xml:space="preserve"> </w:t>
          </w:r>
        </w:p>
        <w:p w:rsidR="00B04D21" w:rsidRPr="00D4128C" w:rsidRDefault="00B04D21" w:rsidP="00BB67EE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CÓDIGO</w:t>
          </w:r>
        </w:p>
        <w:p w:rsidR="00B04D21" w:rsidRPr="00F14108" w:rsidRDefault="007C6BCB" w:rsidP="00F14108">
          <w:pPr>
            <w:pStyle w:val="Header"/>
            <w:jc w:val="center"/>
            <w:rPr>
              <w:sz w:val="16"/>
              <w:szCs w:val="16"/>
            </w:rPr>
          </w:pPr>
          <w:fldSimple w:instr=" DOCPROPERTY  Category  \* MERGEFORMAT ">
            <w:r w:rsidR="001E7295">
              <w:rPr>
                <w:sz w:val="16"/>
                <w:szCs w:val="16"/>
              </w:rPr>
              <w:t>F-PE</w:t>
            </w:r>
          </w:fldSimple>
          <w:r w:rsidR="00B04D21" w:rsidRPr="00F14108">
            <w:rPr>
              <w:sz w:val="16"/>
              <w:szCs w:val="16"/>
            </w:rPr>
            <w:t xml:space="preserve"> </w:t>
          </w:r>
        </w:p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>
      <w:trPr>
        <w:trHeight w:val="123"/>
      </w:trPr>
      <w:tc>
        <w:tcPr>
          <w:tcW w:w="3478" w:type="dxa"/>
          <w:gridSpan w:val="2"/>
          <w:vMerge/>
          <w:vAlign w:val="center"/>
        </w:tcPr>
        <w:p w:rsidR="00B04D21" w:rsidRDefault="00B04D21" w:rsidP="00BB67EE">
          <w:pPr>
            <w:pStyle w:val="Header"/>
            <w:jc w:val="center"/>
          </w:pPr>
        </w:p>
      </w:tc>
      <w:tc>
        <w:tcPr>
          <w:tcW w:w="3164" w:type="dxa"/>
          <w:gridSpan w:val="2"/>
          <w:vMerge/>
          <w:vAlign w:val="center"/>
        </w:tcPr>
        <w:p w:rsidR="00B04D21" w:rsidRDefault="00B04D21" w:rsidP="00BB67EE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7C6BCB" w:rsidP="00BB67EE">
          <w:pPr>
            <w:pStyle w:val="Header"/>
            <w:jc w:val="center"/>
            <w:rPr>
              <w:sz w:val="16"/>
              <w:szCs w:val="16"/>
            </w:rPr>
          </w:pPr>
          <w:fldSimple w:instr=" DOCPROPERTY  &quot;Número de documento&quot;  \* MERGEFORMAT ">
            <w:r w:rsidR="001E7295">
              <w:rPr>
                <w:sz w:val="16"/>
                <w:szCs w:val="16"/>
              </w:rPr>
              <w:t>VERSIÓN: 1.0.0 Beta</w:t>
            </w:r>
          </w:fldSimple>
        </w:p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 w:rsidRPr="007B57E2">
      <w:trPr>
        <w:trHeight w:val="290"/>
      </w:trPr>
      <w:tc>
        <w:tcPr>
          <w:tcW w:w="9837" w:type="dxa"/>
          <w:gridSpan w:val="6"/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Área de Proyectos</w:t>
          </w:r>
        </w:p>
      </w:tc>
    </w:tr>
    <w:tr w:rsidR="00B04D21" w:rsidRPr="007B57E2">
      <w:trPr>
        <w:trHeight w:val="326"/>
      </w:trPr>
      <w:tc>
        <w:tcPr>
          <w:tcW w:w="1738" w:type="dxa"/>
          <w:tcBorders>
            <w:righ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Elaboró: </w:t>
          </w:r>
          <w:fldSimple w:instr=" DOCPROPERTY  Author  \* MERGEFORMAT ">
            <w:r w:rsidR="001E7295">
              <w:rPr>
                <w:b/>
                <w:sz w:val="16"/>
                <w:szCs w:val="16"/>
              </w:rPr>
              <w:t xml:space="preserve">Suris SA </w:t>
            </w:r>
          </w:fldSimple>
        </w:p>
      </w:tc>
      <w:tc>
        <w:tcPr>
          <w:tcW w:w="1740" w:type="dxa"/>
          <w:tcBorders>
            <w:lef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01</w:t>
          </w:r>
          <w:r w:rsidRPr="007B57E2">
            <w:rPr>
              <w:b/>
              <w:sz w:val="16"/>
              <w:szCs w:val="16"/>
            </w:rPr>
            <w:t>/0</w:t>
          </w:r>
          <w:r w:rsidR="001E7295">
            <w:rPr>
              <w:b/>
              <w:sz w:val="16"/>
              <w:szCs w:val="16"/>
            </w:rPr>
            <w:t>8/09</w:t>
          </w:r>
        </w:p>
      </w:tc>
      <w:tc>
        <w:tcPr>
          <w:tcW w:w="1582" w:type="dxa"/>
          <w:tcBorders>
            <w:righ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>Aprobó:</w:t>
          </w:r>
        </w:p>
      </w:tc>
      <w:tc>
        <w:tcPr>
          <w:tcW w:w="1582" w:type="dxa"/>
          <w:tcBorders>
            <w:lef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b/>
              <w:sz w:val="16"/>
              <w:szCs w:val="16"/>
            </w:rPr>
          </w:pPr>
        </w:p>
      </w:tc>
      <w:tc>
        <w:tcPr>
          <w:tcW w:w="1597" w:type="dxa"/>
          <w:tcBorders>
            <w:righ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Revisó: </w:t>
          </w:r>
        </w:p>
      </w:tc>
      <w:tc>
        <w:tcPr>
          <w:tcW w:w="1598" w:type="dxa"/>
          <w:tcBorders>
            <w:lef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</w:p>
      </w:tc>
    </w:tr>
  </w:tbl>
  <w:p w:rsidR="00B04D21" w:rsidRDefault="00B04D21">
    <w:pPr>
      <w:pStyle w:val="Header"/>
    </w:pPr>
  </w:p>
  <w:p w:rsidR="00B04D21" w:rsidRDefault="00B04D2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7C6BCB">
    <w:pPr>
      <w:pStyle w:val="Header"/>
    </w:pPr>
    <w:r w:rsidRPr="007C6BC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53" type="#_x0000_t136" style="position:absolute;margin-left:0;margin-top:0;width:601.9pt;height:37.6pt;rotation:315;z-index:-25166131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7C6BCB">
    <w:pPr>
      <w:pStyle w:val="Header"/>
    </w:pPr>
    <w:r w:rsidRPr="007C6BC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" o:spid="_x0000_s2057" type="#_x0000_t136" style="position:absolute;margin-left:0;margin-top:0;width:601.9pt;height:3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108" w:type="dxa"/>
      <w:tblLook w:val="01E0"/>
    </w:tblPr>
    <w:tblGrid>
      <w:gridCol w:w="1541"/>
      <w:gridCol w:w="1549"/>
      <w:gridCol w:w="1476"/>
      <w:gridCol w:w="1322"/>
      <w:gridCol w:w="1418"/>
      <w:gridCol w:w="1306"/>
    </w:tblGrid>
    <w:tr w:rsidR="00B04D21">
      <w:trPr>
        <w:trHeight w:val="359"/>
      </w:trPr>
      <w:tc>
        <w:tcPr>
          <w:tcW w:w="3478" w:type="dxa"/>
          <w:gridSpan w:val="2"/>
          <w:vMerge w:val="restart"/>
          <w:vAlign w:val="center"/>
        </w:tcPr>
        <w:p w:rsidR="00B04D21" w:rsidRDefault="007C6BCB" w:rsidP="00D05A8A">
          <w:pPr>
            <w:pStyle w:val="Header"/>
            <w:jc w:val="center"/>
          </w:pPr>
          <w:r w:rsidRPr="007C6BCB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2146" type="#_x0000_t136" style="position:absolute;left:0;text-align:left;margin-left:0;margin-top:0;width:601.9pt;height:37.6pt;rotation:315;z-index:-251655168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Arial&quot;;font-size:1pt" string="Proyectos Informáticos Suris S.A."/>
                <w10:wrap anchorx="margin" anchory="margin"/>
              </v:shape>
            </w:pict>
          </w:r>
          <w:r w:rsidR="00BE7553">
            <w:rPr>
              <w:b/>
              <w:bCs/>
              <w:noProof/>
              <w:lang w:val="es-ES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-46990</wp:posOffset>
                </wp:positionV>
                <wp:extent cx="1219200" cy="596900"/>
                <wp:effectExtent l="19050" t="0" r="0" b="0"/>
                <wp:wrapNone/>
                <wp:docPr id="97" name="Picture 97" descr="Suri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7" descr="Suris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9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64" w:type="dxa"/>
          <w:gridSpan w:val="2"/>
          <w:vMerge w:val="restart"/>
          <w:vAlign w:val="center"/>
        </w:tcPr>
        <w:p w:rsidR="00B04D21" w:rsidRPr="00C22D83" w:rsidRDefault="007C6BCB" w:rsidP="00D05A8A">
          <w:pPr>
            <w:tabs>
              <w:tab w:val="left" w:pos="567"/>
              <w:tab w:val="right" w:pos="8505"/>
            </w:tabs>
            <w:jc w:val="center"/>
            <w:outlineLvl w:val="0"/>
            <w:rPr>
              <w:rFonts w:ascii="Arial Black" w:hAnsi="Arial Black"/>
            </w:rPr>
          </w:pPr>
          <w:fldSimple w:instr=" SUBJECT   \* MERGEFORMAT ">
            <w:r w:rsidR="001E7295">
              <w:rPr>
                <w:rFonts w:ascii="Arial Black" w:hAnsi="Arial Black"/>
              </w:rPr>
              <w:t xml:space="preserve"> Estimación de Costos</w:t>
            </w:r>
          </w:fldSimple>
          <w:r w:rsidR="00B04D21" w:rsidRPr="00C22D83">
            <w:rPr>
              <w:rFonts w:ascii="Arial Black" w:hAnsi="Arial Black"/>
            </w:rPr>
            <w:t xml:space="preserve"> </w:t>
          </w:r>
        </w:p>
        <w:p w:rsidR="00B04D21" w:rsidRPr="00D4128C" w:rsidRDefault="00B04D21" w:rsidP="00D05A8A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CÓDIGO</w:t>
          </w:r>
        </w:p>
        <w:p w:rsidR="00B04D21" w:rsidRPr="00F14108" w:rsidRDefault="007C6BCB" w:rsidP="00D05A8A">
          <w:pPr>
            <w:pStyle w:val="Header"/>
            <w:jc w:val="center"/>
            <w:rPr>
              <w:sz w:val="16"/>
              <w:szCs w:val="16"/>
            </w:rPr>
          </w:pPr>
          <w:fldSimple w:instr=" DOCPROPERTY  Category  \* MERGEFORMAT ">
            <w:r w:rsidR="001E7295">
              <w:rPr>
                <w:sz w:val="16"/>
                <w:szCs w:val="16"/>
              </w:rPr>
              <w:t>F-PE</w:t>
            </w:r>
          </w:fldSimple>
          <w:r w:rsidR="00B04D21" w:rsidRPr="00F14108">
            <w:rPr>
              <w:sz w:val="16"/>
              <w:szCs w:val="16"/>
            </w:rPr>
            <w:t xml:space="preserve"> </w:t>
          </w:r>
        </w:p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>
      <w:trPr>
        <w:trHeight w:val="123"/>
      </w:trPr>
      <w:tc>
        <w:tcPr>
          <w:tcW w:w="3478" w:type="dxa"/>
          <w:gridSpan w:val="2"/>
          <w:vMerge/>
          <w:vAlign w:val="center"/>
        </w:tcPr>
        <w:p w:rsidR="00B04D21" w:rsidRDefault="00B04D21" w:rsidP="00D05A8A">
          <w:pPr>
            <w:pStyle w:val="Header"/>
            <w:jc w:val="center"/>
          </w:pPr>
        </w:p>
      </w:tc>
      <w:tc>
        <w:tcPr>
          <w:tcW w:w="3164" w:type="dxa"/>
          <w:gridSpan w:val="2"/>
          <w:vMerge/>
          <w:vAlign w:val="center"/>
        </w:tcPr>
        <w:p w:rsidR="00B04D21" w:rsidRDefault="00B04D21" w:rsidP="00D05A8A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7C6BCB" w:rsidP="00D05A8A">
          <w:pPr>
            <w:pStyle w:val="Header"/>
            <w:jc w:val="center"/>
            <w:rPr>
              <w:sz w:val="16"/>
              <w:szCs w:val="16"/>
            </w:rPr>
          </w:pPr>
          <w:fldSimple w:instr=" DOCPROPERTY  &quot;Número de documento&quot;  \* MERGEFORMAT ">
            <w:r w:rsidR="001E7295">
              <w:rPr>
                <w:sz w:val="16"/>
                <w:szCs w:val="16"/>
              </w:rPr>
              <w:t>VERSIÓN: 1.0.0 Beta</w:t>
            </w:r>
          </w:fldSimple>
        </w:p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 w:rsidRPr="007B57E2">
      <w:trPr>
        <w:trHeight w:val="290"/>
      </w:trPr>
      <w:tc>
        <w:tcPr>
          <w:tcW w:w="9837" w:type="dxa"/>
          <w:gridSpan w:val="6"/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Área de Proyectos</w:t>
          </w:r>
        </w:p>
      </w:tc>
    </w:tr>
    <w:tr w:rsidR="00B04D21" w:rsidRPr="007B57E2">
      <w:trPr>
        <w:trHeight w:val="326"/>
      </w:trPr>
      <w:tc>
        <w:tcPr>
          <w:tcW w:w="1738" w:type="dxa"/>
          <w:tcBorders>
            <w:righ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Elaboró: </w:t>
          </w:r>
          <w:fldSimple w:instr=" DOCPROPERTY  Author  \* MERGEFORMAT ">
            <w:r w:rsidR="001E7295">
              <w:rPr>
                <w:b/>
                <w:sz w:val="16"/>
                <w:szCs w:val="16"/>
              </w:rPr>
              <w:t xml:space="preserve">Suris SA </w:t>
            </w:r>
          </w:fldSimple>
        </w:p>
      </w:tc>
      <w:tc>
        <w:tcPr>
          <w:tcW w:w="1740" w:type="dxa"/>
          <w:tcBorders>
            <w:lef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01</w:t>
          </w:r>
          <w:r w:rsidRPr="007B57E2">
            <w:rPr>
              <w:b/>
              <w:sz w:val="16"/>
              <w:szCs w:val="16"/>
            </w:rPr>
            <w:t>/0</w:t>
          </w:r>
          <w:r w:rsidR="001E7295">
            <w:rPr>
              <w:b/>
              <w:sz w:val="16"/>
              <w:szCs w:val="16"/>
            </w:rPr>
            <w:t>8/09</w:t>
          </w:r>
        </w:p>
      </w:tc>
      <w:tc>
        <w:tcPr>
          <w:tcW w:w="1582" w:type="dxa"/>
          <w:tcBorders>
            <w:righ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>Aprobó:</w:t>
          </w:r>
        </w:p>
      </w:tc>
      <w:tc>
        <w:tcPr>
          <w:tcW w:w="1582" w:type="dxa"/>
          <w:tcBorders>
            <w:lef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b/>
              <w:sz w:val="16"/>
              <w:szCs w:val="16"/>
            </w:rPr>
          </w:pPr>
        </w:p>
      </w:tc>
      <w:tc>
        <w:tcPr>
          <w:tcW w:w="1597" w:type="dxa"/>
          <w:tcBorders>
            <w:righ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Revisó: </w:t>
          </w:r>
        </w:p>
      </w:tc>
      <w:tc>
        <w:tcPr>
          <w:tcW w:w="1598" w:type="dxa"/>
          <w:tcBorders>
            <w:lef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</w:tbl>
  <w:p w:rsidR="00B04D21" w:rsidRDefault="00B04D21" w:rsidP="00F14108">
    <w:pPr>
      <w:pStyle w:val="Header"/>
    </w:pPr>
  </w:p>
  <w:p w:rsidR="00B04D21" w:rsidRDefault="00B04D21" w:rsidP="0051699C">
    <w:pPr>
      <w:pStyle w:val="Header"/>
    </w:pPr>
  </w:p>
  <w:p w:rsidR="00B04D21" w:rsidRDefault="00B04D21">
    <w:pPr>
      <w:tabs>
        <w:tab w:val="center" w:pos="6804"/>
      </w:tabs>
      <w:rPr>
        <w:sz w:val="8"/>
      </w:rPr>
    </w:pPr>
  </w:p>
  <w:p w:rsidR="00B04D21" w:rsidRDefault="00B04D21" w:rsidP="00BB67EE">
    <w:pPr>
      <w:pBdr>
        <w:bottom w:val="single" w:sz="12" w:space="0" w:color="auto"/>
      </w:pBdr>
      <w:tabs>
        <w:tab w:val="center" w:pos="6804"/>
      </w:tabs>
      <w:rPr>
        <w:sz w:val="8"/>
      </w:rPr>
    </w:pPr>
  </w:p>
  <w:p w:rsidR="00B04D21" w:rsidRDefault="00B04D21">
    <w:pPr>
      <w:tabs>
        <w:tab w:val="center" w:pos="6804"/>
      </w:tabs>
      <w:rPr>
        <w:sz w:val="8"/>
      </w:rPr>
    </w:pPr>
  </w:p>
  <w:p w:rsidR="00B04D21" w:rsidRDefault="00B04D21">
    <w:pPr>
      <w:tabs>
        <w:tab w:val="center" w:pos="6804"/>
      </w:tabs>
      <w:rPr>
        <w:sz w:val="8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7C6BCB">
    <w:pPr>
      <w:pStyle w:val="Header"/>
    </w:pPr>
    <w:r w:rsidRPr="007C6BC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2056" type="#_x0000_t136" style="position:absolute;margin-left:0;margin-top:0;width:601.9pt;height:37.6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C179D"/>
    <w:multiLevelType w:val="hybridMultilevel"/>
    <w:tmpl w:val="718A34F2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ABB8379C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MS Mincho" w:hAnsi="Arial" w:cs="Arial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9F269A2"/>
    <w:multiLevelType w:val="hybridMultilevel"/>
    <w:tmpl w:val="48FEB328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3D8B33EB"/>
    <w:multiLevelType w:val="hybridMultilevel"/>
    <w:tmpl w:val="85F0B53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40CE5B2C"/>
    <w:multiLevelType w:val="singleLevel"/>
    <w:tmpl w:val="36ACDA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41192783"/>
    <w:multiLevelType w:val="hybridMultilevel"/>
    <w:tmpl w:val="323A627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91A736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D5215C2"/>
    <w:multiLevelType w:val="hybridMultilevel"/>
    <w:tmpl w:val="A25075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A034D9"/>
    <w:multiLevelType w:val="multilevel"/>
    <w:tmpl w:val="2E68D5F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62E5471B"/>
    <w:multiLevelType w:val="hybridMultilevel"/>
    <w:tmpl w:val="534636AC"/>
    <w:lvl w:ilvl="0" w:tplc="0C0A0007">
      <w:start w:val="1"/>
      <w:numFmt w:val="bullet"/>
      <w:lvlText w:val="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8">
    <w:nsid w:val="75964041"/>
    <w:multiLevelType w:val="hybridMultilevel"/>
    <w:tmpl w:val="9E885230"/>
    <w:lvl w:ilvl="0" w:tplc="04090001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8"/>
  </w:num>
  <w:num w:numId="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7"/>
  </w:num>
  <w:num w:numId="8">
    <w:abstractNumId w:val="1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3F01"/>
  <w:defaultTabStop w:val="708"/>
  <w:hyphenationZone w:val="425"/>
  <w:characterSpacingControl w:val="doNotCompress"/>
  <w:savePreviewPicture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1E7295"/>
    <w:rsid w:val="00080028"/>
    <w:rsid w:val="001C0995"/>
    <w:rsid w:val="001E7295"/>
    <w:rsid w:val="00236D02"/>
    <w:rsid w:val="00245B5E"/>
    <w:rsid w:val="00264FC2"/>
    <w:rsid w:val="003D67DF"/>
    <w:rsid w:val="004378D8"/>
    <w:rsid w:val="004554A1"/>
    <w:rsid w:val="00497592"/>
    <w:rsid w:val="0051699C"/>
    <w:rsid w:val="00521FA0"/>
    <w:rsid w:val="005C7C98"/>
    <w:rsid w:val="007612C1"/>
    <w:rsid w:val="00777FB9"/>
    <w:rsid w:val="00790884"/>
    <w:rsid w:val="007C6BCB"/>
    <w:rsid w:val="008042E3"/>
    <w:rsid w:val="009103BA"/>
    <w:rsid w:val="009275D3"/>
    <w:rsid w:val="00990D63"/>
    <w:rsid w:val="0099448B"/>
    <w:rsid w:val="00A713C5"/>
    <w:rsid w:val="00AE53D2"/>
    <w:rsid w:val="00B04D21"/>
    <w:rsid w:val="00B32DED"/>
    <w:rsid w:val="00BB67EE"/>
    <w:rsid w:val="00BE543E"/>
    <w:rsid w:val="00BE7553"/>
    <w:rsid w:val="00C22D83"/>
    <w:rsid w:val="00D05A8A"/>
    <w:rsid w:val="00D95517"/>
    <w:rsid w:val="00E57679"/>
    <w:rsid w:val="00EB7D2C"/>
    <w:rsid w:val="00F14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4108"/>
    <w:rPr>
      <w:rFonts w:ascii="Arial" w:hAnsi="Arial"/>
      <w:lang w:val="es-ES_tradnl"/>
    </w:rPr>
  </w:style>
  <w:style w:type="paragraph" w:styleId="Heading1">
    <w:name w:val="heading 1"/>
    <w:aliases w:val="título 1"/>
    <w:basedOn w:val="Normal"/>
    <w:next w:val="TextoEstndar"/>
    <w:qFormat/>
    <w:rsid w:val="00BE543E"/>
    <w:pPr>
      <w:keepNext/>
      <w:keepLines/>
      <w:numPr>
        <w:numId w:val="2"/>
      </w:numPr>
      <w:pBdr>
        <w:top w:val="single" w:sz="30" w:space="3" w:color="FFFFFF"/>
        <w:left w:val="single" w:sz="6" w:space="3" w:color="FFFFFF"/>
        <w:bottom w:val="single" w:sz="6" w:space="3" w:color="FFFFFF"/>
      </w:pBdr>
      <w:shd w:val="pct60" w:color="auto" w:fill="auto"/>
      <w:spacing w:after="240" w:line="240" w:lineRule="atLeast"/>
      <w:outlineLvl w:val="0"/>
    </w:pPr>
    <w:rPr>
      <w:rFonts w:ascii="Arial Black" w:hAnsi="Arial Black"/>
      <w:smallCaps/>
      <w:color w:val="FFFFFF"/>
      <w:spacing w:val="-10"/>
      <w:kern w:val="20"/>
      <w:position w:val="8"/>
      <w:sz w:val="24"/>
    </w:rPr>
  </w:style>
  <w:style w:type="paragraph" w:styleId="Heading2">
    <w:name w:val="heading 2"/>
    <w:aliases w:val="título 2"/>
    <w:basedOn w:val="Normal"/>
    <w:next w:val="TextoEstndar"/>
    <w:autoRedefine/>
    <w:qFormat/>
    <w:rsid w:val="00BE543E"/>
    <w:pPr>
      <w:keepNext/>
      <w:keepLines/>
      <w:numPr>
        <w:ilvl w:val="1"/>
        <w:numId w:val="2"/>
      </w:numPr>
      <w:shd w:val="pct15" w:color="auto" w:fill="FFFFFF"/>
      <w:spacing w:after="240" w:line="240" w:lineRule="atLeast"/>
      <w:outlineLvl w:val="1"/>
    </w:pPr>
    <w:rPr>
      <w:rFonts w:ascii="Arial Black" w:hAnsi="Arial Black"/>
      <w:b/>
      <w:spacing w:val="-15"/>
      <w:kern w:val="28"/>
      <w:sz w:val="22"/>
    </w:rPr>
  </w:style>
  <w:style w:type="paragraph" w:styleId="Heading3">
    <w:name w:val="heading 3"/>
    <w:basedOn w:val="Normal"/>
    <w:next w:val="TextoEstndar"/>
    <w:qFormat/>
    <w:rsid w:val="00BE543E"/>
    <w:pPr>
      <w:keepNext/>
      <w:keepLines/>
      <w:numPr>
        <w:ilvl w:val="2"/>
        <w:numId w:val="2"/>
      </w:numPr>
      <w:spacing w:after="240" w:line="240" w:lineRule="atLeast"/>
      <w:outlineLvl w:val="2"/>
    </w:pPr>
    <w:rPr>
      <w:rFonts w:ascii="Arial Black" w:hAnsi="Arial Black"/>
      <w:spacing w:val="-10"/>
      <w:kern w:val="28"/>
    </w:rPr>
  </w:style>
  <w:style w:type="paragraph" w:styleId="Heading4">
    <w:name w:val="heading 4"/>
    <w:basedOn w:val="Normal"/>
    <w:next w:val="TextoEstndar"/>
    <w:autoRedefine/>
    <w:qFormat/>
    <w:rsid w:val="00BE543E"/>
    <w:pPr>
      <w:keepNext/>
      <w:keepLines/>
      <w:numPr>
        <w:ilvl w:val="3"/>
        <w:numId w:val="2"/>
      </w:numPr>
      <w:spacing w:after="240" w:line="240" w:lineRule="atLeast"/>
      <w:outlineLvl w:val="3"/>
    </w:pPr>
    <w:rPr>
      <w:b/>
      <w:spacing w:val="-4"/>
      <w:kern w:val="28"/>
    </w:rPr>
  </w:style>
  <w:style w:type="paragraph" w:styleId="Heading5">
    <w:name w:val="heading 5"/>
    <w:basedOn w:val="Normal"/>
    <w:next w:val="Normal"/>
    <w:qFormat/>
    <w:rsid w:val="00BE543E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BE543E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BE543E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E543E"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BE543E"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oEstndar">
    <w:name w:val="Texto Estándar"/>
    <w:basedOn w:val="Normal"/>
    <w:rsid w:val="00BE543E"/>
    <w:pPr>
      <w:spacing w:after="120" w:line="240" w:lineRule="atLeast"/>
      <w:ind w:left="1077"/>
      <w:jc w:val="both"/>
    </w:pPr>
    <w:rPr>
      <w:spacing w:val="-5"/>
    </w:rPr>
  </w:style>
  <w:style w:type="paragraph" w:styleId="TOC1">
    <w:name w:val="toc 1"/>
    <w:basedOn w:val="Normal"/>
    <w:autoRedefine/>
    <w:uiPriority w:val="39"/>
    <w:rsid w:val="00BE543E"/>
    <w:pPr>
      <w:tabs>
        <w:tab w:val="right" w:leader="dot" w:pos="9072"/>
      </w:tabs>
      <w:spacing w:before="240" w:after="120"/>
    </w:pPr>
    <w:rPr>
      <w:b/>
      <w:smallCaps/>
      <w:sz w:val="24"/>
    </w:rPr>
  </w:style>
  <w:style w:type="paragraph" w:styleId="TOC2">
    <w:name w:val="toc 2"/>
    <w:basedOn w:val="Normal"/>
    <w:autoRedefine/>
    <w:uiPriority w:val="39"/>
    <w:rsid w:val="00BE543E"/>
    <w:pPr>
      <w:tabs>
        <w:tab w:val="right" w:leader="dot" w:pos="9072"/>
      </w:tabs>
      <w:spacing w:before="120" w:after="60"/>
      <w:ind w:left="198"/>
    </w:pPr>
    <w:rPr>
      <w:smallCaps/>
      <w:sz w:val="22"/>
    </w:rPr>
  </w:style>
  <w:style w:type="paragraph" w:styleId="Header">
    <w:name w:val="header"/>
    <w:aliases w:val="encabezado"/>
    <w:basedOn w:val="Normal"/>
    <w:rsid w:val="00BE543E"/>
    <w:pPr>
      <w:tabs>
        <w:tab w:val="center" w:pos="4419"/>
        <w:tab w:val="right" w:pos="8838"/>
      </w:tabs>
    </w:pPr>
  </w:style>
  <w:style w:type="paragraph" w:styleId="BodyText">
    <w:name w:val="Body Text"/>
    <w:basedOn w:val="Normal"/>
    <w:rsid w:val="00BE543E"/>
    <w:pPr>
      <w:jc w:val="both"/>
    </w:pPr>
  </w:style>
  <w:style w:type="paragraph" w:customStyle="1" w:styleId="Tabletext">
    <w:name w:val="Tabletext"/>
    <w:basedOn w:val="Normal"/>
    <w:rsid w:val="00BE543E"/>
    <w:pPr>
      <w:keepLines/>
      <w:widowControl w:val="0"/>
      <w:spacing w:after="120" w:line="240" w:lineRule="atLeast"/>
    </w:pPr>
    <w:rPr>
      <w:rFonts w:ascii="Times New Roman" w:hAnsi="Times New Roman"/>
      <w:lang w:val="en-US" w:eastAsia="en-US"/>
    </w:rPr>
  </w:style>
  <w:style w:type="table" w:styleId="TableGrid">
    <w:name w:val="Table Grid"/>
    <w:basedOn w:val="TableNormal"/>
    <w:rsid w:val="00BE54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BE543E"/>
    <w:pPr>
      <w:tabs>
        <w:tab w:val="center" w:pos="4252"/>
        <w:tab w:val="right" w:pos="8504"/>
      </w:tabs>
    </w:pPr>
  </w:style>
  <w:style w:type="paragraph" w:styleId="FootnoteText">
    <w:name w:val="footnote text"/>
    <w:basedOn w:val="Normal"/>
    <w:semiHidden/>
    <w:rsid w:val="00C22D83"/>
    <w:rPr>
      <w:sz w:val="16"/>
    </w:rPr>
  </w:style>
  <w:style w:type="paragraph" w:styleId="Title">
    <w:name w:val="Title"/>
    <w:basedOn w:val="Normal"/>
    <w:next w:val="Normal"/>
    <w:qFormat/>
    <w:rsid w:val="00C22D83"/>
    <w:pPr>
      <w:widowControl w:val="0"/>
      <w:jc w:val="center"/>
    </w:pPr>
    <w:rPr>
      <w:b/>
      <w:sz w:val="36"/>
      <w:lang w:val="en-US" w:eastAsia="en-US"/>
    </w:rPr>
  </w:style>
  <w:style w:type="paragraph" w:customStyle="1" w:styleId="paragraph2">
    <w:name w:val="paragraph2"/>
    <w:basedOn w:val="Normal"/>
    <w:rsid w:val="00C22D83"/>
    <w:pPr>
      <w:spacing w:before="80" w:line="240" w:lineRule="atLeast"/>
      <w:ind w:left="720"/>
      <w:jc w:val="both"/>
    </w:pPr>
    <w:rPr>
      <w:rFonts w:ascii="Times New Roman" w:hAnsi="Times New Roman"/>
      <w:color w:val="000000"/>
      <w:lang w:val="es-AR" w:eastAsia="es-AR"/>
    </w:rPr>
  </w:style>
  <w:style w:type="paragraph" w:customStyle="1" w:styleId="infoblue">
    <w:name w:val="infoblue"/>
    <w:basedOn w:val="Normal"/>
    <w:rsid w:val="00C22D83"/>
    <w:pPr>
      <w:spacing w:after="120" w:line="240" w:lineRule="atLeast"/>
      <w:ind w:left="720"/>
    </w:pPr>
    <w:rPr>
      <w:rFonts w:ascii="Times New Roman" w:hAnsi="Times New Roman"/>
      <w:i/>
      <w:iCs/>
      <w:color w:val="0000FF"/>
      <w:lang w:val="es-AR" w:eastAsia="es-AR"/>
    </w:rPr>
  </w:style>
  <w:style w:type="table" w:styleId="TableList7">
    <w:name w:val="Table List 7"/>
    <w:basedOn w:val="TableNormal"/>
    <w:rsid w:val="00C22D8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paragraph" w:customStyle="1" w:styleId="Paragraph20">
    <w:name w:val="Paragraph2"/>
    <w:basedOn w:val="Normal"/>
    <w:rsid w:val="005C7C98"/>
    <w:pPr>
      <w:widowControl w:val="0"/>
      <w:spacing w:before="80" w:line="240" w:lineRule="atLeast"/>
      <w:ind w:left="720"/>
      <w:jc w:val="both"/>
    </w:pPr>
    <w:rPr>
      <w:rFonts w:ascii="Times New Roman" w:hAnsi="Times New Roman"/>
      <w:color w:val="000000"/>
      <w:lang w:val="en-AU" w:eastAsia="en-US"/>
    </w:rPr>
  </w:style>
  <w:style w:type="paragraph" w:customStyle="1" w:styleId="textoestndar0">
    <w:name w:val="textoestndar"/>
    <w:basedOn w:val="Normal"/>
    <w:rsid w:val="005C7C98"/>
    <w:pPr>
      <w:spacing w:after="120" w:line="240" w:lineRule="atLeast"/>
      <w:ind w:left="1077"/>
      <w:jc w:val="both"/>
    </w:pPr>
    <w:rPr>
      <w:rFonts w:cs="Arial"/>
      <w:spacing w:val="-5"/>
      <w:lang w:val="es-ES"/>
    </w:rPr>
  </w:style>
  <w:style w:type="paragraph" w:styleId="TOC3">
    <w:name w:val="toc 3"/>
    <w:basedOn w:val="Normal"/>
    <w:next w:val="Normal"/>
    <w:autoRedefine/>
    <w:semiHidden/>
    <w:rsid w:val="005C7C98"/>
    <w:pPr>
      <w:ind w:left="400"/>
    </w:pPr>
  </w:style>
  <w:style w:type="paragraph" w:customStyle="1" w:styleId="InfoBlue0">
    <w:name w:val="InfoBlue"/>
    <w:basedOn w:val="Normal"/>
    <w:autoRedefine/>
    <w:rsid w:val="0099448B"/>
    <w:rPr>
      <w:rFonts w:ascii="Tahoma" w:hAnsi="Tahoma" w:cs="Times"/>
      <w:i/>
      <w:iCs/>
      <w:color w:val="0000FF"/>
      <w:lang w:val="es-ES"/>
    </w:rPr>
  </w:style>
  <w:style w:type="paragraph" w:styleId="BalloonText">
    <w:name w:val="Balloon Text"/>
    <w:basedOn w:val="Normal"/>
    <w:link w:val="BalloonTextChar"/>
    <w:rsid w:val="001E7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E7295"/>
    <w:rPr>
      <w:rFonts w:ascii="Tahoma" w:hAnsi="Tahoma" w:cs="Tahoma"/>
      <w:sz w:val="16"/>
      <w:szCs w:val="16"/>
      <w:lang w:val="es-ES_tradnl"/>
    </w:rPr>
  </w:style>
  <w:style w:type="paragraph" w:styleId="ListParagraph">
    <w:name w:val="List Paragraph"/>
    <w:basedOn w:val="Normal"/>
    <w:uiPriority w:val="34"/>
    <w:qFormat/>
    <w:rsid w:val="00E576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oleObject" Target="embeddings/oleObject1.bin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chart" Target="charts/chart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cedimientos\estimacion\templateGral_AAA00x.dot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procedimientos\estimacion\COSTOS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s-ES"/>
  <c:chart>
    <c:autoTitleDeleted val="1"/>
    <c:plotArea>
      <c:layout>
        <c:manualLayout>
          <c:layoutTarget val="inner"/>
          <c:xMode val="edge"/>
          <c:yMode val="edge"/>
          <c:x val="9.5793963254593453E-2"/>
          <c:y val="8.8821449402158179E-2"/>
          <c:w val="0.87087270341207479"/>
          <c:h val="0.68673009623797154"/>
        </c:manualLayout>
      </c:layout>
      <c:areaChart>
        <c:grouping val="standard"/>
        <c:ser>
          <c:idx val="0"/>
          <c:order val="0"/>
          <c:tx>
            <c:strRef>
              <c:f>'analisiscostos 2'!$H$78</c:f>
              <c:strCache>
                <c:ptCount val="1"/>
                <c:pt idx="0">
                  <c:v>Hs Productivas</c:v>
                </c:pt>
              </c:strCache>
            </c:strRef>
          </c:tx>
          <c:trendline>
            <c:trendlineType val="linear"/>
          </c:trendline>
          <c:cat>
            <c:strRef>
              <c:f>'analisiscostos 2'!$G$79:$G$85</c:f>
              <c:strCache>
                <c:ptCount val="7"/>
                <c:pt idx="0">
                  <c:v>Dia1</c:v>
                </c:pt>
                <c:pt idx="1">
                  <c:v>Dia2</c:v>
                </c:pt>
                <c:pt idx="2">
                  <c:v>Dia3</c:v>
                </c:pt>
                <c:pt idx="3">
                  <c:v>Dia4</c:v>
                </c:pt>
                <c:pt idx="4">
                  <c:v>Dia5</c:v>
                </c:pt>
                <c:pt idx="5">
                  <c:v>Dia6</c:v>
                </c:pt>
                <c:pt idx="6">
                  <c:v>Dia7</c:v>
                </c:pt>
              </c:strCache>
            </c:strRef>
          </c:cat>
          <c:val>
            <c:numRef>
              <c:f>'analisiscostos 2'!$H$79:$H$85</c:f>
              <c:numCache>
                <c:formatCode>General</c:formatCode>
                <c:ptCount val="7"/>
                <c:pt idx="0">
                  <c:v>120</c:v>
                </c:pt>
                <c:pt idx="1">
                  <c:v>100</c:v>
                </c:pt>
                <c:pt idx="2">
                  <c:v>70</c:v>
                </c:pt>
                <c:pt idx="3">
                  <c:v>60</c:v>
                </c:pt>
              </c:numCache>
            </c:numRef>
          </c:val>
        </c:ser>
        <c:axId val="115299840"/>
        <c:axId val="115301376"/>
      </c:areaChart>
      <c:lineChart>
        <c:grouping val="standard"/>
        <c:ser>
          <c:idx val="1"/>
          <c:order val="1"/>
          <c:tx>
            <c:strRef>
              <c:f>'analisiscostos 2'!$I$78</c:f>
              <c:strCache>
                <c:ptCount val="1"/>
                <c:pt idx="0">
                  <c:v>Consumo estimado</c:v>
                </c:pt>
              </c:strCache>
            </c:strRef>
          </c:tx>
          <c:marker>
            <c:symbol val="none"/>
          </c:marker>
          <c:cat>
            <c:strRef>
              <c:f>'analisiscostos 2'!$G$79:$G$85</c:f>
              <c:strCache>
                <c:ptCount val="7"/>
                <c:pt idx="0">
                  <c:v>Dia1</c:v>
                </c:pt>
                <c:pt idx="1">
                  <c:v>Dia2</c:v>
                </c:pt>
                <c:pt idx="2">
                  <c:v>Dia3</c:v>
                </c:pt>
                <c:pt idx="3">
                  <c:v>Dia4</c:v>
                </c:pt>
                <c:pt idx="4">
                  <c:v>Dia5</c:v>
                </c:pt>
                <c:pt idx="5">
                  <c:v>Dia6</c:v>
                </c:pt>
                <c:pt idx="6">
                  <c:v>Dia7</c:v>
                </c:pt>
              </c:strCache>
            </c:strRef>
          </c:cat>
          <c:val>
            <c:numRef>
              <c:f>'analisiscostos 2'!$I$79:$I$85</c:f>
              <c:numCache>
                <c:formatCode>General</c:formatCode>
                <c:ptCount val="7"/>
                <c:pt idx="0">
                  <c:v>140</c:v>
                </c:pt>
                <c:pt idx="1">
                  <c:v>90</c:v>
                </c:pt>
                <c:pt idx="2">
                  <c:v>40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</c:ser>
        <c:ser>
          <c:idx val="2"/>
          <c:order val="2"/>
          <c:tx>
            <c:strRef>
              <c:f>'analisiscostos 2'!$J$78</c:f>
              <c:strCache>
                <c:ptCount val="1"/>
                <c:pt idx="0">
                  <c:v>Buffer pri</c:v>
                </c:pt>
              </c:strCache>
            </c:strRef>
          </c:tx>
          <c:val>
            <c:numRef>
              <c:f>'analisiscostos 2'!$J$79:$J$85</c:f>
              <c:numCache>
                <c:formatCode>General</c:formatCode>
                <c:ptCount val="7"/>
                <c:pt idx="0">
                  <c:v>150.5</c:v>
                </c:pt>
                <c:pt idx="1">
                  <c:v>100.5</c:v>
                </c:pt>
                <c:pt idx="2">
                  <c:v>50.5</c:v>
                </c:pt>
                <c:pt idx="3">
                  <c:v>10.5</c:v>
                </c:pt>
                <c:pt idx="4">
                  <c:v>0</c:v>
                </c:pt>
              </c:numCache>
            </c:numRef>
          </c:val>
        </c:ser>
        <c:ser>
          <c:idx val="3"/>
          <c:order val="3"/>
          <c:tx>
            <c:strRef>
              <c:f>'analisiscostos 2'!$L$78</c:f>
              <c:strCache>
                <c:ptCount val="1"/>
                <c:pt idx="0">
                  <c:v>Buffer Sec</c:v>
                </c:pt>
              </c:strCache>
            </c:strRef>
          </c:tx>
          <c:val>
            <c:numRef>
              <c:f>'analisiscostos 2'!$L$79:$L$84</c:f>
              <c:numCache>
                <c:formatCode>General</c:formatCode>
                <c:ptCount val="6"/>
                <c:pt idx="0">
                  <c:v>155</c:v>
                </c:pt>
                <c:pt idx="1">
                  <c:v>105</c:v>
                </c:pt>
                <c:pt idx="2">
                  <c:v>55</c:v>
                </c:pt>
                <c:pt idx="3">
                  <c:v>15</c:v>
                </c:pt>
                <c:pt idx="4">
                  <c:v>4.5</c:v>
                </c:pt>
                <c:pt idx="5">
                  <c:v>0</c:v>
                </c:pt>
              </c:numCache>
            </c:numRef>
          </c:val>
        </c:ser>
        <c:ser>
          <c:idx val="4"/>
          <c:order val="4"/>
          <c:tx>
            <c:strRef>
              <c:f>'analisiscostos 2'!$M$78</c:f>
              <c:strCache>
                <c:ptCount val="1"/>
                <c:pt idx="0">
                  <c:v>Buffer Cri</c:v>
                </c:pt>
              </c:strCache>
            </c:strRef>
          </c:tx>
          <c:val>
            <c:numRef>
              <c:f>'analisiscostos 2'!$M$79:$M$84</c:f>
              <c:numCache>
                <c:formatCode>General</c:formatCode>
                <c:ptCount val="6"/>
                <c:pt idx="0">
                  <c:v>157.71428571428552</c:v>
                </c:pt>
                <c:pt idx="1">
                  <c:v>107.71428571428572</c:v>
                </c:pt>
                <c:pt idx="2">
                  <c:v>57.714285714285715</c:v>
                </c:pt>
                <c:pt idx="3">
                  <c:v>17.71428571428574</c:v>
                </c:pt>
                <c:pt idx="4">
                  <c:v>7.21428571428571</c:v>
                </c:pt>
                <c:pt idx="5">
                  <c:v>2.7142857142857144</c:v>
                </c:pt>
              </c:numCache>
            </c:numRef>
          </c:val>
        </c:ser>
        <c:marker val="1"/>
        <c:axId val="115299840"/>
        <c:axId val="115301376"/>
      </c:lineChart>
      <c:catAx>
        <c:axId val="115299840"/>
        <c:scaling>
          <c:orientation val="minMax"/>
        </c:scaling>
        <c:axPos val="b"/>
        <c:majorTickMark val="none"/>
        <c:tickLblPos val="nextTo"/>
        <c:crossAx val="115301376"/>
        <c:crosses val="autoZero"/>
        <c:auto val="1"/>
        <c:lblAlgn val="ctr"/>
        <c:lblOffset val="100"/>
      </c:catAx>
      <c:valAx>
        <c:axId val="115301376"/>
        <c:scaling>
          <c:orientation val="minMax"/>
        </c:scaling>
        <c:axPos val="l"/>
        <c:numFmt formatCode="General" sourceLinked="1"/>
        <c:majorTickMark val="none"/>
        <c:tickLblPos val="nextTo"/>
        <c:crossAx val="115299840"/>
        <c:crosses val="autoZero"/>
        <c:crossBetween val="between"/>
      </c:valAx>
    </c:plotArea>
    <c:legend>
      <c:legendPos val="b"/>
    </c:legend>
    <c:plotVisOnly val="1"/>
    <c:dispBlanksAs val="gap"/>
  </c:chart>
  <c:externalData r:id="rId1"/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0.31217</cdr:x>
      <cdr:y>0.11806</cdr:y>
    </cdr:from>
    <cdr:to>
      <cdr:x>0.52292</cdr:x>
      <cdr:y>0.34559</cdr:y>
    </cdr:to>
    <cdr:sp macro="" textlink="">
      <cdr:nvSpPr>
        <cdr:cNvPr id="3" name="Straight Arrow Connector 2"/>
        <cdr:cNvSpPr/>
      </cdr:nvSpPr>
      <cdr:spPr>
        <a:xfrm xmlns:a="http://schemas.openxmlformats.org/drawingml/2006/main" rot="10800000" flipV="1">
          <a:off x="2247899" y="458787"/>
          <a:ext cx="1517571" cy="884238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s-ES"/>
        </a:p>
      </cdr:txBody>
    </cdr:sp>
  </cdr:relSizeAnchor>
  <cdr:relSizeAnchor xmlns:cdr="http://schemas.openxmlformats.org/drawingml/2006/chartDrawing">
    <cdr:from>
      <cdr:x>0.50939</cdr:x>
      <cdr:y>0.27782</cdr:y>
    </cdr:from>
    <cdr:to>
      <cdr:x>0.72606</cdr:x>
      <cdr:y>0.45143</cdr:y>
    </cdr:to>
    <cdr:sp macro="" textlink="">
      <cdr:nvSpPr>
        <cdr:cNvPr id="4" name="Straight Arrow Connector 3"/>
        <cdr:cNvSpPr/>
      </cdr:nvSpPr>
      <cdr:spPr>
        <a:xfrm xmlns:a="http://schemas.openxmlformats.org/drawingml/2006/main" rot="10800000" flipV="1">
          <a:off x="3668072" y="1079645"/>
          <a:ext cx="1560195" cy="674686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s-ES"/>
        </a:p>
      </cdr:txBody>
    </cdr:sp>
  </cdr:relSizeAnchor>
  <cdr:relSizeAnchor xmlns:cdr="http://schemas.openxmlformats.org/drawingml/2006/chartDrawing">
    <cdr:from>
      <cdr:x>0.78175</cdr:x>
      <cdr:y>0.48008</cdr:y>
    </cdr:from>
    <cdr:to>
      <cdr:x>0.87354</cdr:x>
      <cdr:y>0.61765</cdr:y>
    </cdr:to>
    <cdr:sp macro="" textlink="">
      <cdr:nvSpPr>
        <cdr:cNvPr id="5" name="Straight Arrow Connector 4"/>
        <cdr:cNvSpPr/>
      </cdr:nvSpPr>
      <cdr:spPr>
        <a:xfrm xmlns:a="http://schemas.openxmlformats.org/drawingml/2006/main" rot="10800000" flipV="1">
          <a:off x="5629275" y="1865673"/>
          <a:ext cx="660980" cy="534627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s-ES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templateGral_AAA00x.dot</Template>
  <TotalTime>10</TotalTime>
  <Pages>8</Pages>
  <Words>799</Words>
  <Characters>4400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12" baseType="lpstr">
      <vt:lpstr>&lt;Nombre de la Aplicación&gt;</vt:lpstr>
      <vt:lpstr>&lt;Nombre de la Aplicación&gt;</vt:lpstr>
      <vt:lpstr/>
      <vt:lpstr>- Template Proceso -</vt:lpstr>
      <vt:lpstr>Versión 0.0.0	enero de 2007</vt:lpstr>
      <vt:lpstr>Revisiones</vt:lpstr>
      <vt:lpstr/>
      <vt:lpstr/>
      <vt:lpstr>Índice</vt:lpstr>
      <vt:lpstr/>
      <vt:lpstr>Introducción</vt:lpstr>
      <vt:lpstr>    Objetivo</vt:lpstr>
    </vt:vector>
  </TitlesOfParts>
  <Company>Proyectos Informáticos Suris S.A.</Company>
  <LinksUpToDate>false</LinksUpToDate>
  <CharactersWithSpaces>5189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</dc:title>
  <dc:subject> Estimación de Costos</dc:subject>
  <dc:creator>Suris SA </dc:creator>
  <cp:keywords>Procedimiento Estimación de Costos</cp:keywords>
  <dc:description>Versión 1.0</dc:description>
  <cp:lastModifiedBy>Alejandro Sfrede</cp:lastModifiedBy>
  <cp:revision>7</cp:revision>
  <cp:lastPrinted>2009-08-05T14:08:00Z</cp:lastPrinted>
  <dcterms:created xsi:type="dcterms:W3CDTF">2009-08-05T13:59:00Z</dcterms:created>
  <dcterms:modified xsi:type="dcterms:W3CDTF">2009-08-05T14:30:00Z</dcterms:modified>
  <cp:category>F-PE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úmero de documento">
    <vt:lpwstr>VERSIÓN: 1.0.0 Beta</vt:lpwstr>
  </property>
  <property fmtid="{D5CDD505-2E9C-101B-9397-08002B2CF9AE}" pid="3" name="Redactor">
    <vt:lpwstr>REDACTOR</vt:lpwstr>
  </property>
</Properties>
</file>