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решения лабораторной работы было создано 3 дополнительных класса: Generator, Checker, Drawer.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Класс Main создает Generator и Checker, который генерирует пароль из 100 символов и рисует гистограмму равномерности распределения символов. Также класс рисует график зависимости среднего времени подбора пароля от его длины.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69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6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94152" cy="29936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152" cy="299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Класс Generator создан для генерации пароля. В нем есть метод для получения рандомной буквы или цифры. И добавления ее в пароль.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Также есть класс Checker, который подбирает пароль, зная его длину.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Рекомендации по выбору пароля: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пароль достаточной длины.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используйте шаблонные пароли, а генерируйте его рандомно.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один пароль на один сайт.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