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E46B" w14:textId="49260806" w:rsidR="00D30BF3" w:rsidRPr="00A87404" w:rsidRDefault="0026219F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Nome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219F" w:rsidRPr="00A87404" w14:paraId="023623B1" w14:textId="77777777" w:rsidTr="0026219F">
        <w:tc>
          <w:tcPr>
            <w:tcW w:w="10456" w:type="dxa"/>
          </w:tcPr>
          <w:p w14:paraId="4AAA4C18" w14:textId="38637492" w:rsidR="0026219F" w:rsidRPr="00A87404" w:rsidRDefault="00A87404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A definir</w:t>
            </w:r>
          </w:p>
        </w:tc>
      </w:tr>
    </w:tbl>
    <w:p w14:paraId="530EA027" w14:textId="0DD34B8F" w:rsidR="0026219F" w:rsidRPr="00A87404" w:rsidRDefault="0026219F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7E0677CD" w14:textId="35F0B424" w:rsidR="0026219F" w:rsidRPr="00A87404" w:rsidRDefault="0026219F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Conceito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219F" w:rsidRPr="00A87404" w14:paraId="1029482D" w14:textId="77777777" w:rsidTr="0026219F">
        <w:tc>
          <w:tcPr>
            <w:tcW w:w="10456" w:type="dxa"/>
          </w:tcPr>
          <w:p w14:paraId="51324260" w14:textId="532C032A" w:rsidR="0026219F" w:rsidRPr="00A87404" w:rsidRDefault="00643274" w:rsidP="0098298A">
            <w:pP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Acesso virtual a informações referente</w:t>
            </w:r>
            <w:r w:rsidR="009F50DA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s</w:t>
            </w: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 </w:t>
            </w:r>
            <w:r w:rsidR="009F50DA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à área</w:t>
            </w: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 </w:t>
            </w:r>
            <w:r w:rsidR="009F50DA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da deficiência</w:t>
            </w:r>
          </w:p>
        </w:tc>
      </w:tr>
    </w:tbl>
    <w:p w14:paraId="6E3B9B6C" w14:textId="04BC6EB7" w:rsidR="0026219F" w:rsidRPr="00A87404" w:rsidRDefault="0026219F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4BF021A5" w14:textId="0A498CBC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Produtos e/ou Serviços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5FBE8FBB" w14:textId="77777777" w:rsidTr="0098298A">
        <w:tc>
          <w:tcPr>
            <w:tcW w:w="10456" w:type="dxa"/>
          </w:tcPr>
          <w:p w14:paraId="581604AF" w14:textId="0E575A26" w:rsidR="0098298A" w:rsidRPr="00A87404" w:rsidRDefault="009F50DA" w:rsidP="0098298A">
            <w:pP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</w:pPr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Disponibilizar informações relacionadas aos diferentes tipos de deficiência</w:t>
            </w:r>
          </w:p>
        </w:tc>
      </w:tr>
    </w:tbl>
    <w:p w14:paraId="42A8CBCF" w14:textId="7F4A6F4C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659CA4D4" w14:textId="6F8338F2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Estratégias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404" w:rsidRPr="00A87404" w14:paraId="2AC3CAFD" w14:textId="77777777" w:rsidTr="0098298A">
        <w:tc>
          <w:tcPr>
            <w:tcW w:w="10456" w:type="dxa"/>
          </w:tcPr>
          <w:p w14:paraId="3753F3FC" w14:textId="237A28FE" w:rsidR="0098298A" w:rsidRPr="00A87404" w:rsidRDefault="009218F9" w:rsidP="0098298A">
            <w:pP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</w:pPr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P</w:t>
            </w:r>
            <w:r w:rsidR="009F50DA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ropiciar</w:t>
            </w:r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 esclarecimentos, absorver público e formar parcerias profissionais</w:t>
            </w:r>
          </w:p>
        </w:tc>
      </w:tr>
    </w:tbl>
    <w:p w14:paraId="182C9886" w14:textId="68B5C2CF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1FFF61A8" w14:textId="6A336C0A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Público-alvo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1EE2CBD4" w14:textId="77777777" w:rsidTr="0098298A">
        <w:tc>
          <w:tcPr>
            <w:tcW w:w="10456" w:type="dxa"/>
          </w:tcPr>
          <w:p w14:paraId="70DB0F31" w14:textId="55C963D5" w:rsidR="0098298A" w:rsidRPr="00A87404" w:rsidRDefault="009218F9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Pessoas portadoras de deficiências, seus familiares e companheiros</w:t>
            </w:r>
          </w:p>
        </w:tc>
      </w:tr>
    </w:tbl>
    <w:p w14:paraId="54441D57" w14:textId="51C4AD26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01336BC4" w14:textId="5879CC8D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Objetivos do Site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1912E234" w14:textId="77777777" w:rsidTr="0098298A">
        <w:tc>
          <w:tcPr>
            <w:tcW w:w="10456" w:type="dxa"/>
          </w:tcPr>
          <w:p w14:paraId="6FBF4DA7" w14:textId="58542806" w:rsidR="0098298A" w:rsidRPr="00A87404" w:rsidRDefault="00772E9E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Atrair </w:t>
            </w:r>
            <w:r w:rsidR="009218F9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e fidelizar</w:t>
            </w: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 máximo de </w:t>
            </w:r>
            <w:r w:rsidR="009218F9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usuários</w:t>
            </w:r>
            <w:r w:rsidR="008D1375"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,</w:t>
            </w: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 expandir a marca</w:t>
            </w:r>
            <w:r w:rsidR="008D1375"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 e verificar com a ferramenta a possibilidade de </w:t>
            </w:r>
            <w:r w:rsidR="009218F9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ministrar cursos preparatórios para profissionais e/ou não profissionais</w:t>
            </w:r>
          </w:p>
        </w:tc>
      </w:tr>
    </w:tbl>
    <w:p w14:paraId="25FC38E4" w14:textId="53A916D6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18DDF2E0" w14:textId="121C4D15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Concorrentes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7B68ECA1" w14:textId="77777777" w:rsidTr="0098298A">
        <w:tc>
          <w:tcPr>
            <w:tcW w:w="10456" w:type="dxa"/>
          </w:tcPr>
          <w:p w14:paraId="191FFE3B" w14:textId="7192A91B" w:rsidR="0098298A" w:rsidRPr="00A87404" w:rsidRDefault="009218F9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Empresas, </w:t>
            </w:r>
            <w:proofErr w:type="spellStart"/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ONG´s</w:t>
            </w:r>
            <w:proofErr w:type="spellEnd"/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 e demais instituições atuantes no ramo da deficiência</w:t>
            </w:r>
          </w:p>
        </w:tc>
      </w:tr>
    </w:tbl>
    <w:p w14:paraId="62C5E2E3" w14:textId="77777777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3A1F2922" w14:textId="1BA556F2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Conteúdo desejado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7EEA0BB8" w14:textId="77777777" w:rsidTr="0098298A">
        <w:tc>
          <w:tcPr>
            <w:tcW w:w="10456" w:type="dxa"/>
          </w:tcPr>
          <w:p w14:paraId="39A15FEE" w14:textId="48A70EF7" w:rsidR="0098298A" w:rsidRPr="00A87404" w:rsidRDefault="00772E9E" w:rsidP="0098298A">
            <w:pP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Assuntos relacionados </w:t>
            </w:r>
            <w:r w:rsidR="009218F9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as variadas formas de deficiência</w:t>
            </w:r>
          </w:p>
        </w:tc>
      </w:tr>
    </w:tbl>
    <w:p w14:paraId="31053A09" w14:textId="6F1A3A0C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5C31BE1E" w14:textId="5BCB70A9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Aparência esperada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7239B507" w14:textId="77777777" w:rsidTr="0098298A">
        <w:tc>
          <w:tcPr>
            <w:tcW w:w="10456" w:type="dxa"/>
          </w:tcPr>
          <w:p w14:paraId="4C3D9995" w14:textId="7151AA89" w:rsidR="0098298A" w:rsidRPr="00A87404" w:rsidRDefault="009218F9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Um site agradável, intuitivo enfatizado no conteúdo</w:t>
            </w:r>
          </w:p>
        </w:tc>
      </w:tr>
    </w:tbl>
    <w:p w14:paraId="26ADFB35" w14:textId="52FB4C61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0DAE0FCA" w14:textId="0EFE6153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Prazo de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4D02588D" w14:textId="77777777" w:rsidTr="0098298A">
        <w:tc>
          <w:tcPr>
            <w:tcW w:w="10456" w:type="dxa"/>
          </w:tcPr>
          <w:p w14:paraId="64708DF2" w14:textId="3E9C2D0B" w:rsidR="0098298A" w:rsidRPr="00A87404" w:rsidRDefault="009451C3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5 meses</w:t>
            </w:r>
          </w:p>
        </w:tc>
      </w:tr>
    </w:tbl>
    <w:p w14:paraId="4FE85E4E" w14:textId="7F913EBC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0220A83D" w14:textId="128557D7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Missão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6EDEA926" w14:textId="77777777" w:rsidTr="0098298A">
        <w:tc>
          <w:tcPr>
            <w:tcW w:w="10456" w:type="dxa"/>
          </w:tcPr>
          <w:p w14:paraId="0B2D95F6" w14:textId="46435156" w:rsidR="0098298A" w:rsidRPr="00A87404" w:rsidRDefault="009218F9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Atrair a atenção do público, manter a fidelização trazendo utilidades e serviços</w:t>
            </w:r>
          </w:p>
        </w:tc>
      </w:tr>
    </w:tbl>
    <w:p w14:paraId="2087A155" w14:textId="6A5AF7B7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3EDE277F" w14:textId="03BE7EFB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Apresentação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5782B7F8" w14:textId="77777777" w:rsidTr="0098298A">
        <w:tc>
          <w:tcPr>
            <w:tcW w:w="10456" w:type="dxa"/>
          </w:tcPr>
          <w:p w14:paraId="5CEBA76C" w14:textId="1720DBBB" w:rsidR="0098298A" w:rsidRPr="00A87404" w:rsidRDefault="009451C3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O site disporá de imagens pertinentes aos serviços e produtos a serem ofertados e eventualmente vídeos, conforme as necessidades se apresentarem e houver o entendimento de qual for a ferramenta mais adequada</w:t>
            </w:r>
          </w:p>
        </w:tc>
      </w:tr>
    </w:tbl>
    <w:p w14:paraId="3E1A24BF" w14:textId="5EFAE304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59E3E86B" w14:textId="6EC7FA26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Conteúdo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068E91B6" w14:textId="77777777" w:rsidTr="0098298A">
        <w:tc>
          <w:tcPr>
            <w:tcW w:w="10456" w:type="dxa"/>
          </w:tcPr>
          <w:p w14:paraId="57A59694" w14:textId="78846A35" w:rsidR="0098298A" w:rsidRPr="00A87404" w:rsidRDefault="009451C3" w:rsidP="0098298A">
            <w:pPr>
              <w:rPr>
                <w:rFonts w:ascii="Amasis MT Pro Black" w:hAnsi="Amasis MT Pro Black"/>
                <w:color w:val="4472C4" w:themeColor="accent1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Os produtos ofertados terão completos esclarecimentos de suas melhores aplicações.</w:t>
            </w:r>
            <w:r w:rsidRPr="00A87404">
              <w:rPr>
                <w:rFonts w:ascii="Amasis MT Pro Black" w:hAnsi="Amasis MT Pro Black"/>
                <w:color w:val="4472C4" w:themeColor="accent1"/>
              </w:rPr>
              <w:br/>
            </w: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Informações consideradas importantes e atuais </w:t>
            </w:r>
            <w:r w:rsidR="005F6BEF"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terão um espaço específico ou uma página a parte e podem ser o gancho para oferta de produtos disponíveis na plataforma</w:t>
            </w:r>
            <w:r w:rsidR="00772E9E"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.</w:t>
            </w:r>
          </w:p>
        </w:tc>
      </w:tr>
    </w:tbl>
    <w:p w14:paraId="08D46956" w14:textId="08089560" w:rsidR="006C6AEE" w:rsidRDefault="006C6AEE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4C574669" w14:textId="77777777" w:rsidR="006C6AEE" w:rsidRDefault="006C6AEE">
      <w:pPr>
        <w:rPr>
          <w:rFonts w:ascii="Amasis MT Pro Black" w:hAnsi="Amasis MT Pro Black"/>
          <w:color w:val="4472C4" w:themeColor="accent1"/>
        </w:rPr>
      </w:pPr>
      <w:r>
        <w:rPr>
          <w:rFonts w:ascii="Amasis MT Pro Black" w:hAnsi="Amasis MT Pro Black"/>
          <w:color w:val="4472C4" w:themeColor="accent1"/>
        </w:rPr>
        <w:br w:type="page"/>
      </w:r>
    </w:p>
    <w:p w14:paraId="1D20A28C" w14:textId="77777777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50535E8C" w14:textId="354F9903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Experiência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404" w:rsidRPr="00A87404" w14:paraId="6135A0F0" w14:textId="77777777" w:rsidTr="0098298A">
        <w:tc>
          <w:tcPr>
            <w:tcW w:w="10456" w:type="dxa"/>
          </w:tcPr>
          <w:p w14:paraId="66A84A42" w14:textId="3DF3E228" w:rsidR="0098298A" w:rsidRPr="00A87404" w:rsidRDefault="005F6BEF" w:rsidP="0098298A">
            <w:pP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O site poderá ser além de um espaço para a aquisição de produtos</w:t>
            </w:r>
            <w:r w:rsidR="009218F9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 xml:space="preserve"> e serviços</w:t>
            </w: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, um destino de pesquisas e descobertas de informações úteis não só a quem demanda o que é ofertado na plataforma, mas mesmo a quem tem curiosidade.</w:t>
            </w: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br/>
              <w:t>Com isso experiência do usuário com o site pode ir além de uma breve consulta, curiosidade ou pesquisa acadêmica</w:t>
            </w:r>
          </w:p>
        </w:tc>
      </w:tr>
    </w:tbl>
    <w:p w14:paraId="49ADDAE3" w14:textId="4524F58F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35ED5B5F" w14:textId="77777777" w:rsidR="008D1375" w:rsidRPr="00A87404" w:rsidRDefault="008D1375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6ADBD160" w14:textId="69E94060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Classe social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566DC652" w14:textId="77777777" w:rsidTr="0098298A">
        <w:tc>
          <w:tcPr>
            <w:tcW w:w="10456" w:type="dxa"/>
          </w:tcPr>
          <w:p w14:paraId="16EE7E3E" w14:textId="4F3EAEC6" w:rsidR="0098298A" w:rsidRPr="00A87404" w:rsidRDefault="006C6AEE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Das mais variadas classes sociais, já que a deficiência não impõe a si este tipo de barreira. Buscando uma atenção mais cuidadosa a baixa renda que dispõe de pouco acesso ao meio digital</w:t>
            </w:r>
          </w:p>
        </w:tc>
      </w:tr>
    </w:tbl>
    <w:p w14:paraId="34579EF5" w14:textId="4C5E21AA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523E437C" w14:textId="4AC5DF3B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Quais aplicativos mais usados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404" w:rsidRPr="00A87404" w14:paraId="31A291EE" w14:textId="77777777" w:rsidTr="0098298A">
        <w:tc>
          <w:tcPr>
            <w:tcW w:w="10456" w:type="dxa"/>
          </w:tcPr>
          <w:p w14:paraId="5DCA36BB" w14:textId="4D697088" w:rsidR="0098298A" w:rsidRPr="00A87404" w:rsidRDefault="005F6BEF" w:rsidP="0098298A">
            <w:pPr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Os mais utilizados navegadores do mercado</w:t>
            </w:r>
          </w:p>
        </w:tc>
      </w:tr>
    </w:tbl>
    <w:p w14:paraId="2411B65F" w14:textId="44C523D0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59FBBFEC" w14:textId="3F63C702" w:rsidR="0098298A" w:rsidRPr="00A87404" w:rsidRDefault="0098298A" w:rsidP="0098298A">
      <w:pPr>
        <w:spacing w:after="0"/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</w:pPr>
      <w:r w:rsidRPr="00A87404">
        <w:rPr>
          <w:rFonts w:ascii="Amasis MT Pro Black" w:hAnsi="Amasis MT Pro Black" w:cs="Aharoni"/>
          <w:b/>
          <w:bCs/>
          <w:color w:val="4472C4" w:themeColor="accent1"/>
          <w:sz w:val="28"/>
          <w:szCs w:val="28"/>
        </w:rPr>
        <w:t>Qual o idioma do site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98A" w:rsidRPr="00A87404" w14:paraId="43BE56A1" w14:textId="77777777" w:rsidTr="0098298A">
        <w:tc>
          <w:tcPr>
            <w:tcW w:w="10456" w:type="dxa"/>
          </w:tcPr>
          <w:p w14:paraId="0736288D" w14:textId="7CF7E3DF" w:rsidR="0098298A" w:rsidRPr="00A87404" w:rsidRDefault="005F6BEF" w:rsidP="0098298A">
            <w:pPr>
              <w:rPr>
                <w:rFonts w:ascii="Amasis MT Pro Medium" w:hAnsi="Amasis MT Pro Medium"/>
                <w:color w:val="4472C4" w:themeColor="accent1"/>
                <w:sz w:val="24"/>
                <w:szCs w:val="24"/>
              </w:rPr>
            </w:pPr>
            <w:r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Língua Portuguesa do Brasil</w:t>
            </w:r>
            <w:r w:rsidR="008D1375" w:rsidRPr="00A87404">
              <w:rPr>
                <w:rFonts w:ascii="Amasis MT Pro Medium" w:hAnsi="Amasis MT Pro Medium"/>
                <w:color w:val="44546A" w:themeColor="text2"/>
                <w:sz w:val="24"/>
                <w:szCs w:val="24"/>
              </w:rPr>
              <w:t>, avaliando a possibilidade de disponibilizar a tradução para outros idiomas.</w:t>
            </w:r>
          </w:p>
        </w:tc>
      </w:tr>
    </w:tbl>
    <w:p w14:paraId="71D67263" w14:textId="534FBE20" w:rsidR="0098298A" w:rsidRPr="00A87404" w:rsidRDefault="0098298A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353DAE9D" w14:textId="1A608079" w:rsidR="00E163DF" w:rsidRPr="00A87404" w:rsidRDefault="00E163DF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032D67B8" w14:textId="7FF0B570" w:rsidR="00E163DF" w:rsidRPr="00A87404" w:rsidRDefault="00E163DF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506D815A" w14:textId="14082740" w:rsidR="00E163DF" w:rsidRPr="00A87404" w:rsidRDefault="00E163DF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17D675A7" w14:textId="196C5260" w:rsidR="00E163DF" w:rsidRPr="00A87404" w:rsidRDefault="00E163DF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6BA0E405" w14:textId="16588808" w:rsidR="00E163DF" w:rsidRPr="00A87404" w:rsidRDefault="00E163DF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5D676A41" w14:textId="71F4DBBE" w:rsidR="00E163DF" w:rsidRPr="00A87404" w:rsidRDefault="008D1375" w:rsidP="008D1375">
      <w:pPr>
        <w:spacing w:after="0"/>
        <w:jc w:val="center"/>
        <w:rPr>
          <w:rFonts w:ascii="Amasis MT Pro Black" w:hAnsi="Amasis MT Pro Black"/>
          <w:color w:val="4472C4" w:themeColor="accent1"/>
        </w:rPr>
      </w:pPr>
      <w:r w:rsidRPr="00A87404">
        <w:rPr>
          <w:rFonts w:ascii="Amasis MT Pro Black" w:hAnsi="Amasis MT Pro Black"/>
          <w:noProof/>
          <w:color w:val="4472C4" w:themeColor="accent1"/>
        </w:rPr>
        <w:drawing>
          <wp:inline distT="0" distB="0" distL="0" distR="0" wp14:anchorId="599F0228" wp14:editId="166B8D7D">
            <wp:extent cx="6399036" cy="2457450"/>
            <wp:effectExtent l="0" t="0" r="1905" b="0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87" cy="24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E85" w14:textId="6CEB3084" w:rsidR="00E163DF" w:rsidRPr="00A87404" w:rsidRDefault="00E163DF" w:rsidP="0098298A">
      <w:pPr>
        <w:spacing w:after="0"/>
        <w:rPr>
          <w:rFonts w:ascii="Amasis MT Pro Black" w:hAnsi="Amasis MT Pro Black"/>
          <w:color w:val="4472C4" w:themeColor="accent1"/>
        </w:rPr>
      </w:pPr>
    </w:p>
    <w:p w14:paraId="15B12DBE" w14:textId="315EB297" w:rsidR="00E163DF" w:rsidRPr="00A87404" w:rsidRDefault="00E163DF" w:rsidP="00E163DF">
      <w:pPr>
        <w:spacing w:after="0"/>
        <w:jc w:val="center"/>
        <w:rPr>
          <w:rFonts w:ascii="Amasis MT Pro Black" w:hAnsi="Amasis MT Pro Black"/>
          <w:color w:val="4472C4" w:themeColor="accent1"/>
        </w:rPr>
      </w:pPr>
    </w:p>
    <w:sectPr w:rsidR="00E163DF" w:rsidRPr="00A87404" w:rsidSect="002621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FA21" w14:textId="77777777" w:rsidR="00361A5D" w:rsidRDefault="00361A5D" w:rsidP="0026219F">
      <w:pPr>
        <w:spacing w:after="0" w:line="240" w:lineRule="auto"/>
      </w:pPr>
      <w:r>
        <w:separator/>
      </w:r>
    </w:p>
  </w:endnote>
  <w:endnote w:type="continuationSeparator" w:id="0">
    <w:p w14:paraId="09DAD6A3" w14:textId="77777777" w:rsidR="00361A5D" w:rsidRDefault="00361A5D" w:rsidP="0026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4356" w14:textId="77777777" w:rsidR="00361A5D" w:rsidRDefault="00361A5D" w:rsidP="0026219F">
      <w:pPr>
        <w:spacing w:after="0" w:line="240" w:lineRule="auto"/>
      </w:pPr>
      <w:r>
        <w:separator/>
      </w:r>
    </w:p>
  </w:footnote>
  <w:footnote w:type="continuationSeparator" w:id="0">
    <w:p w14:paraId="5383572E" w14:textId="77777777" w:rsidR="00361A5D" w:rsidRDefault="00361A5D" w:rsidP="0026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B163" w14:textId="481F4A2A" w:rsidR="0026219F" w:rsidRDefault="003963E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BC2643" wp14:editId="68BE63B3">
              <wp:simplePos x="0" y="0"/>
              <wp:positionH relativeFrom="margin">
                <wp:posOffset>4358269</wp:posOffset>
              </wp:positionH>
              <wp:positionV relativeFrom="topMargin">
                <wp:posOffset>118110</wp:posOffset>
              </wp:positionV>
              <wp:extent cx="2346325" cy="387350"/>
              <wp:effectExtent l="0" t="0" r="0" b="12700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masis MT Pro Black" w:hAnsi="Amasis MT Pro Black"/>
                              <w:b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72F075A" w14:textId="646B0F37" w:rsidR="0026219F" w:rsidRPr="003963E6" w:rsidRDefault="0026219F" w:rsidP="003963E6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bCs/>
                                  <w:sz w:val="60"/>
                                  <w:szCs w:val="60"/>
                                </w:rPr>
                              </w:pPr>
                              <w:r w:rsidRPr="003963E6">
                                <w:rPr>
                                  <w:rFonts w:ascii="Amasis MT Pro Black" w:hAnsi="Amasis MT Pro Black"/>
                                  <w:b/>
                                  <w:sz w:val="60"/>
                                  <w:szCs w:val="6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BRIEFING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BC2643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343.15pt;margin-top:9.3pt;width:184.7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" o:allowincell="f" filled="f" stroked="f">
              <v:textbox inset=",0,,0">
                <w:txbxContent>
                  <w:sdt>
                    <w:sdtPr>
                      <w:rPr>
                        <w:rFonts w:ascii="Amasis MT Pro Black" w:hAnsi="Amasis MT Pro Black"/>
                        <w:b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72F075A" w14:textId="646B0F37" w:rsidR="0026219F" w:rsidRPr="003963E6" w:rsidRDefault="0026219F" w:rsidP="003963E6">
                        <w:pPr>
                          <w:spacing w:after="0" w:line="240" w:lineRule="auto"/>
                          <w:jc w:val="right"/>
                          <w:rPr>
                            <w:b/>
                            <w:bCs/>
                            <w:sz w:val="60"/>
                            <w:szCs w:val="60"/>
                          </w:rPr>
                        </w:pPr>
                        <w:r w:rsidRPr="003963E6">
                          <w:rPr>
                            <w:rFonts w:ascii="Amasis MT Pro Black" w:hAnsi="Amasis MT Pro Black"/>
                            <w:b/>
                            <w:sz w:val="60"/>
                            <w:szCs w:val="6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BRIEFING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545A3C" wp14:editId="736CFCD4">
              <wp:simplePos x="0" y="0"/>
              <wp:positionH relativeFrom="page">
                <wp:posOffset>457200</wp:posOffset>
              </wp:positionH>
              <wp:positionV relativeFrom="topMargin">
                <wp:posOffset>215660</wp:posOffset>
              </wp:positionV>
              <wp:extent cx="4502989" cy="283210"/>
              <wp:effectExtent l="0" t="0" r="0" b="2540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2989" cy="28321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5">
                              <a:lumMod val="0"/>
                              <a:lumOff val="100000"/>
                            </a:schemeClr>
                          </a:gs>
                          <a:gs pos="35000">
                            <a:schemeClr val="accent5">
                              <a:lumMod val="0"/>
                              <a:lumOff val="10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14:paraId="7E6EFA64" w14:textId="77777777" w:rsidR="0026219F" w:rsidRPr="003963E6" w:rsidRDefault="0026219F" w:rsidP="00136F04">
                          <w:pPr>
                            <w:spacing w:after="0" w:line="240" w:lineRule="auto"/>
                            <w:jc w:val="right"/>
                            <w:rPr>
                              <w:rFonts w:ascii="Amasis MT Pro Black" w:hAnsi="Amasis MT Pro Black"/>
                              <w:b/>
                              <w:bCs/>
                              <w:color w:val="323E4F" w:themeColor="text2" w:themeShade="BF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63E6">
                            <w:rPr>
                              <w:rFonts w:ascii="Amasis MT Pro Black" w:hAnsi="Amasis MT Pro Black"/>
                              <w:b/>
                              <w:bCs/>
                              <w:color w:val="323E4F" w:themeColor="text2" w:themeShade="BF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3963E6">
                            <w:rPr>
                              <w:rFonts w:ascii="Amasis MT Pro Black" w:hAnsi="Amasis MT Pro Black"/>
                              <w:b/>
                              <w:bCs/>
                              <w:color w:val="323E4F" w:themeColor="text2" w:themeShade="BF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instrText>PAGE   \* MERGEFORMAT</w:instrText>
                          </w:r>
                          <w:r w:rsidRPr="003963E6">
                            <w:rPr>
                              <w:rFonts w:ascii="Amasis MT Pro Black" w:hAnsi="Amasis MT Pro Black"/>
                              <w:b/>
                              <w:bCs/>
                              <w:color w:val="323E4F" w:themeColor="text2" w:themeShade="BF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63E6">
                            <w:rPr>
                              <w:rFonts w:ascii="Amasis MT Pro Black" w:hAnsi="Amasis MT Pro Black"/>
                              <w:b/>
                              <w:bCs/>
                              <w:color w:val="323E4F" w:themeColor="text2" w:themeShade="BF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3963E6">
                            <w:rPr>
                              <w:rFonts w:ascii="Amasis MT Pro Black" w:hAnsi="Amasis MT Pro Black"/>
                              <w:b/>
                              <w:bCs/>
                              <w:color w:val="323E4F" w:themeColor="text2" w:themeShade="BF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45A3C" id="Caixa de Texto 219" o:spid="_x0000_s1027" type="#_x0000_t202" style="position:absolute;margin-left:36pt;margin-top:17pt;width:354.5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" o:allowincell="f" fillcolor="white [24]" stroked="f">
              <v:fill color2="#5b9bd5 [3208]" rotate="t" focusposition=".5,.5" focussize="" colors="0 white;22938f white;1 #5b9bd5" focus="100%" type="gradientRadial"/>
              <v:textbox inset=",0,,0">
                <w:txbxContent>
                  <w:p w14:paraId="7E6EFA64" w14:textId="77777777" w:rsidR="0026219F" w:rsidRPr="003963E6" w:rsidRDefault="0026219F" w:rsidP="00136F04">
                    <w:pPr>
                      <w:spacing w:after="0" w:line="240" w:lineRule="auto"/>
                      <w:jc w:val="right"/>
                      <w:rPr>
                        <w:rFonts w:ascii="Amasis MT Pro Black" w:hAnsi="Amasis MT Pro Black"/>
                        <w:b/>
                        <w:bCs/>
                        <w:color w:val="323E4F" w:themeColor="text2" w:themeShade="BF"/>
                        <w:sz w:val="40"/>
                        <w:szCs w:val="40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3963E6">
                      <w:rPr>
                        <w:rFonts w:ascii="Amasis MT Pro Black" w:hAnsi="Amasis MT Pro Black"/>
                        <w:b/>
                        <w:bCs/>
                        <w:color w:val="323E4F" w:themeColor="text2" w:themeShade="BF"/>
                        <w:sz w:val="40"/>
                        <w:szCs w:val="40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  <w:fldChar w:fldCharType="begin"/>
                    </w:r>
                    <w:r w:rsidRPr="003963E6">
                      <w:rPr>
                        <w:rFonts w:ascii="Amasis MT Pro Black" w:hAnsi="Amasis MT Pro Black"/>
                        <w:b/>
                        <w:bCs/>
                        <w:color w:val="323E4F" w:themeColor="text2" w:themeShade="BF"/>
                        <w:sz w:val="40"/>
                        <w:szCs w:val="40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  <w:instrText>PAGE   \* MERGEFORMAT</w:instrText>
                    </w:r>
                    <w:r w:rsidRPr="003963E6">
                      <w:rPr>
                        <w:rFonts w:ascii="Amasis MT Pro Black" w:hAnsi="Amasis MT Pro Black"/>
                        <w:b/>
                        <w:bCs/>
                        <w:color w:val="323E4F" w:themeColor="text2" w:themeShade="BF"/>
                        <w:sz w:val="40"/>
                        <w:szCs w:val="40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  <w:fldChar w:fldCharType="separate"/>
                    </w:r>
                    <w:r w:rsidRPr="003963E6">
                      <w:rPr>
                        <w:rFonts w:ascii="Amasis MT Pro Black" w:hAnsi="Amasis MT Pro Black"/>
                        <w:b/>
                        <w:bCs/>
                        <w:color w:val="323E4F" w:themeColor="text2" w:themeShade="BF"/>
                        <w:sz w:val="40"/>
                        <w:szCs w:val="40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  <w:t>2</w:t>
                    </w:r>
                    <w:r w:rsidRPr="003963E6">
                      <w:rPr>
                        <w:rFonts w:ascii="Amasis MT Pro Black" w:hAnsi="Amasis MT Pro Black"/>
                        <w:b/>
                        <w:bCs/>
                        <w:color w:val="323E4F" w:themeColor="text2" w:themeShade="BF"/>
                        <w:sz w:val="40"/>
                        <w:szCs w:val="40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F3"/>
    <w:rsid w:val="00134ECB"/>
    <w:rsid w:val="00136F04"/>
    <w:rsid w:val="001F2874"/>
    <w:rsid w:val="0026219F"/>
    <w:rsid w:val="002B12C5"/>
    <w:rsid w:val="00361A5D"/>
    <w:rsid w:val="003963E6"/>
    <w:rsid w:val="00515524"/>
    <w:rsid w:val="00591141"/>
    <w:rsid w:val="005F6BEF"/>
    <w:rsid w:val="00643274"/>
    <w:rsid w:val="006C6AEE"/>
    <w:rsid w:val="00772E9E"/>
    <w:rsid w:val="007C0FFC"/>
    <w:rsid w:val="008D1375"/>
    <w:rsid w:val="009218F9"/>
    <w:rsid w:val="009451C3"/>
    <w:rsid w:val="0098298A"/>
    <w:rsid w:val="009F50DA"/>
    <w:rsid w:val="00A22029"/>
    <w:rsid w:val="00A87404"/>
    <w:rsid w:val="00D30BF3"/>
    <w:rsid w:val="00E163DF"/>
    <w:rsid w:val="00E9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91AC7"/>
  <w15:chartTrackingRefBased/>
  <w15:docId w15:val="{9B265A44-577B-40E6-9244-CB49DE71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2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19F"/>
  </w:style>
  <w:style w:type="paragraph" w:styleId="Rodap">
    <w:name w:val="footer"/>
    <w:basedOn w:val="Normal"/>
    <w:link w:val="RodapChar"/>
    <w:uiPriority w:val="99"/>
    <w:unhideWhenUsed/>
    <w:rsid w:val="00262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19F"/>
  </w:style>
  <w:style w:type="table" w:styleId="Tabelacomgrade">
    <w:name w:val="Table Grid"/>
    <w:basedOn w:val="Tabelanormal"/>
    <w:uiPriority w:val="39"/>
    <w:rsid w:val="0026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4FD69-EB99-49A0-882F-FD9CB2F4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BRIEFING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</dc:title>
  <dc:subject/>
  <dc:creator>Alexandre S. dos Santos</dc:creator>
  <cp:keywords/>
  <dc:description/>
  <cp:lastModifiedBy>Alexandre S. dos Santos</cp:lastModifiedBy>
  <cp:revision>4</cp:revision>
  <cp:lastPrinted>2021-05-16T23:48:00Z</cp:lastPrinted>
  <dcterms:created xsi:type="dcterms:W3CDTF">2021-07-16T23:29:00Z</dcterms:created>
  <dcterms:modified xsi:type="dcterms:W3CDTF">2021-07-28T19:21:00Z</dcterms:modified>
</cp:coreProperties>
</file>