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F073B" w14:textId="77777777" w:rsidR="001419A8" w:rsidRPr="00A14D2D" w:rsidRDefault="00A14D2D" w:rsidP="00A14D2D">
      <w:pPr>
        <w:rPr>
          <w:b/>
        </w:rPr>
      </w:pPr>
      <w:r w:rsidRPr="00A14D2D">
        <w:rPr>
          <w:b/>
        </w:rPr>
        <w:t>Cambios para el sitio trades.colmex.mx</w:t>
      </w:r>
    </w:p>
    <w:p w14:paraId="4EC53262" w14:textId="77777777" w:rsidR="00BB3CC9" w:rsidRDefault="00BB3CC9" w:rsidP="00A14D2D">
      <w:pPr>
        <w:jc w:val="both"/>
      </w:pPr>
    </w:p>
    <w:p w14:paraId="7E2AAC2B" w14:textId="77777777" w:rsidR="00BB3CC9" w:rsidRPr="00A14D2D" w:rsidRDefault="00BB3CC9" w:rsidP="00A14D2D">
      <w:pPr>
        <w:jc w:val="both"/>
        <w:rPr>
          <w:b/>
        </w:rPr>
      </w:pPr>
      <w:r w:rsidRPr="00A14D2D">
        <w:rPr>
          <w:b/>
        </w:rPr>
        <w:t xml:space="preserve">Menú. </w:t>
      </w:r>
    </w:p>
    <w:p w14:paraId="461BF444" w14:textId="77777777" w:rsidR="00BB3CC9" w:rsidRDefault="00BB3CC9" w:rsidP="00A14D2D">
      <w:pPr>
        <w:jc w:val="both"/>
      </w:pPr>
      <w:r>
        <w:t xml:space="preserve">Mover las lecturas sugeridas adentro de la sesión. </w:t>
      </w:r>
    </w:p>
    <w:p w14:paraId="3976BE47" w14:textId="77777777" w:rsidR="00BB3CC9" w:rsidRDefault="00BB3CC9" w:rsidP="00A14D2D">
      <w:pPr>
        <w:jc w:val="both"/>
      </w:pPr>
      <w:r>
        <w:t xml:space="preserve">Hacer un espacio para Apuntes para la Equidad (en este espacio deben ir todos los </w:t>
      </w:r>
      <w:proofErr w:type="spellStart"/>
      <w:r>
        <w:t>pdfs</w:t>
      </w:r>
      <w:proofErr w:type="spellEnd"/>
      <w:r>
        <w:t xml:space="preserve"> que se vayan generando).</w:t>
      </w:r>
    </w:p>
    <w:p w14:paraId="1B6E8103" w14:textId="77777777" w:rsidR="00BB3CC9" w:rsidRDefault="00BB3CC9" w:rsidP="00A14D2D">
      <w:pPr>
        <w:jc w:val="both"/>
      </w:pPr>
      <w:r>
        <w:t xml:space="preserve">En los espacios de cada sesión alguna propuesta para que se vea más amigable. </w:t>
      </w:r>
    </w:p>
    <w:p w14:paraId="7958140C" w14:textId="77777777" w:rsidR="00BB3CC9" w:rsidRDefault="00BB3CC9" w:rsidP="00A14D2D">
      <w:pPr>
        <w:jc w:val="both"/>
      </w:pPr>
    </w:p>
    <w:p w14:paraId="430606E5" w14:textId="77777777" w:rsidR="00BB3CC9" w:rsidRPr="00A14D2D" w:rsidRDefault="00BB3CC9" w:rsidP="00A14D2D">
      <w:pPr>
        <w:jc w:val="both"/>
        <w:rPr>
          <w:b/>
        </w:rPr>
      </w:pPr>
      <w:r w:rsidRPr="00A14D2D">
        <w:rPr>
          <w:b/>
        </w:rPr>
        <w:t>Sección Nosotros:</w:t>
      </w:r>
    </w:p>
    <w:p w14:paraId="594366D1" w14:textId="77777777" w:rsidR="00BB3CC9" w:rsidRDefault="00BB3CC9" w:rsidP="00A14D2D">
      <w:pPr>
        <w:jc w:val="both"/>
      </w:pPr>
      <w:r>
        <w:t>Poner un slider / hacer más interactiva la sección del consejo consultivo.</w:t>
      </w:r>
      <w:r w:rsidR="00A14D2D">
        <w:t xml:space="preserve"> </w:t>
      </w:r>
    </w:p>
    <w:p w14:paraId="09CC41C9" w14:textId="77777777" w:rsidR="00BB3CC9" w:rsidRDefault="00BB3CC9" w:rsidP="00A14D2D">
      <w:pPr>
        <w:jc w:val="both"/>
      </w:pPr>
    </w:p>
    <w:p w14:paraId="7C047809" w14:textId="77777777" w:rsidR="00BB3CC9" w:rsidRPr="00A14D2D" w:rsidRDefault="00BB3CC9" w:rsidP="00A14D2D">
      <w:pPr>
        <w:jc w:val="both"/>
        <w:rPr>
          <w:b/>
        </w:rPr>
      </w:pPr>
      <w:r w:rsidRPr="00A14D2D">
        <w:rPr>
          <w:b/>
        </w:rPr>
        <w:t>En la parte de inicio:</w:t>
      </w:r>
    </w:p>
    <w:p w14:paraId="527DDE11" w14:textId="6D219546" w:rsidR="00BB3CC9" w:rsidRPr="008F6F22" w:rsidRDefault="00BB3CC9" w:rsidP="00A14D2D">
      <w:pPr>
        <w:jc w:val="both"/>
        <w:rPr>
          <w:sz w:val="28"/>
        </w:rPr>
      </w:pPr>
      <w:r>
        <w:t xml:space="preserve">Utilizar la convención de mayúscula en </w:t>
      </w:r>
      <w:r w:rsidRPr="00BB3CC9">
        <w:rPr>
          <w:b/>
        </w:rPr>
        <w:t>T</w:t>
      </w:r>
      <w:r>
        <w:t xml:space="preserve">rabajo y </w:t>
      </w:r>
      <w:r w:rsidRPr="00BB3CC9">
        <w:rPr>
          <w:b/>
        </w:rPr>
        <w:t>D</w:t>
      </w:r>
      <w:r>
        <w:t xml:space="preserve">esigualdades. Este cambio ya se ha hecho varias </w:t>
      </w:r>
      <w:proofErr w:type="gramStart"/>
      <w:r>
        <w:t>veces</w:t>
      </w:r>
      <w:proofErr w:type="gramEnd"/>
      <w:r>
        <w:t xml:space="preserve"> </w:t>
      </w:r>
      <w:r w:rsidR="00CB17CF">
        <w:t>pero se vuelve a cambiar…</w:t>
      </w:r>
      <w:r>
        <w:t xml:space="preserve"> (supongo que hay alguna versión que </w:t>
      </w:r>
      <w:r w:rsidR="00A14D2D">
        <w:t>se sigue</w:t>
      </w:r>
      <w:r>
        <w:t xml:space="preserve"> </w:t>
      </w:r>
      <w:r w:rsidR="00A14D2D">
        <w:t>actualizando</w:t>
      </w:r>
      <w:r>
        <w:t xml:space="preserve"> y es incorrecta).</w:t>
      </w:r>
      <w:r w:rsidR="008F6F22">
        <w:t xml:space="preserve"> </w:t>
      </w:r>
      <w:r w:rsidR="008F6F22" w:rsidRPr="008F6F22">
        <w:rPr>
          <w:sz w:val="28"/>
          <w:highlight w:val="green"/>
        </w:rPr>
        <w:t>Listo</w:t>
      </w:r>
    </w:p>
    <w:p w14:paraId="41BD0220" w14:textId="77777777" w:rsidR="00A14D2D" w:rsidRDefault="00A14D2D" w:rsidP="00A14D2D">
      <w:pPr>
        <w:jc w:val="both"/>
      </w:pPr>
    </w:p>
    <w:p w14:paraId="0B075833" w14:textId="77777777" w:rsidR="00A14D2D" w:rsidRPr="00A14D2D" w:rsidRDefault="00A14D2D" w:rsidP="00A14D2D">
      <w:pPr>
        <w:jc w:val="both"/>
        <w:rPr>
          <w:b/>
        </w:rPr>
      </w:pPr>
      <w:r w:rsidRPr="00A14D2D">
        <w:rPr>
          <w:b/>
        </w:rPr>
        <w:t>La sección de Apuntes para la Equidad:</w:t>
      </w:r>
    </w:p>
    <w:p w14:paraId="33CF5673" w14:textId="77777777" w:rsidR="00A14D2D" w:rsidRDefault="00A14D2D" w:rsidP="00A14D2D">
      <w:pPr>
        <w:jc w:val="both"/>
      </w:pPr>
      <w:r>
        <w:t>Uno de los</w:t>
      </w:r>
      <w:bookmarkStart w:id="0" w:name="_GoBack"/>
      <w:bookmarkEnd w:id="0"/>
      <w:r>
        <w:t xml:space="preserve"> productos más importantes del Seminario es esta serie de apuntes. Nos gustaría que tuviera más peso en el sitio. ¿Es suficiente la sección que hay en inicio y el cambio que haremos en el Menú?</w:t>
      </w:r>
    </w:p>
    <w:p w14:paraId="34343CEA" w14:textId="77777777" w:rsidR="00A14D2D" w:rsidRDefault="00A14D2D" w:rsidP="00A14D2D">
      <w:pPr>
        <w:jc w:val="both"/>
      </w:pPr>
    </w:p>
    <w:p w14:paraId="5311AD41" w14:textId="77777777" w:rsidR="00A14D2D" w:rsidRDefault="00A14D2D" w:rsidP="00A14D2D">
      <w:pPr>
        <w:jc w:val="both"/>
      </w:pPr>
      <w:r>
        <w:t>Propuesta de cómo integrar los videos de las sesiones y los que se vayan generando. ¿Una sección específica?, ¿un espacio en la entrada de cada sesión?</w:t>
      </w:r>
      <w:r w:rsidR="00CB17CF">
        <w:t xml:space="preserve"> (Sección multimedia que discutimos en reunión).</w:t>
      </w:r>
    </w:p>
    <w:sectPr w:rsidR="00A14D2D" w:rsidSect="00141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CC9"/>
    <w:rsid w:val="001419A8"/>
    <w:rsid w:val="008F6F22"/>
    <w:rsid w:val="00A14D2D"/>
    <w:rsid w:val="00BB3CC9"/>
    <w:rsid w:val="00CB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6D6040"/>
  <w14:defaultImageDpi w14:val="300"/>
  <w15:docId w15:val="{9801C19C-E48F-4259-93D1-8D662E88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Clementina Chávez Ballesteros</dc:creator>
  <cp:keywords/>
  <dc:description/>
  <cp:lastModifiedBy>Alejandro Rosales</cp:lastModifiedBy>
  <cp:revision>3</cp:revision>
  <dcterms:created xsi:type="dcterms:W3CDTF">2017-05-18T13:09:00Z</dcterms:created>
  <dcterms:modified xsi:type="dcterms:W3CDTF">2017-05-24T19:01:00Z</dcterms:modified>
</cp:coreProperties>
</file>