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rtl w:val="0"/>
        </w:rPr>
        <w:t xml:space="preserve">ELIAN PEÑA SOLO PERMITE ASESORIAS CON ESTOS PERFILES ESPECIFICOS: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EMPRESARIOS DE NIVEL MEDIANO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NEGOCIOS MEDIANOS / GRANDES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PROFESIONALES CON LIBERTAD ECONOMICA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INVERSIONISTAS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200" w:lineRule="auto"/>
      <w:ind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60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