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FD14" w14:textId="5D6E5532" w:rsidR="002942E9" w:rsidRPr="005024A9" w:rsidRDefault="00FB7EB9" w:rsidP="005024A9">
      <w:pPr>
        <w:pStyle w:val="Titolo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Fondamenti di Marketing e Comunicazione</w:t>
      </w:r>
    </w:p>
    <w:p w14:paraId="341053F2" w14:textId="0EBC6F6F" w:rsidR="00FB7EB9" w:rsidRPr="005024A9" w:rsidRDefault="00FB7EB9" w:rsidP="005024A9">
      <w:pPr>
        <w:pStyle w:val="Titolo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Content Marketing e Strategie di Creazioni di Contenuti</w:t>
      </w:r>
    </w:p>
    <w:p w14:paraId="53DB49AA" w14:textId="6CE69FEE" w:rsidR="00FB7EB9" w:rsidRPr="005024A9" w:rsidRDefault="00FB7EB9" w:rsidP="005024A9">
      <w:pPr>
        <w:pStyle w:val="Tito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024A9">
        <w:rPr>
          <w:rFonts w:ascii="Times New Roman" w:hAnsi="Times New Roman" w:cs="Times New Roman"/>
          <w:color w:val="000000" w:themeColor="text1"/>
        </w:rPr>
        <w:t xml:space="preserve">Analisi del pubblico e definizione del </w:t>
      </w:r>
      <w:proofErr w:type="spellStart"/>
      <w:r w:rsidRPr="005024A9">
        <w:rPr>
          <w:rFonts w:ascii="Times New Roman" w:hAnsi="Times New Roman" w:cs="Times New Roman"/>
          <w:color w:val="000000" w:themeColor="text1"/>
        </w:rPr>
        <w:t>main</w:t>
      </w:r>
      <w:proofErr w:type="spellEnd"/>
      <w:r w:rsidRPr="005024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24A9">
        <w:rPr>
          <w:rFonts w:ascii="Times New Roman" w:hAnsi="Times New Roman" w:cs="Times New Roman"/>
          <w:color w:val="000000" w:themeColor="text1"/>
        </w:rPr>
        <w:t>topic</w:t>
      </w:r>
      <w:proofErr w:type="spellEnd"/>
    </w:p>
    <w:p w14:paraId="1B045ED1" w14:textId="759DD2BB" w:rsidR="00FB7EB9" w:rsidRPr="005024A9" w:rsidRDefault="00FB7EB9" w:rsidP="005024A9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Scegli il settore del </w:t>
      </w:r>
      <w:proofErr w:type="gram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Il settore del </w:t>
      </w:r>
      <w:proofErr w:type="gram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è moda sostenibile con una particolare attenzione nei riguardi dei tessuti di alta qualità e processi etici.</w:t>
      </w:r>
    </w:p>
    <w:p w14:paraId="19FC6A09" w14:textId="74787A0E" w:rsidR="00FB7EB9" w:rsidRPr="005024A9" w:rsidRDefault="00FB7EB9" w:rsidP="005024A9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Definisci il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topic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Il tema principale della strategia sarà la sostenibilità e l’artigianalità, con un focus sulla valorizzazione dei tessuti tradizionali e sulle pratiche etiche nella moda di lusso. L’obiettivo è creare un </w:t>
      </w:r>
      <w:proofErr w:type="gram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 unisca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heritage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ed innovazione, comunicando autenticità e responsabilità ambientale.</w:t>
      </w:r>
    </w:p>
    <w:p w14:paraId="14B22D23" w14:textId="7756A1CB" w:rsidR="00FB7EB9" w:rsidRPr="005024A9" w:rsidRDefault="00FB7EB9" w:rsidP="005024A9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Identifica i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Subtopics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 sotto argomenti di approfondimento possono essere: sostenibilità della moda (materiali eco-friendly, produzione etica, zero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waste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packaging sostenibile), artigianalità e tradizione tessile (valorizzazione dei tessuti </w:t>
      </w:r>
      <w:r w:rsidR="00B87402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tradizionali peruviani, tecniche di lavorazione artigianale, collaborazioni con artigiani locali),  lusso consapevole e design moderno (eleganza senza tempo, slow fashion vs fast fashion, esclusività e personalizzazione), marketing e comunicazione (storytelling autentico, influencer e brand </w:t>
      </w:r>
      <w:proofErr w:type="spellStart"/>
      <w:r w:rsidR="00B87402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ambassador</w:t>
      </w:r>
      <w:proofErr w:type="spellEnd"/>
      <w:r w:rsidR="00B87402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, UGC), modello di business e vendita (e-commerce, esperienze fisiche e strategie di fidelizzazione).</w:t>
      </w:r>
    </w:p>
    <w:p w14:paraId="3075DE26" w14:textId="655CE047" w:rsidR="00B87402" w:rsidRPr="005024A9" w:rsidRDefault="00B87402" w:rsidP="005024A9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Quali sono i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painpoints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 pubblico? Prezzo elevato rispetto alla fast fashion, difficoltà a percepire la qualità online, </w:t>
      </w:r>
      <w:r w:rsidR="00C316A6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mancanza di fiducia nel </w:t>
      </w:r>
      <w:proofErr w:type="gramStart"/>
      <w:r w:rsidR="00C316A6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="00C316A6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(soprattutto se nuovo), paura di sbagliare taglia o vestibilità, dubbi sulla sostenibilità reale del prodotto e tempi di consegna più lunghi rispetto all’e-commerce.</w:t>
      </w:r>
    </w:p>
    <w:p w14:paraId="0602ED61" w14:textId="5FCBE0B4" w:rsidR="00C316A6" w:rsidRPr="005024A9" w:rsidRDefault="00C316A6" w:rsidP="005024A9">
      <w:pPr>
        <w:pStyle w:val="Tito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024A9">
        <w:rPr>
          <w:rFonts w:ascii="Times New Roman" w:hAnsi="Times New Roman" w:cs="Times New Roman"/>
          <w:color w:val="000000" w:themeColor="text1"/>
        </w:rPr>
        <w:t xml:space="preserve">Creazione di contenuti adatti al </w:t>
      </w:r>
      <w:proofErr w:type="spellStart"/>
      <w:r w:rsidRPr="005024A9">
        <w:rPr>
          <w:rFonts w:ascii="Times New Roman" w:hAnsi="Times New Roman" w:cs="Times New Roman"/>
          <w:color w:val="000000" w:themeColor="text1"/>
        </w:rPr>
        <w:t>funnel</w:t>
      </w:r>
      <w:proofErr w:type="spellEnd"/>
      <w:r w:rsidRPr="005024A9">
        <w:rPr>
          <w:rFonts w:ascii="Times New Roman" w:hAnsi="Times New Roman" w:cs="Times New Roman"/>
          <w:color w:val="000000" w:themeColor="text1"/>
        </w:rPr>
        <w:t xml:space="preserve"> di marketing</w:t>
      </w:r>
    </w:p>
    <w:p w14:paraId="3E0A27D4" w14:textId="1F9D6795" w:rsidR="00C316A6" w:rsidRPr="005024A9" w:rsidRDefault="00C316A6" w:rsidP="005024A9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 un contenuto per ogni fase del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funnel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Awareness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(far conoscere il </w:t>
      </w:r>
      <w:proofErr w:type="gram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con post educativi sui social, Blog SEO e articoli, collaborazioni con influencer, video storytelling, campagne ADV e PR Media.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Consideration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(influenzare la decisione d’acquisto) con case study e testimonianze, e-mail marketing di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nurturing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guide ed e-book gratuiti e live Q&amp;A su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instagram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Conversion (facilitare l’acquisto) con landing page ottimizzate, offerte esclusive e temporanee,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retargeting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Ads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 di recupero carrello e garanzia di qualità e reso gratuito. Loyalty (fidelizzazione e riacquisto) </w:t>
      </w:r>
      <w:r w:rsidR="00F2704F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 e-mail post-vendita, programmi fedeltà e newsletter con contenuti premium. Advocacy (passaparola e promozione spontanea) con </w:t>
      </w:r>
      <w:proofErr w:type="spellStart"/>
      <w:r w:rsidR="00F2704F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referral</w:t>
      </w:r>
      <w:proofErr w:type="spellEnd"/>
      <w:r w:rsidR="00F2704F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704F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proofErr w:type="spellEnd"/>
      <w:r w:rsidR="00F2704F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, UGC, eventi esclusivi per top client ed interviste a clienti fedeli.</w:t>
      </w:r>
    </w:p>
    <w:p w14:paraId="0F793D15" w14:textId="35218650" w:rsidR="00F2704F" w:rsidRPr="005024A9" w:rsidRDefault="00F2704F" w:rsidP="005024A9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Definisci i canali di distribuzione per ogni contenuto. I canali principali sono Instagram e TikTok per coinvolgere il pubblico e favorire l’acquisto con contenuti visivi, storytelling e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reels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Pinterest con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lookbook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moodboard di ispirazione. </w:t>
      </w:r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Blog e SEO Strategy per aumentare il traffico organico </w:t>
      </w:r>
      <w:proofErr w:type="gramStart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ed</w:t>
      </w:r>
      <w:proofErr w:type="gramEnd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educare potenziali clienti con 2-4 articoli al mese, How-to e tutorial, case study e storytelling, FAQ e miti da sfatare. E-mail Marketing Strategy per </w:t>
      </w:r>
      <w:proofErr w:type="spellStart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nurturing</w:t>
      </w:r>
      <w:proofErr w:type="spellEnd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dei lead, fidelizzazione e </w:t>
      </w:r>
      <w:proofErr w:type="spellStart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retargeting</w:t>
      </w:r>
      <w:proofErr w:type="spellEnd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93470CE" w14:textId="057465B1" w:rsidR="00F2704F" w:rsidRPr="005024A9" w:rsidRDefault="00F2704F" w:rsidP="005024A9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Come struttureresti un piano </w:t>
      </w:r>
      <w:proofErr w:type="spellStart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retargeting</w:t>
      </w:r>
      <w:proofErr w:type="spellEnd"/>
      <w:r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L’obiettivo è recuperare utenti che hanno interagito con il </w:t>
      </w:r>
      <w:proofErr w:type="gramStart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non hanno ancora completato l’acquisto. Per massimizzare l’efficacia bisogna far si che il </w:t>
      </w:r>
      <w:proofErr w:type="spellStart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retargeting</w:t>
      </w:r>
      <w:proofErr w:type="spellEnd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sia suddiviso in diversi segmenti di utenti, in base alle loro interazioni: visitatori del sito, utenti che hanno visualizzato prodotti specifici, chi ha aggiunto un prodotto al carrello, clienti che hanno acquistato una volta. A seconda del segmento i contenuti saranno personalizzati es. per chi ha visitato il sito il contenuto sarà “Scopri perché la moda sostenibile è il futuro” oppure per chi per chi ha aggiunto un prodotto al carrello ma non ha acquistato “Il tuo capo ti sta aspettando! Completa l’acquisto e ricevi la spedizione gratuita”. I canali di distribuzione sono: Facebook, Instagram, Google Display </w:t>
      </w:r>
      <w:proofErr w:type="spellStart"/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Ads</w:t>
      </w:r>
      <w:proofErr w:type="spellEnd"/>
      <w:r w:rsidR="005024A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ed</w:t>
      </w:r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4A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>E-mail</w:t>
      </w:r>
      <w:r w:rsidR="00507E2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Marketing</w:t>
      </w:r>
      <w:r w:rsidR="005024A9" w:rsidRPr="00502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B83ADC2" w14:textId="77777777" w:rsidR="00C316A6" w:rsidRPr="00C316A6" w:rsidRDefault="00C316A6" w:rsidP="00C31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316A6" w:rsidRPr="00C316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F0734"/>
    <w:multiLevelType w:val="hybridMultilevel"/>
    <w:tmpl w:val="1506C9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65706"/>
    <w:multiLevelType w:val="hybridMultilevel"/>
    <w:tmpl w:val="7730FF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146168">
    <w:abstractNumId w:val="0"/>
  </w:num>
  <w:num w:numId="2" w16cid:durableId="79116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B9"/>
    <w:rsid w:val="000106C2"/>
    <w:rsid w:val="002942E9"/>
    <w:rsid w:val="004D5374"/>
    <w:rsid w:val="005024A9"/>
    <w:rsid w:val="00507E29"/>
    <w:rsid w:val="00B87402"/>
    <w:rsid w:val="00C316A6"/>
    <w:rsid w:val="00CC552C"/>
    <w:rsid w:val="00CF592E"/>
    <w:rsid w:val="00EA6002"/>
    <w:rsid w:val="00F2704F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052433"/>
  <w15:chartTrackingRefBased/>
  <w15:docId w15:val="{844B4424-5A1C-7C40-BE01-B741FBA3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7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7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B7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7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7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7E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7E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7E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7E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7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7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B7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7E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7E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7E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7E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7E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7E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7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7E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7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7E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B7E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B7E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7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7E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B7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Ralph</dc:creator>
  <cp:keywords/>
  <dc:description/>
  <cp:lastModifiedBy>Carr Ralph</cp:lastModifiedBy>
  <cp:revision>2</cp:revision>
  <dcterms:created xsi:type="dcterms:W3CDTF">2025-03-14T15:41:00Z</dcterms:created>
  <dcterms:modified xsi:type="dcterms:W3CDTF">2025-03-14T15:41:00Z</dcterms:modified>
</cp:coreProperties>
</file>