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77777777"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7777777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t>5</w:t>
            </w:r>
            <w:r>
              <w:rPr>
                <w:webHidden/>
              </w:rPr>
              <w:fldChar w:fldCharType="end"/>
            </w:r>
          </w:hyperlink>
        </w:p>
        <w:p w14:paraId="0FA79D84" w14:textId="77777777"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t>6</w:t>
            </w:r>
            <w:r>
              <w:rPr>
                <w:webHidden/>
              </w:rPr>
              <w:fldChar w:fldCharType="end"/>
            </w:r>
          </w:hyperlink>
        </w:p>
        <w:p w14:paraId="2C527CA3" w14:textId="77777777" w:rsidR="00E476B5" w:rsidRDefault="00000000">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p>
        <w:p w14:paraId="73844F14" w14:textId="77777777" w:rsidR="00E476B5" w:rsidRDefault="00000000">
          <w:pPr>
            <w:pStyle w:val="Sommario1"/>
            <w:tabs>
              <w:tab w:val="clear" w:pos="9360"/>
              <w:tab w:val="right" w:leader="dot" w:pos="9746"/>
            </w:tabs>
          </w:pPr>
          <w:hyperlink w:anchor="_Toc403811585">
            <w:r>
              <w:rPr>
                <w:webHidden/>
              </w:rPr>
              <w:fldChar w:fldCharType="begin"/>
            </w:r>
            <w:r>
              <w:rPr>
                <w:webHidden/>
              </w:rPr>
              <w:instrText>PAGEREF _Toc403811585 \h</w:instrText>
            </w:r>
            <w:r>
              <w:rPr>
                <w:webHidden/>
              </w:rPr>
            </w:r>
            <w:r>
              <w:rPr>
                <w:webHidden/>
              </w:rPr>
              <w:fldChar w:fldCharType="separate"/>
            </w:r>
            <w:r>
              <w:rPr>
                <w:rStyle w:val="Saltoaindice"/>
              </w:rPr>
              <w:t>Appendice: Implementazione</w:t>
            </w:r>
            <w:r>
              <w:rPr>
                <w:rStyle w:val="Saltoaindice"/>
              </w:rPr>
              <w:tab/>
              <w:t>9</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462791"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503FB2ED" w14:textId="77777777" w:rsidR="00E476B5" w:rsidRDefault="00E476B5"/>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462791"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462791"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462791"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77777777"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462791"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w:t>
            </w:r>
            <w:r>
              <w:rPr>
                <w:color w:val="222222"/>
                <w:shd w:val="clear" w:color="auto" w:fill="FFFFFF"/>
                <w:lang w:val="it-IT"/>
              </w:rPr>
              <w:lastRenderedPageBreak/>
              <w:t>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31DF78B" w14:textId="77777777" w:rsidR="00E476B5" w:rsidRDefault="00000000">
      <w:pPr>
        <w:pStyle w:val="Titolo2"/>
        <w:ind w:left="0" w:firstLine="0"/>
        <w:rPr>
          <w:lang w:val="it-IT"/>
        </w:rPr>
      </w:pPr>
      <w:r>
        <w:rPr>
          <w:lang w:val="it-IT"/>
        </w:rPr>
        <w:lastRenderedPageBreak/>
        <w:t>Glossario dei Termini</w:t>
      </w:r>
    </w:p>
    <w:p w14:paraId="0FAE8AFB" w14:textId="77777777" w:rsidR="00E476B5" w:rsidRDefault="00000000">
      <w:pPr>
        <w:pStyle w:val="Testocommento"/>
        <w:rPr>
          <w:lang w:val="it-IT"/>
        </w:rPr>
      </w:pPr>
      <w:r>
        <w:rPr>
          <w:lang w:val="it-IT"/>
        </w:rPr>
        <w:t>Realizzare un dizionario dei termini, compilando la tabella qui sotto, a partire dalle specifiche precedentemente disambiguate</w:t>
      </w:r>
    </w:p>
    <w:p w14:paraId="36167FD9" w14:textId="77777777" w:rsidR="00E476B5" w:rsidRDefault="00E476B5">
      <w:pPr>
        <w:rPr>
          <w:lang w:val="it-IT"/>
        </w:rPr>
      </w:pP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 xml:space="preserve">Classificazione degli oggetti inseriti nel </w:t>
            </w:r>
            <w:r>
              <w:rPr>
                <w:lang w:val="it-IT"/>
              </w:rPr>
              <w:lastRenderedPageBreak/>
              <w:t>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F667455" w14:textId="77777777" w:rsidR="00E476B5" w:rsidRDefault="00000000">
      <w:pPr>
        <w:pStyle w:val="Titolo2"/>
        <w:ind w:left="0" w:firstLine="0"/>
        <w:rPr>
          <w:lang w:val="it-IT"/>
        </w:rPr>
      </w:pPr>
      <w:r>
        <w:rPr>
          <w:lang w:val="it-IT"/>
        </w:rPr>
        <w:t>Raggruppamento dei requisiti in insiemi omogenei</w:t>
      </w:r>
    </w:p>
    <w:p w14:paraId="2889C2A9" w14:textId="77777777" w:rsidR="00E476B5" w:rsidRDefault="00000000">
      <w:pPr>
        <w:pStyle w:val="Testocommento"/>
      </w:pPr>
      <w:r>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7FDA8CF" w14:textId="77777777" w:rsidR="00E476B5" w:rsidRDefault="00E476B5"/>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462791"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462791"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462791"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462791"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w:t>
            </w:r>
            <w:r>
              <w:rPr>
                <w:color w:val="222222"/>
                <w:shd w:val="clear" w:color="auto" w:fill="FFFFFF"/>
                <w:lang w:val="it-IT"/>
              </w:rPr>
              <w:lastRenderedPageBreak/>
              <w:t xml:space="preserve">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462791"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0545F5BD" w:rsidR="004D4AAE" w:rsidRDefault="004D4AAE" w:rsidP="004D4AAE">
      <w:pPr>
        <w:rPr>
          <w:lang w:val="it-IT" w:eastAsia="en-US"/>
        </w:rPr>
      </w:pPr>
      <w:r>
        <w:rPr>
          <w:lang w:val="it-IT" w:eastAsia="en-US"/>
        </w:rPr>
        <w:t>Lo schema scheletro rappresentato cattura i concetti relativi a:</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3C42D3E7" w14:textId="54E47273" w:rsidR="004F633D" w:rsidRDefault="004F633D" w:rsidP="004F633D">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620FE07F" w14:textId="77777777" w:rsidR="00E11AFE" w:rsidRPr="00E11AFE" w:rsidRDefault="00E11AFE" w:rsidP="00E11AFE">
      <w:pPr>
        <w:rPr>
          <w:lang w:val="it-IT" w:eastAsia="en-US"/>
        </w:rPr>
      </w:pPr>
    </w:p>
    <w:p w14:paraId="7509FF47" w14:textId="1E5D1252" w:rsidR="004F633D" w:rsidRDefault="000B1950" w:rsidP="004F633D">
      <w:pPr>
        <w:rPr>
          <w:lang w:val="it-IT" w:eastAsia="en-US"/>
        </w:rPr>
      </w:pPr>
      <w:r>
        <w:rPr>
          <w:lang w:val="it-IT" w:eastAsia="en-US"/>
        </w:rPr>
        <w:t>In riferimento ai concetti introdotti, si utilizzano dei raffinamenti successivi per ottenere una completa rappresentazione del mini-mondo di riferimento.</w:t>
      </w:r>
    </w:p>
    <w:p w14:paraId="65226D62" w14:textId="77777777" w:rsidR="00E11AFE" w:rsidRDefault="00E11AFE" w:rsidP="00E00A9A">
      <w:pPr>
        <w:rPr>
          <w:lang w:val="it-IT" w:eastAsia="en-US"/>
        </w:rPr>
      </w:pPr>
    </w:p>
    <w:p w14:paraId="3E3814FF" w14:textId="79D895E8" w:rsidR="00E00A9A" w:rsidRDefault="000B1950" w:rsidP="00E00A9A">
      <w:pPr>
        <w:rPr>
          <w:lang w:val="it-IT" w:eastAsia="en-US"/>
        </w:rPr>
      </w:pPr>
      <w:r>
        <w:rPr>
          <w:lang w:val="it-IT" w:eastAsia="en-US"/>
        </w:rPr>
        <w:lastRenderedPageBreak/>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3416EB22" w14:textId="5498270C" w:rsidR="00E11AFE"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78855E14" w14:textId="77777777" w:rsidR="00136974" w:rsidRDefault="00136974" w:rsidP="00136974">
      <w:pPr>
        <w:rPr>
          <w:lang w:val="it-IT" w:eastAsia="en-US"/>
        </w:rPr>
      </w:pP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273016B4" w14:textId="5E57D87E" w:rsidR="00136974" w:rsidRDefault="00AF1604" w:rsidP="00AF1604">
      <w:pPr>
        <w:jc w:val="center"/>
        <w:rPr>
          <w:lang w:val="it-IT" w:eastAsia="en-US"/>
        </w:rPr>
      </w:pPr>
      <w:r>
        <w:rPr>
          <w:noProof/>
          <w:lang w:val="it-IT" w:eastAsia="en-US"/>
        </w:rPr>
        <w:drawing>
          <wp:inline distT="0" distB="0" distL="0" distR="0" wp14:anchorId="6B193E1A" wp14:editId="38BF2C03">
            <wp:extent cx="3684815" cy="2775098"/>
            <wp:effectExtent l="0" t="0" r="0" b="0"/>
            <wp:docPr id="4" name="Immagine 4"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68541" cy="2838154"/>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2463F67D" w14:textId="77777777" w:rsidR="00EF1D6D" w:rsidRDefault="004B00B6" w:rsidP="00136974">
      <w:pPr>
        <w:rPr>
          <w:lang w:val="it-IT" w:eastAsia="en-US"/>
        </w:rPr>
      </w:pPr>
      <w:r>
        <w:rPr>
          <w:lang w:val="it-IT" w:eastAsia="en-US"/>
        </w:rPr>
        <w:lastRenderedPageBreak/>
        <w:t>Viene utilizzato il costrutto della generalizzazione</w:t>
      </w:r>
      <w:r w:rsidR="006729E5">
        <w:rPr>
          <w:lang w:val="it-IT" w:eastAsia="en-US"/>
        </w:rPr>
        <w:t xml:space="preserve">, in particolare per rappresentare un sottoinsieme, per catturare il concetto degli Oggetti in Asta </w:t>
      </w:r>
      <w:r w:rsidR="004948BC">
        <w:rPr>
          <w:lang w:val="it-IT" w:eastAsia="en-US"/>
        </w:rPr>
        <w:t xml:space="preserve">Venduto acquistato </w:t>
      </w:r>
      <w:r w:rsidR="00EF1D6D">
        <w:rPr>
          <w:lang w:val="it-IT" w:eastAsia="en-US"/>
        </w:rPr>
        <w:t>da un Utente dell’applicazione introducendo l’attributo prezzo di vendita rappresentate il prezzo con cui viene venduto l’oggetto considerato.</w:t>
      </w:r>
    </w:p>
    <w:p w14:paraId="518C64B7" w14:textId="77777777" w:rsidR="00C01443" w:rsidRDefault="00C01443" w:rsidP="00136974">
      <w:pPr>
        <w:rPr>
          <w:lang w:val="it-IT" w:eastAsia="en-US"/>
        </w:rPr>
      </w:pP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0D29053" w:rsidR="00DD37F5" w:rsidRDefault="00C01443" w:rsidP="00C01443">
      <w:pPr>
        <w:jc w:val="center"/>
        <w:rPr>
          <w:lang w:val="it-IT" w:eastAsia="en-US"/>
        </w:rPr>
      </w:pPr>
      <w:r>
        <w:rPr>
          <w:noProof/>
          <w:lang w:val="it-IT" w:eastAsia="en-US"/>
        </w:rPr>
        <w:drawing>
          <wp:inline distT="0" distB="0" distL="0" distR="0" wp14:anchorId="1597C969" wp14:editId="5D13068F">
            <wp:extent cx="6188710" cy="25190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2519045"/>
                    </a:xfrm>
                    <a:prstGeom prst="rect">
                      <a:avLst/>
                    </a:prstGeom>
                  </pic:spPr>
                </pic:pic>
              </a:graphicData>
            </a:graphic>
          </wp:inline>
        </w:drawing>
      </w: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7F69C6D2" w14:textId="00B6157F" w:rsidR="00DD37F5" w:rsidRDefault="00315B73" w:rsidP="00136974">
      <w:pPr>
        <w:pStyle w:val="Paragrafoelenco"/>
        <w:numPr>
          <w:ilvl w:val="0"/>
          <w:numId w:val="10"/>
        </w:numPr>
        <w:rPr>
          <w:lang w:val="it-IT" w:eastAsia="en-US"/>
        </w:rPr>
      </w:pPr>
      <w:r>
        <w:rPr>
          <w:lang w:val="it-IT" w:eastAsia="en-US"/>
        </w:rPr>
        <w:t xml:space="preserve">L’associazione Possiede tra le entità Utente e l’entità Oggetto in Asta Venduto, ciò a rappresentare che un Utente può acquistare e quindi diventare il possessore di un Oggetto in Asta Venduto. Le cardinalità sono (0, N) da parte dell’Utente e (1, 1) da parte di Oggetto in Asta Venduto, questo perché un Utente registrato nel sistema può non aver acquistato ancora </w:t>
      </w:r>
      <w:r>
        <w:rPr>
          <w:lang w:val="it-IT" w:eastAsia="en-US"/>
        </w:rPr>
        <w:lastRenderedPageBreak/>
        <w:t>nessun oggetto oppure averne acquistato più di uno, mentre un Oggetto in Asta Venduto viene acquistato da un solo Utente.</w:t>
      </w:r>
    </w:p>
    <w:p w14:paraId="51D3B0FE" w14:textId="77777777" w:rsidR="00985DC2" w:rsidRDefault="00985DC2" w:rsidP="00985DC2">
      <w:pPr>
        <w:rPr>
          <w:lang w:val="it-IT" w:eastAsia="en-US"/>
        </w:rPr>
      </w:pPr>
    </w:p>
    <w:p w14:paraId="3C073836" w14:textId="4117B79F" w:rsidR="00985DC2" w:rsidRDefault="00985DC2" w:rsidP="00985DC2">
      <w:pPr>
        <w:rPr>
          <w:lang w:val="it-IT" w:eastAsia="en-US"/>
        </w:rPr>
      </w:pPr>
      <w:r>
        <w:rPr>
          <w:lang w:val="it-IT" w:eastAsia="en-US"/>
        </w:rPr>
        <w:t>In Figura 5 troviamo il raffinamento del concetto di Categoria</w:t>
      </w:r>
      <w:r w:rsidR="00EF0B0F">
        <w:rPr>
          <w:lang w:val="it-IT" w:eastAsia="en-US"/>
        </w:rPr>
        <w:t>,</w:t>
      </w:r>
      <w:r>
        <w:rPr>
          <w:lang w:val="it-IT" w:eastAsia="en-US"/>
        </w:rPr>
        <w:t xml:space="preserve"> del </w:t>
      </w:r>
      <w:proofErr w:type="spellStart"/>
      <w:r>
        <w:rPr>
          <w:lang w:val="it-IT" w:eastAsia="en-US"/>
        </w:rPr>
        <w:t>titolario</w:t>
      </w:r>
      <w:proofErr w:type="spellEnd"/>
      <w:r>
        <w:rPr>
          <w:lang w:val="it-IT" w:eastAsia="en-US"/>
        </w:rPr>
        <w:t xml:space="preserve">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0367C4F4" w14:textId="79EC2EF7" w:rsidR="00EF0B0F" w:rsidRDefault="00BF0179" w:rsidP="00BF0179">
      <w:pPr>
        <w:jc w:val="center"/>
        <w:rPr>
          <w:lang w:val="it-IT" w:eastAsia="en-US"/>
        </w:rPr>
      </w:pPr>
      <w:r>
        <w:rPr>
          <w:noProof/>
          <w:lang w:val="it-IT" w:eastAsia="en-US"/>
        </w:rPr>
        <w:drawing>
          <wp:inline distT="0" distB="0" distL="0" distR="0" wp14:anchorId="21EEE265" wp14:editId="7BB21568">
            <wp:extent cx="5534286" cy="2034614"/>
            <wp:effectExtent l="0" t="0" r="3175" b="0"/>
            <wp:docPr id="1522924516"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4516" name="Immagine 1" descr="Immagine che contiene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6118" cy="2049993"/>
                    </a:xfrm>
                    <a:prstGeom prst="rect">
                      <a:avLst/>
                    </a:prstGeom>
                  </pic:spPr>
                </pic:pic>
              </a:graphicData>
            </a:graphic>
          </wp:inline>
        </w:drawing>
      </w:r>
    </w:p>
    <w:p w14:paraId="7006D972" w14:textId="4B7A0EEC" w:rsidR="00DD37F5" w:rsidRDefault="00462791" w:rsidP="00136974">
      <w:pPr>
        <w:rPr>
          <w:lang w:val="it-IT" w:eastAsia="en-US"/>
        </w:rPr>
      </w:pPr>
      <w:r>
        <w:rPr>
          <w:lang w:val="it-IT" w:eastAsia="en-US"/>
        </w:rPr>
        <w:t xml:space="preserve">L’entità Categoria viene identificata dal nome. Utilizziamo la relazione ricorsiva sull’entità Categoria per rappresentare il concetto di </w:t>
      </w:r>
      <w:proofErr w:type="spellStart"/>
      <w:r>
        <w:rPr>
          <w:lang w:val="it-IT" w:eastAsia="en-US"/>
        </w:rPr>
        <w:t>titolario</w:t>
      </w:r>
      <w:proofErr w:type="spellEnd"/>
      <w:r>
        <w:rPr>
          <w:lang w:val="it-IT" w:eastAsia="en-US"/>
        </w:rPr>
        <w:t xml:space="preserve">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18623C02" w:rsidR="007D20E2" w:rsidRDefault="000A43FA" w:rsidP="000A43FA">
      <w:pPr>
        <w:pStyle w:val="Titolo2"/>
        <w:ind w:left="0" w:firstLine="0"/>
        <w:jc w:val="center"/>
        <w:rPr>
          <w:lang w:val="it-IT"/>
        </w:rPr>
      </w:pPr>
      <w:r>
        <w:rPr>
          <w:noProof/>
          <w:lang w:val="it-IT"/>
        </w:rPr>
        <w:drawing>
          <wp:inline distT="0" distB="0" distL="0" distR="0" wp14:anchorId="0BA4E8E7" wp14:editId="52E73032">
            <wp:extent cx="6188710" cy="2686685"/>
            <wp:effectExtent l="0" t="0" r="0" b="5715"/>
            <wp:docPr id="1727998620" name="Immagine 3"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8620" name="Immagine 3" descr="Immagine che contiene diagramm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9958" cy="2691568"/>
                    </a:xfrm>
                    <a:prstGeom prst="rect">
                      <a:avLst/>
                    </a:prstGeom>
                  </pic:spPr>
                </pic:pic>
              </a:graphicData>
            </a:graphic>
          </wp:inline>
        </w:drawing>
      </w:r>
    </w:p>
    <w:p w14:paraId="1C1A8913" w14:textId="2F7C268B" w:rsidR="00E476B5" w:rsidRDefault="00000000">
      <w:pPr>
        <w:pStyle w:val="Titolo2"/>
        <w:ind w:left="0" w:firstLine="0"/>
        <w:rPr>
          <w:lang w:val="it-IT"/>
        </w:rPr>
      </w:pPr>
      <w:r>
        <w:rPr>
          <w:lang w:val="it-IT"/>
        </w:rPr>
        <w:t>Regole aziendali</w:t>
      </w:r>
    </w:p>
    <w:p w14:paraId="41096E27" w14:textId="77777777" w:rsidR="00E476B5" w:rsidRDefault="00000000">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1D39640" w14:textId="77777777" w:rsidR="00E476B5" w:rsidRDefault="00000000">
      <w:pPr>
        <w:pStyle w:val="Titolo2"/>
        <w:ind w:left="0" w:firstLine="0"/>
        <w:rPr>
          <w:lang w:val="it-IT"/>
        </w:rPr>
      </w:pPr>
      <w:r>
        <w:rPr>
          <w:lang w:val="it-IT"/>
        </w:rPr>
        <w:t>Dizionario dei dati</w:t>
      </w:r>
    </w:p>
    <w:p w14:paraId="4D37E50C" w14:textId="77777777" w:rsidR="00E476B5" w:rsidRDefault="00000000">
      <w:pPr>
        <w:pStyle w:val="Testocommento"/>
        <w:rPr>
          <w:lang w:val="it-IT"/>
        </w:rPr>
      </w:pPr>
      <w:r>
        <w:rPr>
          <w:lang w:val="it-IT"/>
        </w:rPr>
        <w:t>Completare la progettazione concettuale riportando nella tabella seguente il dizionario dei dati</w:t>
      </w:r>
    </w:p>
    <w:p w14:paraId="745AE85B" w14:textId="77777777" w:rsidR="00E476B5" w:rsidRDefault="00E476B5">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77777777" w:rsidR="00E476B5" w:rsidRDefault="00E476B5">
            <w:pPr>
              <w:widowControl w:val="0"/>
              <w:spacing w:line="240" w:lineRule="auto"/>
            </w:pPr>
          </w:p>
        </w:tc>
        <w:tc>
          <w:tcPr>
            <w:tcW w:w="4138" w:type="dxa"/>
            <w:tcBorders>
              <w:top w:val="single" w:sz="4" w:space="0" w:color="000000"/>
              <w:left w:val="single" w:sz="4" w:space="0" w:color="000000"/>
              <w:bottom w:val="single" w:sz="4" w:space="0" w:color="000000"/>
              <w:right w:val="single" w:sz="4" w:space="0" w:color="000000"/>
            </w:tcBorders>
          </w:tcPr>
          <w:p w14:paraId="2651244B" w14:textId="77777777" w:rsidR="00E476B5" w:rsidRDefault="00E476B5">
            <w:pPr>
              <w:widowControl w:val="0"/>
              <w:spacing w:line="240" w:lineRule="auto"/>
            </w:pPr>
          </w:p>
        </w:tc>
        <w:tc>
          <w:tcPr>
            <w:tcW w:w="1944" w:type="dxa"/>
            <w:tcBorders>
              <w:top w:val="single" w:sz="4" w:space="0" w:color="000000"/>
              <w:left w:val="single" w:sz="4" w:space="0" w:color="000000"/>
              <w:bottom w:val="single" w:sz="4" w:space="0" w:color="000000"/>
              <w:right w:val="single" w:sz="4" w:space="0" w:color="000000"/>
            </w:tcBorders>
          </w:tcPr>
          <w:p w14:paraId="11EA2219" w14:textId="77777777" w:rsidR="00E476B5" w:rsidRDefault="00E476B5">
            <w:pPr>
              <w:widowControl w:val="0"/>
              <w:spacing w:line="240" w:lineRule="auto"/>
            </w:pPr>
          </w:p>
        </w:tc>
        <w:tc>
          <w:tcPr>
            <w:tcW w:w="1942" w:type="dxa"/>
            <w:tcBorders>
              <w:top w:val="single" w:sz="4" w:space="0" w:color="000000"/>
              <w:left w:val="single" w:sz="4" w:space="0" w:color="000000"/>
              <w:bottom w:val="single" w:sz="4" w:space="0" w:color="000000"/>
              <w:right w:val="single" w:sz="4" w:space="0" w:color="000000"/>
            </w:tcBorders>
          </w:tcPr>
          <w:p w14:paraId="5E2ACC2E" w14:textId="77777777" w:rsidR="00E476B5" w:rsidRDefault="00E476B5">
            <w:pPr>
              <w:widowControl w:val="0"/>
              <w:spacing w:line="240" w:lineRule="auto"/>
            </w:pPr>
          </w:p>
        </w:tc>
      </w:tr>
    </w:tbl>
    <w:p w14:paraId="20C5AAB3" w14:textId="77777777" w:rsidR="00E476B5" w:rsidRDefault="00E476B5"/>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w:t>
      </w:r>
      <w:proofErr w:type="spellStart"/>
      <w:r>
        <w:t>dei</w:t>
      </w:r>
      <w:proofErr w:type="spellEnd"/>
      <w:r>
        <w:t xml:space="preserve">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5"/>
      <w:footerReference w:type="default" r:id="rId16"/>
      <w:headerReference w:type="first" r:id="rId17"/>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8A9C" w14:textId="77777777" w:rsidR="00830BE4" w:rsidRDefault="00830BE4">
      <w:pPr>
        <w:spacing w:line="240" w:lineRule="auto"/>
      </w:pPr>
      <w:r>
        <w:separator/>
      </w:r>
    </w:p>
  </w:endnote>
  <w:endnote w:type="continuationSeparator" w:id="0">
    <w:p w14:paraId="287B9F10" w14:textId="77777777" w:rsidR="00830BE4" w:rsidRDefault="00830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Minion Pro"/>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F006B" w14:textId="77777777" w:rsidR="00830BE4" w:rsidRDefault="00830BE4">
      <w:pPr>
        <w:rPr>
          <w:sz w:val="12"/>
        </w:rPr>
      </w:pPr>
      <w:r>
        <w:separator/>
      </w:r>
    </w:p>
  </w:footnote>
  <w:footnote w:type="continuationSeparator" w:id="0">
    <w:p w14:paraId="57A37C73" w14:textId="77777777" w:rsidR="00830BE4" w:rsidRDefault="00830BE4">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5"/>
  </w:num>
  <w:num w:numId="2" w16cid:durableId="948854024">
    <w:abstractNumId w:val="4"/>
  </w:num>
  <w:num w:numId="3" w16cid:durableId="1181699328">
    <w:abstractNumId w:val="8"/>
  </w:num>
  <w:num w:numId="4" w16cid:durableId="290594837">
    <w:abstractNumId w:val="6"/>
  </w:num>
  <w:num w:numId="5" w16cid:durableId="1659721797">
    <w:abstractNumId w:val="0"/>
  </w:num>
  <w:num w:numId="6" w16cid:durableId="81951348">
    <w:abstractNumId w:val="3"/>
  </w:num>
  <w:num w:numId="7" w16cid:durableId="1419255017">
    <w:abstractNumId w:val="7"/>
  </w:num>
  <w:num w:numId="8" w16cid:durableId="1204362618">
    <w:abstractNumId w:val="2"/>
  </w:num>
  <w:num w:numId="9" w16cid:durableId="1329745363">
    <w:abstractNumId w:val="1"/>
  </w:num>
  <w:num w:numId="10" w16cid:durableId="1302953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2CF9"/>
    <w:rsid w:val="0005354E"/>
    <w:rsid w:val="00084C7A"/>
    <w:rsid w:val="00087F21"/>
    <w:rsid w:val="000A43FA"/>
    <w:rsid w:val="000B1950"/>
    <w:rsid w:val="000F7E80"/>
    <w:rsid w:val="00136974"/>
    <w:rsid w:val="00187FC3"/>
    <w:rsid w:val="001C0CCD"/>
    <w:rsid w:val="001D20B7"/>
    <w:rsid w:val="001F0B59"/>
    <w:rsid w:val="002027D7"/>
    <w:rsid w:val="00220866"/>
    <w:rsid w:val="002366CE"/>
    <w:rsid w:val="00262C92"/>
    <w:rsid w:val="002678CF"/>
    <w:rsid w:val="00315B73"/>
    <w:rsid w:val="00323A6A"/>
    <w:rsid w:val="00374072"/>
    <w:rsid w:val="003F4CBC"/>
    <w:rsid w:val="00434E78"/>
    <w:rsid w:val="00437072"/>
    <w:rsid w:val="00462791"/>
    <w:rsid w:val="004948BC"/>
    <w:rsid w:val="004967AC"/>
    <w:rsid w:val="004B00B6"/>
    <w:rsid w:val="004B4286"/>
    <w:rsid w:val="004D17DE"/>
    <w:rsid w:val="004D4AAE"/>
    <w:rsid w:val="004F633D"/>
    <w:rsid w:val="00584028"/>
    <w:rsid w:val="005F6273"/>
    <w:rsid w:val="006729E5"/>
    <w:rsid w:val="006D5A9A"/>
    <w:rsid w:val="0072261A"/>
    <w:rsid w:val="007348BD"/>
    <w:rsid w:val="00781A24"/>
    <w:rsid w:val="007D20E2"/>
    <w:rsid w:val="007F10C1"/>
    <w:rsid w:val="00817C7D"/>
    <w:rsid w:val="00830BE4"/>
    <w:rsid w:val="00856C59"/>
    <w:rsid w:val="00857C3E"/>
    <w:rsid w:val="008812C7"/>
    <w:rsid w:val="00985DC2"/>
    <w:rsid w:val="009941D1"/>
    <w:rsid w:val="009A06CF"/>
    <w:rsid w:val="009E37DE"/>
    <w:rsid w:val="009F4F02"/>
    <w:rsid w:val="009F690E"/>
    <w:rsid w:val="00A04D35"/>
    <w:rsid w:val="00A07065"/>
    <w:rsid w:val="00A304BE"/>
    <w:rsid w:val="00A52193"/>
    <w:rsid w:val="00AA2DBC"/>
    <w:rsid w:val="00AB54A8"/>
    <w:rsid w:val="00AD2BBC"/>
    <w:rsid w:val="00AF1604"/>
    <w:rsid w:val="00B22E7C"/>
    <w:rsid w:val="00B518C8"/>
    <w:rsid w:val="00BC2416"/>
    <w:rsid w:val="00BF0179"/>
    <w:rsid w:val="00C01443"/>
    <w:rsid w:val="00CD5E6F"/>
    <w:rsid w:val="00D010F1"/>
    <w:rsid w:val="00D3504E"/>
    <w:rsid w:val="00DD37F5"/>
    <w:rsid w:val="00E00A9A"/>
    <w:rsid w:val="00E11AFE"/>
    <w:rsid w:val="00E476B5"/>
    <w:rsid w:val="00EF0B0F"/>
    <w:rsid w:val="00EF1D6D"/>
    <w:rsid w:val="00F65BA3"/>
    <w:rsid w:val="00FA6865"/>
    <w:rsid w:val="00FC35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16</Pages>
  <Words>3346</Words>
  <Characters>19077</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49</cp:revision>
  <dcterms:created xsi:type="dcterms:W3CDTF">2018-10-27T06:51:00Z</dcterms:created>
  <dcterms:modified xsi:type="dcterms:W3CDTF">2023-05-04T16:09:00Z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