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CAC" w:rsidRPr="00FC308F" w:rsidRDefault="00E80E47" w:rsidP="00FC308F">
      <w:pPr>
        <w:pStyle w:val="Titolo1"/>
        <w:jc w:val="center"/>
        <w:rPr>
          <w:rFonts w:ascii="Arial" w:hAnsi="Arial" w:cs="Arial"/>
          <w:sz w:val="48"/>
        </w:rPr>
      </w:pPr>
      <w:r w:rsidRPr="00FC308F">
        <w:rPr>
          <w:rFonts w:ascii="Arial" w:hAnsi="Arial" w:cs="Arial"/>
          <w:sz w:val="48"/>
        </w:rPr>
        <w:t>Impostazione Software</w:t>
      </w:r>
    </w:p>
    <w:p w:rsidR="00E80E47" w:rsidRDefault="00E80E47" w:rsidP="00E80E47">
      <w:pPr>
        <w:pStyle w:val="Titolo2"/>
        <w:rPr>
          <w:rFonts w:ascii="Arial" w:hAnsi="Arial" w:cs="Arial"/>
          <w:color w:val="auto"/>
          <w:sz w:val="28"/>
        </w:rPr>
      </w:pPr>
    </w:p>
    <w:p w:rsidR="00E80E47" w:rsidRDefault="00E80E47" w:rsidP="00E80E47">
      <w:pPr>
        <w:pStyle w:val="Titolo2"/>
        <w:numPr>
          <w:ilvl w:val="0"/>
          <w:numId w:val="1"/>
        </w:numPr>
        <w:rPr>
          <w:rFonts w:ascii="Arial" w:hAnsi="Arial" w:cs="Arial"/>
          <w:b/>
          <w:color w:val="auto"/>
          <w:sz w:val="36"/>
        </w:rPr>
      </w:pPr>
      <w:r w:rsidRPr="00E80E47">
        <w:rPr>
          <w:rFonts w:ascii="Arial" w:hAnsi="Arial" w:cs="Arial"/>
          <w:b/>
          <w:color w:val="auto"/>
          <w:sz w:val="36"/>
        </w:rPr>
        <w:t>OPC</w:t>
      </w:r>
    </w:p>
    <w:p w:rsidR="00825ADB" w:rsidRPr="00825ADB" w:rsidRDefault="00825ADB" w:rsidP="00825ADB">
      <w:r w:rsidRPr="00E80E47">
        <w:rPr>
          <w:rFonts w:cs="Arial"/>
          <w:b/>
          <w:noProof/>
          <w:sz w:val="36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245403</wp:posOffset>
            </wp:positionV>
            <wp:extent cx="3299460" cy="12192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OPC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" t="4025" r="974" b="2908"/>
                    <a:stretch/>
                  </pic:blipFill>
                  <pic:spPr bwMode="auto">
                    <a:xfrm>
                      <a:off x="0" y="0"/>
                      <a:ext cx="329946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0E47" w:rsidRDefault="00E80E47" w:rsidP="0059384A">
      <w:pPr>
        <w:jc w:val="both"/>
      </w:pPr>
    </w:p>
    <w:p w:rsidR="0059384A" w:rsidRDefault="00E80E47" w:rsidP="0059384A">
      <w:pPr>
        <w:jc w:val="both"/>
      </w:pPr>
      <w:r>
        <w:t xml:space="preserve">OPC server </w:t>
      </w:r>
      <w:r w:rsidR="00E82A63">
        <w:t>preleva</w:t>
      </w:r>
      <w:r>
        <w:t xml:space="preserve"> i dati da PLC alle varie velocità e salva </w:t>
      </w:r>
      <w:r w:rsidR="00E82A63">
        <w:t>i dati nei relativi</w:t>
      </w:r>
      <w:r>
        <w:t xml:space="preserve"> .CSV.</w:t>
      </w:r>
      <w:r w:rsidR="0059384A">
        <w:t xml:space="preserve"> Si </w:t>
      </w:r>
      <w:r w:rsidR="00E82A63">
        <w:t>impostano</w:t>
      </w:r>
      <w:r w:rsidR="0059384A">
        <w:t xml:space="preserve"> cinematismo/formato </w:t>
      </w:r>
      <w:r w:rsidR="00E82A63">
        <w:t>da analizzare</w:t>
      </w:r>
      <w:r w:rsidR="0059384A">
        <w:t xml:space="preserve"> e il </w:t>
      </w:r>
      <w:proofErr w:type="spellStart"/>
      <w:r w:rsidR="0059384A">
        <w:t>path</w:t>
      </w:r>
      <w:proofErr w:type="spellEnd"/>
      <w:r w:rsidR="0059384A">
        <w:t xml:space="preserve"> di salvataggio de</w:t>
      </w:r>
      <w:r w:rsidR="00E82A63">
        <w:t>i</w:t>
      </w:r>
      <w:r w:rsidR="0059384A">
        <w:t xml:space="preserve"> .CSV.</w:t>
      </w:r>
    </w:p>
    <w:p w:rsidR="00E80E47" w:rsidRPr="00825ADB" w:rsidRDefault="00E80E47" w:rsidP="00E80E47">
      <w:pPr>
        <w:pStyle w:val="Paragrafoelenco"/>
        <w:numPr>
          <w:ilvl w:val="0"/>
          <w:numId w:val="1"/>
        </w:numPr>
        <w:rPr>
          <w:b/>
        </w:rPr>
      </w:pPr>
      <w:r w:rsidRPr="00E80E47">
        <w:rPr>
          <w:rFonts w:cs="Arial"/>
          <w:b/>
          <w:sz w:val="36"/>
        </w:rPr>
        <w:t>Creg Preliminare</w:t>
      </w:r>
    </w:p>
    <w:p w:rsidR="00825ADB" w:rsidRDefault="00825ADB" w:rsidP="00825ADB">
      <w:pPr>
        <w:rPr>
          <w:b/>
        </w:rPr>
      </w:pPr>
      <w:r>
        <w:rPr>
          <w:rFonts w:cs="Arial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458D3888">
            <wp:simplePos x="0" y="0"/>
            <wp:positionH relativeFrom="margin">
              <wp:align>center</wp:align>
            </wp:positionH>
            <wp:positionV relativeFrom="paragraph">
              <wp:posOffset>240469</wp:posOffset>
            </wp:positionV>
            <wp:extent cx="2883535" cy="2543810"/>
            <wp:effectExtent l="0" t="0" r="0" b="889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Creg Prelimin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" t="2001" r="1325" b="1490"/>
                    <a:stretch/>
                  </pic:blipFill>
                  <pic:spPr bwMode="auto">
                    <a:xfrm>
                      <a:off x="0" y="0"/>
                      <a:ext cx="2883535" cy="254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5ADB" w:rsidRPr="00825ADB" w:rsidRDefault="00825ADB" w:rsidP="00825ADB">
      <w:pPr>
        <w:rPr>
          <w:b/>
        </w:rPr>
      </w:pPr>
    </w:p>
    <w:p w:rsidR="00E80E47" w:rsidRDefault="00E80E47" w:rsidP="0059384A">
      <w:pPr>
        <w:jc w:val="both"/>
      </w:pPr>
      <w:r>
        <w:t xml:space="preserve">Dopo aver estratto i .CSV necessari </w:t>
      </w:r>
      <w:r w:rsidR="00E82A63">
        <w:t xml:space="preserve">vengono calcolati </w:t>
      </w:r>
      <w:proofErr w:type="spellStart"/>
      <w:r w:rsidR="00E82A63">
        <w:t>Bs</w:t>
      </w:r>
      <w:proofErr w:type="spellEnd"/>
      <w:r w:rsidR="00E82A63">
        <w:t xml:space="preserve"> e </w:t>
      </w:r>
      <w:proofErr w:type="spellStart"/>
      <w:r w:rsidR="00E82A63">
        <w:t>Bv</w:t>
      </w:r>
      <w:proofErr w:type="spellEnd"/>
      <w:r w:rsidR="00E82A63">
        <w:t xml:space="preserve"> e si impostano</w:t>
      </w:r>
      <w:r>
        <w:t xml:space="preserve"> le tolleranze.</w:t>
      </w:r>
      <w:r w:rsidR="0059384A">
        <w:t xml:space="preserve"> Un grafico mostra l’andamento del Creg al variare della velocità macchina espressa in </w:t>
      </w:r>
      <w:proofErr w:type="spellStart"/>
      <w:r w:rsidR="0059384A">
        <w:t>ppm</w:t>
      </w:r>
      <w:proofErr w:type="spellEnd"/>
      <w:r w:rsidR="0059384A">
        <w:t>.</w:t>
      </w:r>
    </w:p>
    <w:p w:rsidR="00E80E47" w:rsidRDefault="00E80E47">
      <w:r>
        <w:br w:type="page"/>
      </w:r>
    </w:p>
    <w:p w:rsidR="00E80E47" w:rsidRDefault="00E80E47" w:rsidP="00E80E47">
      <w:pPr>
        <w:pStyle w:val="Paragrafoelenco"/>
        <w:numPr>
          <w:ilvl w:val="0"/>
          <w:numId w:val="1"/>
        </w:numPr>
        <w:rPr>
          <w:b/>
          <w:sz w:val="36"/>
        </w:rPr>
      </w:pPr>
      <w:r w:rsidRPr="00E80E47">
        <w:rPr>
          <w:b/>
          <w:sz w:val="36"/>
        </w:rPr>
        <w:lastRenderedPageBreak/>
        <w:t>Creg Attuale</w:t>
      </w:r>
    </w:p>
    <w:p w:rsidR="00825ADB" w:rsidRDefault="00825ADB" w:rsidP="00825ADB">
      <w:pPr>
        <w:rPr>
          <w:b/>
          <w:sz w:val="36"/>
        </w:rPr>
      </w:pPr>
      <w:r>
        <w:rPr>
          <w:rFonts w:cs="Arial"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42EC5D35">
            <wp:simplePos x="0" y="0"/>
            <wp:positionH relativeFrom="margin">
              <wp:posOffset>727710</wp:posOffset>
            </wp:positionH>
            <wp:positionV relativeFrom="paragraph">
              <wp:posOffset>307975</wp:posOffset>
            </wp:positionV>
            <wp:extent cx="4648200" cy="1834515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Creg Attua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" t="2443" r="1020" b="2009"/>
                    <a:stretch/>
                  </pic:blipFill>
                  <pic:spPr bwMode="auto">
                    <a:xfrm>
                      <a:off x="0" y="0"/>
                      <a:ext cx="4648200" cy="183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5ADB" w:rsidRPr="00825ADB" w:rsidRDefault="00825ADB" w:rsidP="00825ADB">
      <w:pPr>
        <w:rPr>
          <w:b/>
        </w:rPr>
      </w:pPr>
    </w:p>
    <w:p w:rsidR="00E80E47" w:rsidRPr="00E80E47" w:rsidRDefault="00E82A63" w:rsidP="0059384A">
      <w:pPr>
        <w:jc w:val="both"/>
      </w:pPr>
      <w:r>
        <w:t>Si imposta</w:t>
      </w:r>
      <w:r w:rsidR="00E80E47">
        <w:t xml:space="preserve"> quando l’OPC deve </w:t>
      </w:r>
      <w:r>
        <w:t>richiedere</w:t>
      </w:r>
      <w:r w:rsidR="00E80E47">
        <w:t xml:space="preserve"> al PLC di campionare i dati tramite pulsante o </w:t>
      </w:r>
      <w:r>
        <w:t>tramite un timer. In seguito viene eseguito il calcolo</w:t>
      </w:r>
      <w:r w:rsidR="00E80E47">
        <w:t xml:space="preserve"> </w:t>
      </w:r>
      <w:r>
        <w:t>de</w:t>
      </w:r>
      <w:r w:rsidR="00E80E47">
        <w:t xml:space="preserve">l </w:t>
      </w:r>
      <w:r>
        <w:t>valore attuale del Creg</w:t>
      </w:r>
      <w:bookmarkStart w:id="0" w:name="_GoBack"/>
      <w:bookmarkEnd w:id="0"/>
      <w:r w:rsidR="00E80E47">
        <w:t>.</w:t>
      </w:r>
      <w:r w:rsidR="0059384A">
        <w:t xml:space="preserve"> </w:t>
      </w:r>
      <w:r>
        <w:t>Viene poi</w:t>
      </w:r>
      <w:r w:rsidR="0059384A">
        <w:t xml:space="preserve"> </w:t>
      </w:r>
      <w:r>
        <w:t>mostrato</w:t>
      </w:r>
      <w:r w:rsidR="0059384A">
        <w:t xml:space="preserve"> il</w:t>
      </w:r>
      <w:r>
        <w:t xml:space="preserve"> grafico del</w:t>
      </w:r>
      <w:r w:rsidR="0059384A">
        <w:t xml:space="preserve"> Creg in funzione della velocità macchina espressa in </w:t>
      </w:r>
      <w:proofErr w:type="spellStart"/>
      <w:r w:rsidR="0059384A">
        <w:t>ppm</w:t>
      </w:r>
      <w:proofErr w:type="spellEnd"/>
      <w:r w:rsidR="0059384A">
        <w:t xml:space="preserve">, le due curve di tolleranza massima e minima e il valore attuale calcolato. </w:t>
      </w:r>
      <w:r>
        <w:t>Nel caso in cui il Creg calcolato sia fuori tolleranza viene mostrato l’allarme come si vede in figura.</w:t>
      </w:r>
    </w:p>
    <w:p w:rsidR="00E80E47" w:rsidRDefault="00E80E47" w:rsidP="00E80E47">
      <w:pPr>
        <w:pStyle w:val="Paragrafoelenco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Storico</w:t>
      </w:r>
    </w:p>
    <w:p w:rsidR="00825ADB" w:rsidRDefault="00825ADB" w:rsidP="00825ADB">
      <w:pPr>
        <w:rPr>
          <w:b/>
          <w:sz w:val="36"/>
        </w:rPr>
      </w:pPr>
      <w:r>
        <w:rPr>
          <w:rFonts w:cs="Arial"/>
          <w:noProof/>
          <w:szCs w:val="28"/>
        </w:rPr>
        <w:drawing>
          <wp:anchor distT="0" distB="0" distL="114300" distR="114300" simplePos="0" relativeHeight="251661312" behindDoc="0" locked="0" layoutInCell="1" allowOverlap="1" wp14:anchorId="3DA8D53D">
            <wp:simplePos x="0" y="0"/>
            <wp:positionH relativeFrom="margin">
              <wp:align>center</wp:align>
            </wp:positionH>
            <wp:positionV relativeFrom="paragraph">
              <wp:posOffset>296741</wp:posOffset>
            </wp:positionV>
            <wp:extent cx="4648200" cy="228600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Storic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" t="1493" r="900" b="1402"/>
                    <a:stretch/>
                  </pic:blipFill>
                  <pic:spPr bwMode="auto">
                    <a:xfrm>
                      <a:off x="0" y="0"/>
                      <a:ext cx="46482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5ADB" w:rsidRPr="00825ADB" w:rsidRDefault="00825ADB" w:rsidP="00825ADB">
      <w:pPr>
        <w:rPr>
          <w:b/>
        </w:rPr>
      </w:pPr>
    </w:p>
    <w:p w:rsidR="00E80E47" w:rsidRPr="00E80E47" w:rsidRDefault="00E80E47" w:rsidP="00E80E47">
      <w:r>
        <w:t>Eventuale Form con lo storico del Creg nel tempo.</w:t>
      </w:r>
      <w:r w:rsidR="0059384A">
        <w:t xml:space="preserve"> Utile per visualizzare come </w:t>
      </w:r>
      <w:r w:rsidR="00E82A63">
        <w:t xml:space="preserve">il coefficiente </w:t>
      </w:r>
      <w:r w:rsidR="0059384A">
        <w:t>varia nel tempo.</w:t>
      </w:r>
    </w:p>
    <w:p w:rsidR="00E80E47" w:rsidRPr="00E80E47" w:rsidRDefault="00E80E47" w:rsidP="00E80E47">
      <w:pPr>
        <w:rPr>
          <w:b/>
          <w:sz w:val="36"/>
        </w:rPr>
      </w:pPr>
    </w:p>
    <w:p w:rsidR="00E80E47" w:rsidRPr="00E80E47" w:rsidRDefault="00E80E47" w:rsidP="00E80E47">
      <w:pPr>
        <w:rPr>
          <w:rFonts w:cs="Arial"/>
          <w:szCs w:val="28"/>
        </w:rPr>
      </w:pPr>
    </w:p>
    <w:sectPr w:rsidR="00E80E47" w:rsidRPr="00E80E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A0A24"/>
    <w:multiLevelType w:val="hybridMultilevel"/>
    <w:tmpl w:val="AC581D62"/>
    <w:lvl w:ilvl="0" w:tplc="A6024684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47"/>
    <w:rsid w:val="00007534"/>
    <w:rsid w:val="0008735F"/>
    <w:rsid w:val="00087AA6"/>
    <w:rsid w:val="000B33FC"/>
    <w:rsid w:val="00182FB6"/>
    <w:rsid w:val="001A109E"/>
    <w:rsid w:val="001C6574"/>
    <w:rsid w:val="001C75E8"/>
    <w:rsid w:val="001C7F16"/>
    <w:rsid w:val="001D019F"/>
    <w:rsid w:val="002601B0"/>
    <w:rsid w:val="00266D1E"/>
    <w:rsid w:val="002A474C"/>
    <w:rsid w:val="002C2C69"/>
    <w:rsid w:val="002F63B8"/>
    <w:rsid w:val="003315A0"/>
    <w:rsid w:val="003507BC"/>
    <w:rsid w:val="00354C6B"/>
    <w:rsid w:val="00375E04"/>
    <w:rsid w:val="003C3E8B"/>
    <w:rsid w:val="0040150E"/>
    <w:rsid w:val="00417CAC"/>
    <w:rsid w:val="00423C49"/>
    <w:rsid w:val="00423F7C"/>
    <w:rsid w:val="00431176"/>
    <w:rsid w:val="004650D0"/>
    <w:rsid w:val="004D7938"/>
    <w:rsid w:val="004E354C"/>
    <w:rsid w:val="00550250"/>
    <w:rsid w:val="00563AF4"/>
    <w:rsid w:val="00572C1D"/>
    <w:rsid w:val="0059384A"/>
    <w:rsid w:val="005C5953"/>
    <w:rsid w:val="005C7300"/>
    <w:rsid w:val="005D6F52"/>
    <w:rsid w:val="00604B0B"/>
    <w:rsid w:val="00637821"/>
    <w:rsid w:val="006A6C92"/>
    <w:rsid w:val="006F0894"/>
    <w:rsid w:val="0073575B"/>
    <w:rsid w:val="00760189"/>
    <w:rsid w:val="007C7AFA"/>
    <w:rsid w:val="007D1700"/>
    <w:rsid w:val="008025B3"/>
    <w:rsid w:val="00820207"/>
    <w:rsid w:val="00825ADB"/>
    <w:rsid w:val="0088017A"/>
    <w:rsid w:val="008D4C30"/>
    <w:rsid w:val="00914346"/>
    <w:rsid w:val="009653FC"/>
    <w:rsid w:val="009766A5"/>
    <w:rsid w:val="009954D8"/>
    <w:rsid w:val="009F2ED1"/>
    <w:rsid w:val="009F44A8"/>
    <w:rsid w:val="00A06869"/>
    <w:rsid w:val="00A15C63"/>
    <w:rsid w:val="00A16408"/>
    <w:rsid w:val="00A17CA5"/>
    <w:rsid w:val="00A732A0"/>
    <w:rsid w:val="00A7670D"/>
    <w:rsid w:val="00A936DC"/>
    <w:rsid w:val="00AB0705"/>
    <w:rsid w:val="00AB6894"/>
    <w:rsid w:val="00AD7816"/>
    <w:rsid w:val="00AE7F4B"/>
    <w:rsid w:val="00AF1DDC"/>
    <w:rsid w:val="00B9177E"/>
    <w:rsid w:val="00BC4042"/>
    <w:rsid w:val="00C567FD"/>
    <w:rsid w:val="00C952DB"/>
    <w:rsid w:val="00CA4FE0"/>
    <w:rsid w:val="00CB22D3"/>
    <w:rsid w:val="00CC58D6"/>
    <w:rsid w:val="00CF30B2"/>
    <w:rsid w:val="00D119AD"/>
    <w:rsid w:val="00D22C76"/>
    <w:rsid w:val="00D7452B"/>
    <w:rsid w:val="00DE4FD2"/>
    <w:rsid w:val="00E30324"/>
    <w:rsid w:val="00E4730D"/>
    <w:rsid w:val="00E47661"/>
    <w:rsid w:val="00E70C9A"/>
    <w:rsid w:val="00E80E47"/>
    <w:rsid w:val="00E82A63"/>
    <w:rsid w:val="00EC1C4B"/>
    <w:rsid w:val="00F12E5F"/>
    <w:rsid w:val="00F3154E"/>
    <w:rsid w:val="00FC308F"/>
    <w:rsid w:val="00FC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791F"/>
  <w15:chartTrackingRefBased/>
  <w15:docId w15:val="{36C06B63-9B66-4076-8206-764A819D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80E47"/>
    <w:rPr>
      <w:rFonts w:ascii="Arial" w:hAnsi="Arial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80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80E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0E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80E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E8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5</cp:revision>
  <cp:lastPrinted>2017-10-10T07:11:00Z</cp:lastPrinted>
  <dcterms:created xsi:type="dcterms:W3CDTF">2017-10-10T06:50:00Z</dcterms:created>
  <dcterms:modified xsi:type="dcterms:W3CDTF">2017-10-10T07:31:00Z</dcterms:modified>
</cp:coreProperties>
</file>