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6DB6" w14:textId="314EDD86" w:rsidR="00E82E54" w:rsidRPr="00E82E54" w:rsidRDefault="00E82E54" w:rsidP="00E82E54">
      <w:pPr>
        <w:pStyle w:val="NormaleWeb"/>
        <w:jc w:val="center"/>
        <w:rPr>
          <w:lang w:val="en-US"/>
        </w:rPr>
      </w:pPr>
      <w:r w:rsidRPr="00E82E54">
        <w:rPr>
          <w:rFonts w:ascii="TimesNewRomanPS" w:hAnsi="TimesNewRomanPS"/>
          <w:b/>
          <w:bCs/>
          <w:sz w:val="32"/>
          <w:szCs w:val="32"/>
          <w:lang w:val="en-US"/>
        </w:rPr>
        <w:t>4. Estimation of the (integrated) hazard and survivor functions: Kaplan-Meier product-limit and lifetable methods</w:t>
      </w:r>
    </w:p>
    <w:p w14:paraId="78EF5721" w14:textId="21B32DCD" w:rsidR="00E3450A" w:rsidRDefault="00E3450A">
      <w:pPr>
        <w:rPr>
          <w:lang w:val="en-US"/>
        </w:rPr>
      </w:pPr>
    </w:p>
    <w:p w14:paraId="7B7D18D7" w14:textId="56672D44" w:rsidR="00E3450A" w:rsidRPr="00E3450A" w:rsidRDefault="00E3450A" w:rsidP="00E3450A">
      <w:pPr>
        <w:pStyle w:val="NormaleWeb"/>
        <w:numPr>
          <w:ilvl w:val="0"/>
          <w:numId w:val="1"/>
        </w:numPr>
        <w:jc w:val="both"/>
        <w:rPr>
          <w:lang w:val="en-US"/>
        </w:rPr>
      </w:pPr>
      <w:r w:rsidRPr="00E3450A">
        <w:rPr>
          <w:rFonts w:ascii="TimesNewRomanPS" w:hAnsi="TimesNewRomanPS"/>
          <w:b/>
          <w:bCs/>
          <w:sz w:val="28"/>
          <w:szCs w:val="28"/>
          <w:lang w:val="en-US"/>
        </w:rPr>
        <w:t xml:space="preserve">Aim </w:t>
      </w:r>
    </w:p>
    <w:p w14:paraId="092EF0D6" w14:textId="77777777" w:rsidR="00E3450A" w:rsidRPr="00E3450A" w:rsidRDefault="00E3450A" w:rsidP="00E3450A">
      <w:pPr>
        <w:pStyle w:val="NormaleWeb"/>
        <w:jc w:val="both"/>
        <w:rPr>
          <w:lang w:val="en-US"/>
        </w:rPr>
      </w:pPr>
      <w:r w:rsidRPr="00E3450A">
        <w:rPr>
          <w:rFonts w:ascii="TimesNewRomanPSMT" w:hAnsi="TimesNewRomanPSMT"/>
          <w:lang w:val="en-US"/>
        </w:rPr>
        <w:t xml:space="preserve">The aim of this lesson is to illustrate how to use Stata to estimate (integrated) hazard and survival functions using Kaplan-Meier product-limit and lifetable methods. Again, the data are assumed to be the simple single-spell type considered in earlier Lessons (with right censoring but not left censoring or left truncation). </w:t>
      </w:r>
    </w:p>
    <w:p w14:paraId="68D9F79D" w14:textId="4CA40A7D" w:rsidR="00E3450A" w:rsidRPr="00E3450A" w:rsidRDefault="00E3450A" w:rsidP="00E3450A">
      <w:pPr>
        <w:pStyle w:val="NormaleWeb"/>
        <w:numPr>
          <w:ilvl w:val="0"/>
          <w:numId w:val="1"/>
        </w:numPr>
        <w:jc w:val="both"/>
        <w:rPr>
          <w:lang w:val="en-US"/>
        </w:rPr>
      </w:pPr>
      <w:r w:rsidRPr="00E3450A">
        <w:rPr>
          <w:rFonts w:ascii="TimesNewRomanPS" w:hAnsi="TimesNewRomanPS"/>
          <w:b/>
          <w:bCs/>
          <w:sz w:val="28"/>
          <w:szCs w:val="28"/>
          <w:lang w:val="en-US"/>
        </w:rPr>
        <w:t xml:space="preserve">Introduction: sts and ltable </w:t>
      </w:r>
    </w:p>
    <w:p w14:paraId="0CFD32E1" w14:textId="77777777" w:rsidR="00E3450A" w:rsidRPr="00E3450A" w:rsidRDefault="00E3450A" w:rsidP="00E3450A">
      <w:pPr>
        <w:pStyle w:val="NormaleWeb"/>
        <w:jc w:val="both"/>
        <w:rPr>
          <w:lang w:val="en-US"/>
        </w:rPr>
      </w:pPr>
      <w:r w:rsidRPr="00E3450A">
        <w:rPr>
          <w:rFonts w:ascii="TimesNewRomanPSMT" w:hAnsi="TimesNewRomanPSMT"/>
          <w:lang w:val="en-US"/>
        </w:rPr>
        <w:t xml:space="preserve">Estimation of the Kaplan-Meier empirical hazard and survival functions is done very easily in Stata by using either the </w:t>
      </w:r>
      <w:r w:rsidRPr="00E3450A">
        <w:rPr>
          <w:rFonts w:ascii="TimesNewRomanPS" w:hAnsi="TimesNewRomanPS"/>
          <w:b/>
          <w:bCs/>
          <w:lang w:val="en-US"/>
        </w:rPr>
        <w:t xml:space="preserve">sts </w:t>
      </w:r>
      <w:r w:rsidRPr="00E3450A">
        <w:rPr>
          <w:rFonts w:ascii="TimesNewRomanPSMT" w:hAnsi="TimesNewRomanPSMT"/>
          <w:lang w:val="en-US"/>
        </w:rPr>
        <w:t xml:space="preserve">collection of commands or by using the </w:t>
      </w:r>
      <w:r w:rsidRPr="00E3450A">
        <w:rPr>
          <w:rFonts w:ascii="TimesNewRomanPS" w:hAnsi="TimesNewRomanPS"/>
          <w:b/>
          <w:bCs/>
          <w:lang w:val="en-US"/>
        </w:rPr>
        <w:t xml:space="preserve">ltable </w:t>
      </w:r>
      <w:r w:rsidRPr="00E3450A">
        <w:rPr>
          <w:rFonts w:ascii="TimesNewRomanPSMT" w:hAnsi="TimesNewRomanPSMT"/>
          <w:lang w:val="en-US"/>
        </w:rPr>
        <w:t xml:space="preserve">(‘lifetable’) command. </w:t>
      </w:r>
    </w:p>
    <w:p w14:paraId="6895AA57" w14:textId="77777777" w:rsidR="00E3450A" w:rsidRPr="00E3450A" w:rsidRDefault="00E3450A" w:rsidP="00E3450A">
      <w:pPr>
        <w:pStyle w:val="NormaleWeb"/>
        <w:jc w:val="both"/>
        <w:rPr>
          <w:lang w:val="en-US"/>
        </w:rPr>
      </w:pPr>
      <w:r w:rsidRPr="00E3450A">
        <w:rPr>
          <w:rFonts w:ascii="TimesNewRomanPSMT" w:hAnsi="TimesNewRomanPSMT"/>
          <w:lang w:val="en-US"/>
        </w:rPr>
        <w:t xml:space="preserve">Many of the differences between </w:t>
      </w:r>
      <w:r w:rsidRPr="00E3450A">
        <w:rPr>
          <w:rFonts w:ascii="TimesNewRomanPS" w:hAnsi="TimesNewRomanPS"/>
          <w:b/>
          <w:bCs/>
          <w:lang w:val="en-US"/>
        </w:rPr>
        <w:t xml:space="preserve">sts </w:t>
      </w:r>
      <w:r w:rsidRPr="00E3450A">
        <w:rPr>
          <w:rFonts w:ascii="TimesNewRomanPSMT" w:hAnsi="TimesNewRomanPSMT"/>
          <w:lang w:val="en-US"/>
        </w:rPr>
        <w:t xml:space="preserve">and </w:t>
      </w:r>
      <w:r w:rsidRPr="00E3450A">
        <w:rPr>
          <w:rFonts w:ascii="TimesNewRomanPS" w:hAnsi="TimesNewRomanPS"/>
          <w:b/>
          <w:bCs/>
          <w:lang w:val="en-US"/>
        </w:rPr>
        <w:t xml:space="preserve">ltable </w:t>
      </w:r>
      <w:r w:rsidRPr="00E3450A">
        <w:rPr>
          <w:rFonts w:ascii="TimesNewRomanPSMT" w:hAnsi="TimesNewRomanPSMT"/>
          <w:lang w:val="en-US"/>
        </w:rPr>
        <w:t xml:space="preserve">derive from the underlying assumptions about the nature of the survival time data. With </w:t>
      </w:r>
      <w:r w:rsidRPr="00E3450A">
        <w:rPr>
          <w:rFonts w:ascii="TimesNewRomanPS" w:hAnsi="TimesNewRomanPS"/>
          <w:b/>
          <w:bCs/>
          <w:lang w:val="en-US"/>
        </w:rPr>
        <w:t>sts</w:t>
      </w:r>
      <w:r w:rsidRPr="00E3450A">
        <w:rPr>
          <w:rFonts w:ascii="TimesNewRomanPSMT" w:hAnsi="TimesNewRomanPSMT"/>
          <w:lang w:val="en-US"/>
        </w:rPr>
        <w:t xml:space="preserve">, survival times are treated as observations on a continuous variable. In the </w:t>
      </w:r>
      <w:r w:rsidRPr="00E3450A">
        <w:rPr>
          <w:rFonts w:ascii="TimesNewRomanPS" w:hAnsi="TimesNewRomanPS"/>
          <w:b/>
          <w:bCs/>
          <w:lang w:val="en-US"/>
        </w:rPr>
        <w:t xml:space="preserve">ltable </w:t>
      </w:r>
      <w:r w:rsidRPr="00E3450A">
        <w:rPr>
          <w:rFonts w:ascii="TimesNewRomanPSMT" w:hAnsi="TimesNewRomanPSMT"/>
          <w:lang w:val="en-US"/>
        </w:rPr>
        <w:t xml:space="preserve">case, the technique is based on survival data that have been grouped into intervals (or implicitly assumed to be). </w:t>
      </w:r>
    </w:p>
    <w:p w14:paraId="4309F539" w14:textId="77777777" w:rsidR="00E3450A" w:rsidRPr="00E3450A" w:rsidRDefault="00E3450A" w:rsidP="00E3450A">
      <w:pPr>
        <w:pStyle w:val="NormaleWeb"/>
        <w:jc w:val="both"/>
        <w:rPr>
          <w:lang w:val="en-US"/>
        </w:rPr>
      </w:pPr>
      <w:r w:rsidRPr="00E3450A">
        <w:rPr>
          <w:rFonts w:ascii="TimesNewRomanPSMT" w:hAnsi="TimesNewRomanPSMT"/>
          <w:lang w:val="en-US"/>
        </w:rPr>
        <w:t xml:space="preserve">Observe that the continuous time hazard rate is defined with reference to an instant of time (and not a probability), whereas the discrete time hazard rate is a probability, the definition of which refers to an interval of time, by construction. One might try and estimate the continuous time hazard from the slope of the integrated hazard function (a step function): a discrete approximation based on the ‘hazard contribution’ – the change in the integrated hazard over the interval of time between the dates between two successive observed failure times. One might then estimate the hazard rate from the ratio of the hazard contribution to the length of the time interval. </w:t>
      </w:r>
      <w:proofErr w:type="gramStart"/>
      <w:r w:rsidRPr="00E3450A">
        <w:rPr>
          <w:rFonts w:ascii="TimesNewRomanPSMT" w:hAnsi="TimesNewRomanPSMT"/>
          <w:lang w:val="en-US"/>
        </w:rPr>
        <w:t>However</w:t>
      </w:r>
      <w:proofErr w:type="gramEnd"/>
      <w:r w:rsidRPr="00E3450A">
        <w:rPr>
          <w:rFonts w:ascii="TimesNewRomanPSMT" w:hAnsi="TimesNewRomanPSMT"/>
          <w:lang w:val="en-US"/>
        </w:rPr>
        <w:t xml:space="preserve"> this estimator is known to have relatively poor properties and this has led analysts to focus instead on estimates of a smoothed hazard rate. </w:t>
      </w:r>
    </w:p>
    <w:p w14:paraId="701176DA" w14:textId="77777777" w:rsidR="00E3450A" w:rsidRPr="00E3450A" w:rsidRDefault="00E3450A" w:rsidP="00E3450A">
      <w:pPr>
        <w:pStyle w:val="NormaleWeb"/>
        <w:jc w:val="both"/>
        <w:rPr>
          <w:lang w:val="en-US"/>
        </w:rPr>
      </w:pPr>
      <w:r w:rsidRPr="00E3450A">
        <w:rPr>
          <w:rFonts w:ascii="TimesNewRomanPSMT" w:hAnsi="TimesNewRomanPSMT"/>
          <w:lang w:val="en-US"/>
        </w:rPr>
        <w:t xml:space="preserve">The </w:t>
      </w:r>
      <w:r w:rsidRPr="00E3450A">
        <w:rPr>
          <w:rFonts w:ascii="TimesNewRomanPS" w:hAnsi="TimesNewRomanPS"/>
          <w:b/>
          <w:bCs/>
          <w:lang w:val="en-US"/>
        </w:rPr>
        <w:t xml:space="preserve">sts </w:t>
      </w:r>
      <w:r w:rsidRPr="00E3450A">
        <w:rPr>
          <w:rFonts w:ascii="TimesNewRomanPSMT" w:hAnsi="TimesNewRomanPSMT"/>
          <w:lang w:val="en-US"/>
        </w:rPr>
        <w:t xml:space="preserve">commands consist of </w:t>
      </w:r>
      <w:r w:rsidRPr="00E3450A">
        <w:rPr>
          <w:rFonts w:ascii="TimesNewRomanPS" w:hAnsi="TimesNewRomanPS"/>
          <w:b/>
          <w:bCs/>
          <w:lang w:val="en-US"/>
        </w:rPr>
        <w:t>sts graph</w:t>
      </w:r>
      <w:r w:rsidRPr="00E3450A">
        <w:rPr>
          <w:rFonts w:ascii="TimesNewRomanPSMT" w:hAnsi="TimesNewRomanPSMT"/>
          <w:lang w:val="en-US"/>
        </w:rPr>
        <w:t xml:space="preserve">, </w:t>
      </w:r>
      <w:r w:rsidRPr="00E3450A">
        <w:rPr>
          <w:rFonts w:ascii="TimesNewRomanPS" w:hAnsi="TimesNewRomanPS"/>
          <w:b/>
          <w:bCs/>
          <w:lang w:val="en-US"/>
        </w:rPr>
        <w:t>sts list</w:t>
      </w:r>
      <w:r w:rsidRPr="00E3450A">
        <w:rPr>
          <w:rFonts w:ascii="TimesNewRomanPSMT" w:hAnsi="TimesNewRomanPSMT"/>
          <w:lang w:val="en-US"/>
        </w:rPr>
        <w:t xml:space="preserve">, </w:t>
      </w:r>
      <w:r w:rsidRPr="00E3450A">
        <w:rPr>
          <w:rFonts w:ascii="TimesNewRomanPS" w:hAnsi="TimesNewRomanPS"/>
          <w:b/>
          <w:bCs/>
          <w:lang w:val="en-US"/>
        </w:rPr>
        <w:t>sts generate</w:t>
      </w:r>
      <w:r w:rsidRPr="00E3450A">
        <w:rPr>
          <w:rFonts w:ascii="TimesNewRomanPSMT" w:hAnsi="TimesNewRomanPSMT"/>
          <w:lang w:val="en-US"/>
        </w:rPr>
        <w:t xml:space="preserve">, and </w:t>
      </w:r>
      <w:r w:rsidRPr="00E3450A">
        <w:rPr>
          <w:rFonts w:ascii="TimesNewRomanPS" w:hAnsi="TimesNewRomanPS"/>
          <w:b/>
          <w:bCs/>
          <w:lang w:val="en-US"/>
        </w:rPr>
        <w:t>sts test</w:t>
      </w:r>
      <w:r w:rsidRPr="00E3450A">
        <w:rPr>
          <w:rFonts w:ascii="TimesNewRomanPSMT" w:hAnsi="TimesNewRomanPSMT"/>
          <w:lang w:val="en-US"/>
        </w:rPr>
        <w:t xml:space="preserve">. (See </w:t>
      </w:r>
      <w:r w:rsidRPr="00E3450A">
        <w:rPr>
          <w:rFonts w:ascii="TimesNewRomanPS" w:hAnsi="TimesNewRomanPS"/>
          <w:b/>
          <w:bCs/>
          <w:lang w:val="en-US"/>
        </w:rPr>
        <w:t>help sts</w:t>
      </w:r>
      <w:r w:rsidRPr="00E3450A">
        <w:rPr>
          <w:rFonts w:ascii="TimesNewRomanPSMT" w:hAnsi="TimesNewRomanPSMT"/>
          <w:lang w:val="en-US"/>
        </w:rPr>
        <w:t xml:space="preserve">.) The first two of these are likely to be of most use to you: they provide a graph and listing of the survivor function (estimated by the Kaplan-Meier product-limit method), the integrated hazard function (estimated by the Nelson-Aalen method) plus associated statistics such as standard errors. (Note that Stata refers to the integrated hazard as the ‘cumulative hazard’.) The command </w:t>
      </w:r>
      <w:r w:rsidRPr="00E3450A">
        <w:rPr>
          <w:rFonts w:ascii="TimesNewRomanPS" w:hAnsi="TimesNewRomanPS"/>
          <w:b/>
          <w:bCs/>
          <w:lang w:val="en-US"/>
        </w:rPr>
        <w:t xml:space="preserve">sts </w:t>
      </w:r>
      <w:r w:rsidRPr="00E3450A">
        <w:rPr>
          <w:rFonts w:ascii="TimesNewRomanPSMT" w:hAnsi="TimesNewRomanPSMT"/>
          <w:lang w:val="en-US"/>
        </w:rPr>
        <w:t xml:space="preserve">used by itself is a synonym for </w:t>
      </w:r>
      <w:r w:rsidRPr="00E3450A">
        <w:rPr>
          <w:rFonts w:ascii="TimesNewRomanPS" w:hAnsi="TimesNewRomanPS"/>
          <w:b/>
          <w:bCs/>
          <w:lang w:val="en-US"/>
        </w:rPr>
        <w:t xml:space="preserve">sts graph </w:t>
      </w:r>
      <w:r w:rsidRPr="00E3450A">
        <w:rPr>
          <w:rFonts w:ascii="TimesNewRomanPSMT" w:hAnsi="TimesNewRomanPSMT"/>
          <w:lang w:val="en-US"/>
        </w:rPr>
        <w:t xml:space="preserve">(and understands all the standard options from </w:t>
      </w:r>
      <w:r w:rsidRPr="00E3450A">
        <w:rPr>
          <w:rFonts w:ascii="TimesNewRomanPS" w:hAnsi="TimesNewRomanPS"/>
          <w:b/>
          <w:bCs/>
          <w:lang w:val="en-US"/>
        </w:rPr>
        <w:t>graph</w:t>
      </w:r>
      <w:r w:rsidRPr="00E3450A">
        <w:rPr>
          <w:rFonts w:ascii="TimesNewRomanPSMT" w:hAnsi="TimesNewRomanPSMT"/>
          <w:lang w:val="en-US"/>
        </w:rPr>
        <w:t xml:space="preserve">). Estimates of smoothed hazard rates can be derived using </w:t>
      </w:r>
      <w:r w:rsidRPr="00E3450A">
        <w:rPr>
          <w:rFonts w:ascii="TimesNewRomanPS" w:hAnsi="TimesNewRomanPS"/>
          <w:b/>
          <w:bCs/>
          <w:lang w:val="en-US"/>
        </w:rPr>
        <w:t xml:space="preserve">sts graph </w:t>
      </w:r>
      <w:r w:rsidRPr="00E3450A">
        <w:rPr>
          <w:rFonts w:ascii="TimesNewRomanPSMT" w:hAnsi="TimesNewRomanPSMT"/>
          <w:lang w:val="en-US"/>
        </w:rPr>
        <w:t xml:space="preserve">and its </w:t>
      </w:r>
      <w:r w:rsidRPr="00E3450A">
        <w:rPr>
          <w:rFonts w:ascii="TimesNewRomanPS" w:hAnsi="TimesNewRomanPS"/>
          <w:b/>
          <w:bCs/>
          <w:lang w:val="en-US"/>
        </w:rPr>
        <w:t xml:space="preserve">hazard </w:t>
      </w:r>
      <w:r w:rsidRPr="00E3450A">
        <w:rPr>
          <w:rFonts w:ascii="TimesNewRomanPSMT" w:hAnsi="TimesNewRomanPSMT"/>
          <w:lang w:val="en-US"/>
        </w:rPr>
        <w:t xml:space="preserve">option. This uses kernel smoothing, and there are options to choose kernels and bandwidths other than the default ones. </w:t>
      </w:r>
    </w:p>
    <w:p w14:paraId="69097FA8" w14:textId="77777777" w:rsidR="00E3450A" w:rsidRPr="00E3450A" w:rsidRDefault="00E3450A" w:rsidP="00E3450A">
      <w:pPr>
        <w:pStyle w:val="NormaleWeb"/>
        <w:jc w:val="both"/>
        <w:rPr>
          <w:lang w:val="en-US"/>
        </w:rPr>
      </w:pPr>
      <w:r w:rsidRPr="00E3450A">
        <w:rPr>
          <w:rFonts w:ascii="TimesNewRomanPSMT" w:hAnsi="TimesNewRomanPSMT"/>
          <w:lang w:val="en-US"/>
        </w:rPr>
        <w:t xml:space="preserve">The </w:t>
      </w:r>
      <w:r w:rsidRPr="00E3450A">
        <w:rPr>
          <w:rFonts w:ascii="TimesNewRomanPS" w:hAnsi="TimesNewRomanPS"/>
          <w:b/>
          <w:bCs/>
          <w:lang w:val="en-US"/>
        </w:rPr>
        <w:t xml:space="preserve">sts </w:t>
      </w:r>
      <w:r w:rsidRPr="00E3450A">
        <w:rPr>
          <w:rFonts w:ascii="TimesNewRomanPSMT" w:hAnsi="TimesNewRomanPSMT"/>
          <w:lang w:val="en-US"/>
        </w:rPr>
        <w:t xml:space="preserve">commands can only be used with data which has already been </w:t>
      </w:r>
      <w:r w:rsidRPr="00E3450A">
        <w:rPr>
          <w:rFonts w:ascii="TimesNewRomanPS" w:hAnsi="TimesNewRomanPS"/>
          <w:b/>
          <w:bCs/>
          <w:lang w:val="en-US"/>
        </w:rPr>
        <w:t xml:space="preserve">stset </w:t>
      </w:r>
      <w:r w:rsidRPr="00E3450A">
        <w:rPr>
          <w:rFonts w:ascii="TimesNewRomanPSMT" w:hAnsi="TimesNewRomanPSMT"/>
          <w:lang w:val="en-US"/>
        </w:rPr>
        <w:t xml:space="preserve">(see Lesson 3), but this has substantial </w:t>
      </w:r>
      <w:proofErr w:type="gramStart"/>
      <w:r w:rsidRPr="00E3450A">
        <w:rPr>
          <w:rFonts w:ascii="TimesNewRomanPSMT" w:hAnsi="TimesNewRomanPSMT"/>
          <w:lang w:val="en-US"/>
        </w:rPr>
        <w:t>pay-offs</w:t>
      </w:r>
      <w:proofErr w:type="gramEnd"/>
      <w:r w:rsidRPr="00E3450A">
        <w:rPr>
          <w:rFonts w:ascii="TimesNewRomanPSMT" w:hAnsi="TimesNewRomanPSMT"/>
          <w:lang w:val="en-US"/>
        </w:rPr>
        <w:t xml:space="preserve">. Once the data have been correctly </w:t>
      </w:r>
      <w:r w:rsidRPr="00E3450A">
        <w:rPr>
          <w:rFonts w:ascii="TimesNewRomanPS" w:hAnsi="TimesNewRomanPS"/>
          <w:b/>
          <w:bCs/>
          <w:lang w:val="en-US"/>
        </w:rPr>
        <w:t>stset</w:t>
      </w:r>
      <w:r w:rsidRPr="00E3450A">
        <w:rPr>
          <w:rFonts w:ascii="TimesNewRomanPSMT" w:hAnsi="TimesNewRomanPSMT"/>
          <w:lang w:val="en-US"/>
        </w:rPr>
        <w:t>, then estimates can be derived very straightforwardly – regardless of whether the data are organised by person or by person-month. (</w:t>
      </w:r>
      <w:proofErr w:type="gramStart"/>
      <w:r w:rsidRPr="00E3450A">
        <w:rPr>
          <w:rFonts w:ascii="TimesNewRomanPS" w:hAnsi="TimesNewRomanPS"/>
          <w:b/>
          <w:bCs/>
          <w:lang w:val="en-US"/>
        </w:rPr>
        <w:t>stset</w:t>
      </w:r>
      <w:proofErr w:type="gramEnd"/>
      <w:r w:rsidRPr="00E3450A">
        <w:rPr>
          <w:rFonts w:ascii="TimesNewRomanPS" w:hAnsi="TimesNewRomanPS"/>
          <w:b/>
          <w:bCs/>
          <w:lang w:val="en-US"/>
        </w:rPr>
        <w:t xml:space="preserve"> </w:t>
      </w:r>
      <w:r w:rsidRPr="00E3450A">
        <w:rPr>
          <w:rFonts w:ascii="TimesNewRomanPSMT" w:hAnsi="TimesNewRomanPSMT"/>
          <w:lang w:val="en-US"/>
        </w:rPr>
        <w:t xml:space="preserve">takes care of any potential complications on that score. See Lesson 3.) </w:t>
      </w:r>
    </w:p>
    <w:p w14:paraId="2C73309E" w14:textId="77777777" w:rsidR="00E3450A" w:rsidRPr="00E3450A" w:rsidRDefault="00E3450A" w:rsidP="00E3450A">
      <w:pPr>
        <w:pStyle w:val="NormaleWeb"/>
        <w:jc w:val="both"/>
        <w:rPr>
          <w:lang w:val="en-US"/>
        </w:rPr>
      </w:pPr>
      <w:r w:rsidRPr="00E3450A">
        <w:rPr>
          <w:rFonts w:ascii="TimesNewRomanPSMT" w:hAnsi="TimesNewRomanPSMT"/>
          <w:lang w:val="en-US"/>
        </w:rPr>
        <w:t xml:space="preserve">The </w:t>
      </w:r>
      <w:r w:rsidRPr="00E3450A">
        <w:rPr>
          <w:rFonts w:ascii="TimesNewRomanPS" w:hAnsi="TimesNewRomanPS"/>
          <w:b/>
          <w:bCs/>
          <w:lang w:val="en-US"/>
        </w:rPr>
        <w:t xml:space="preserve">ltable </w:t>
      </w:r>
      <w:r w:rsidRPr="00E3450A">
        <w:rPr>
          <w:rFonts w:ascii="TimesNewRomanPSMT" w:hAnsi="TimesNewRomanPSMT"/>
          <w:lang w:val="en-US"/>
        </w:rPr>
        <w:t xml:space="preserve">command displays and graphs estimates of survivor functions estimated using lifetable methods. It can be applied to data organised in either person or person-month form. Estimates of the empirical hazard can be shown in a </w:t>
      </w:r>
      <w:proofErr w:type="gramStart"/>
      <w:r w:rsidRPr="00E3450A">
        <w:rPr>
          <w:rFonts w:ascii="TimesNewRomanPSMT" w:hAnsi="TimesNewRomanPSMT"/>
          <w:lang w:val="en-US"/>
        </w:rPr>
        <w:t>table, but</w:t>
      </w:r>
      <w:proofErr w:type="gramEnd"/>
      <w:r w:rsidRPr="00E3450A">
        <w:rPr>
          <w:rFonts w:ascii="TimesNewRomanPSMT" w:hAnsi="TimesNewRomanPSMT"/>
          <w:lang w:val="en-US"/>
        </w:rPr>
        <w:t xml:space="preserve"> cannot be graphed. (This reflects the issues raised earlier about estimation of continuous hazard rates.) By default, </w:t>
      </w:r>
      <w:r w:rsidRPr="00E3450A">
        <w:rPr>
          <w:rFonts w:ascii="TimesNewRomanPS" w:hAnsi="TimesNewRomanPS"/>
          <w:b/>
          <w:bCs/>
          <w:lang w:val="en-US"/>
        </w:rPr>
        <w:t xml:space="preserve">ltable </w:t>
      </w:r>
      <w:r w:rsidRPr="00E3450A">
        <w:rPr>
          <w:rFonts w:ascii="TimesNewRomanPSMT" w:hAnsi="TimesNewRomanPSMT"/>
          <w:lang w:val="en-US"/>
        </w:rPr>
        <w:t xml:space="preserve">uses the so-called actuarial adjustment </w:t>
      </w:r>
      <w:r w:rsidRPr="00E3450A">
        <w:rPr>
          <w:rFonts w:ascii="TimesNewRomanPSMT" w:hAnsi="TimesNewRomanPSMT"/>
          <w:lang w:val="en-US"/>
        </w:rPr>
        <w:lastRenderedPageBreak/>
        <w:t xml:space="preserve">for the number of subjects at risk (this may vary within intervals if survival times are grouped). To get the unadjusted estimates, corresponding to the Kaplan-Meier assumption, which are also the ones produced by </w:t>
      </w:r>
      <w:r w:rsidRPr="00E3450A">
        <w:rPr>
          <w:rFonts w:ascii="TimesNewRomanPS" w:hAnsi="TimesNewRomanPS"/>
          <w:b/>
          <w:bCs/>
          <w:lang w:val="en-US"/>
        </w:rPr>
        <w:t>sts list</w:t>
      </w:r>
      <w:r w:rsidRPr="00E3450A">
        <w:rPr>
          <w:rFonts w:ascii="TimesNewRomanPSMT" w:hAnsi="TimesNewRomanPSMT"/>
          <w:lang w:val="en-US"/>
        </w:rPr>
        <w:t xml:space="preserve">, you need to use the </w:t>
      </w:r>
      <w:r w:rsidRPr="00E3450A">
        <w:rPr>
          <w:rFonts w:ascii="TimesNewRomanPS" w:hAnsi="TimesNewRomanPS"/>
          <w:b/>
          <w:bCs/>
          <w:lang w:val="en-US"/>
        </w:rPr>
        <w:t xml:space="preserve">noadjust </w:t>
      </w:r>
      <w:r w:rsidRPr="00E3450A">
        <w:rPr>
          <w:rFonts w:ascii="TimesNewRomanPSMT" w:hAnsi="TimesNewRomanPSMT"/>
          <w:lang w:val="en-US"/>
        </w:rPr>
        <w:t xml:space="preserve">option to </w:t>
      </w:r>
      <w:r w:rsidRPr="00E3450A">
        <w:rPr>
          <w:rFonts w:ascii="TimesNewRomanPS" w:hAnsi="TimesNewRomanPS"/>
          <w:b/>
          <w:bCs/>
          <w:lang w:val="en-US"/>
        </w:rPr>
        <w:t>ltable</w:t>
      </w:r>
      <w:r w:rsidRPr="00E3450A">
        <w:rPr>
          <w:rFonts w:ascii="TimesNewRomanPSMT" w:hAnsi="TimesNewRomanPSMT"/>
          <w:lang w:val="en-US"/>
        </w:rPr>
        <w:t xml:space="preserve">. </w:t>
      </w:r>
    </w:p>
    <w:p w14:paraId="5A1CD60B" w14:textId="77777777" w:rsidR="00E3450A" w:rsidRPr="00E3450A" w:rsidRDefault="00E3450A" w:rsidP="00E3450A">
      <w:pPr>
        <w:pStyle w:val="NormaleWeb"/>
        <w:jc w:val="both"/>
        <w:rPr>
          <w:lang w:val="en-US"/>
        </w:rPr>
      </w:pPr>
      <w:r w:rsidRPr="00E3450A">
        <w:rPr>
          <w:rFonts w:ascii="TimesNewRomanPSMT" w:hAnsi="TimesNewRomanPSMT"/>
          <w:lang w:val="en-US"/>
        </w:rPr>
        <w:t xml:space="preserve">I will now work through an illustrative example based on the Cancer data. There are exercises at the end that ask you to work through the same material but with other course data sets. </w:t>
      </w:r>
    </w:p>
    <w:p w14:paraId="1FF82DEF" w14:textId="77777777" w:rsidR="00E3450A" w:rsidRPr="00E3450A" w:rsidRDefault="00E3450A" w:rsidP="00E3450A">
      <w:pPr>
        <w:pStyle w:val="NormaleWeb"/>
        <w:numPr>
          <w:ilvl w:val="0"/>
          <w:numId w:val="1"/>
        </w:numPr>
        <w:jc w:val="both"/>
        <w:rPr>
          <w:lang w:val="en-US"/>
        </w:rPr>
      </w:pPr>
      <w:r w:rsidRPr="00E3450A">
        <w:rPr>
          <w:rFonts w:ascii="TimesNewRomanPS" w:hAnsi="TimesNewRomanPS"/>
          <w:b/>
          <w:bCs/>
          <w:sz w:val="28"/>
          <w:szCs w:val="28"/>
          <w:lang w:val="en-US"/>
        </w:rPr>
        <w:t xml:space="preserve">Illustration using the Cancer data set: (i) sts </w:t>
      </w:r>
    </w:p>
    <w:p w14:paraId="1F4C4A20" w14:textId="0F06F3A2" w:rsidR="00E3450A" w:rsidRPr="00E3450A" w:rsidRDefault="00E3450A" w:rsidP="00E3450A">
      <w:pPr>
        <w:pStyle w:val="NormaleWeb"/>
        <w:jc w:val="both"/>
        <w:rPr>
          <w:lang w:val="en-US"/>
        </w:rPr>
      </w:pPr>
      <w:proofErr w:type="gramStart"/>
      <w:r w:rsidRPr="00E3450A">
        <w:rPr>
          <w:rFonts w:ascii="TimesNewRomanPSMT" w:hAnsi="TimesNewRomanPSMT"/>
          <w:lang w:val="en-US"/>
        </w:rPr>
        <w:t>First</w:t>
      </w:r>
      <w:proofErr w:type="gramEnd"/>
      <w:r w:rsidRPr="00E3450A">
        <w:rPr>
          <w:rFonts w:ascii="TimesNewRomanPSMT" w:hAnsi="TimesNewRomanPSMT"/>
          <w:lang w:val="en-US"/>
        </w:rPr>
        <w:t xml:space="preserve"> we first </w:t>
      </w:r>
      <w:r w:rsidRPr="00E3450A">
        <w:rPr>
          <w:rFonts w:ascii="TimesNewRomanPS" w:hAnsi="TimesNewRomanPS"/>
          <w:b/>
          <w:bCs/>
          <w:lang w:val="en-US"/>
        </w:rPr>
        <w:t xml:space="preserve">stset </w:t>
      </w:r>
      <w:r w:rsidRPr="00E3450A">
        <w:rPr>
          <w:rFonts w:ascii="TimesNewRomanPSMT" w:hAnsi="TimesNewRomanPSMT"/>
          <w:lang w:val="en-US"/>
        </w:rPr>
        <w:t xml:space="preserve">the data (as in Lesson 3): </w:t>
      </w:r>
    </w:p>
    <w:p w14:paraId="2A32CFC8" w14:textId="77777777" w:rsidR="00E3450A" w:rsidRPr="00E3450A" w:rsidRDefault="00E3450A" w:rsidP="00E34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E3450A">
        <w:rPr>
          <w:rFonts w:ascii="CourierNewPSMT" w:eastAsia="Times New Roman" w:hAnsi="CourierNewPSMT" w:cs="Courier New"/>
          <w:sz w:val="16"/>
          <w:szCs w:val="16"/>
          <w:lang w:val="en-US" w:eastAsia="it-IT"/>
        </w:rPr>
        <w:t>su</w:t>
      </w:r>
    </w:p>
    <w:p w14:paraId="7A59FB3A" w14:textId="77777777" w:rsidR="00E3450A" w:rsidRPr="00E3450A" w:rsidRDefault="00E3450A" w:rsidP="00E34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E3450A">
        <w:rPr>
          <w:rFonts w:ascii="CourierNewPSMT" w:eastAsia="Times New Roman" w:hAnsi="CourierNewPSMT" w:cs="Courier New"/>
          <w:sz w:val="16"/>
          <w:szCs w:val="16"/>
          <w:lang w:val="en-US" w:eastAsia="it-IT"/>
        </w:rPr>
        <w:t>de</w:t>
      </w:r>
    </w:p>
    <w:p w14:paraId="6907DC86" w14:textId="77777777" w:rsidR="00E3450A" w:rsidRPr="00E3450A" w:rsidRDefault="00E3450A" w:rsidP="00E34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E3450A">
        <w:rPr>
          <w:rFonts w:ascii="CourierNewPSMT" w:eastAsia="Times New Roman" w:hAnsi="CourierNewPSMT" w:cs="Courier New"/>
          <w:sz w:val="16"/>
          <w:szCs w:val="16"/>
          <w:lang w:val="en-US" w:eastAsia="it-IT"/>
        </w:rPr>
        <w:t xml:space="preserve">stset </w:t>
      </w:r>
      <w:proofErr w:type="gramStart"/>
      <w:r w:rsidRPr="00E3450A">
        <w:rPr>
          <w:rFonts w:ascii="CourierNewPSMT" w:eastAsia="Times New Roman" w:hAnsi="CourierNewPSMT" w:cs="Courier New"/>
          <w:sz w:val="16"/>
          <w:szCs w:val="16"/>
          <w:lang w:val="en-US" w:eastAsia="it-IT"/>
        </w:rPr>
        <w:t>studytim ,</w:t>
      </w:r>
      <w:proofErr w:type="gramEnd"/>
      <w:r w:rsidRPr="00E3450A">
        <w:rPr>
          <w:rFonts w:ascii="CourierNewPSMT" w:eastAsia="Times New Roman" w:hAnsi="CourierNewPSMT" w:cs="Courier New"/>
          <w:sz w:val="16"/>
          <w:szCs w:val="16"/>
          <w:lang w:val="en-US" w:eastAsia="it-IT"/>
        </w:rPr>
        <w:t xml:space="preserve"> failure(died)</w:t>
      </w:r>
    </w:p>
    <w:p w14:paraId="6DA3F5A4" w14:textId="77777777" w:rsidR="00E3450A" w:rsidRPr="00E3450A" w:rsidRDefault="00E3450A" w:rsidP="00E34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E3450A">
        <w:rPr>
          <w:rFonts w:ascii="CourierNewPSMT" w:eastAsia="Times New Roman" w:hAnsi="CourierNewPSMT" w:cs="Courier New"/>
          <w:sz w:val="16"/>
          <w:szCs w:val="16"/>
          <w:lang w:val="en-US" w:eastAsia="it-IT"/>
        </w:rPr>
        <w:t>ge id = _n</w:t>
      </w:r>
    </w:p>
    <w:p w14:paraId="4613832C" w14:textId="77777777" w:rsidR="00E3450A" w:rsidRPr="00E3450A" w:rsidRDefault="00E3450A" w:rsidP="00E34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E3450A">
        <w:rPr>
          <w:rFonts w:ascii="CourierNewPSMT" w:eastAsia="Times New Roman" w:hAnsi="CourierNewPSMT" w:cs="Courier New"/>
          <w:sz w:val="16"/>
          <w:szCs w:val="16"/>
          <w:lang w:val="en-US" w:eastAsia="it-IT"/>
        </w:rPr>
        <w:t>lab var id "subject identifier"</w:t>
      </w:r>
    </w:p>
    <w:p w14:paraId="759C0CB7" w14:textId="77777777" w:rsidR="00E3450A" w:rsidRPr="00E3450A" w:rsidRDefault="00E3450A" w:rsidP="00E3450A">
      <w:pPr>
        <w:spacing w:before="100" w:beforeAutospacing="1" w:after="100" w:afterAutospacing="1"/>
        <w:rPr>
          <w:rFonts w:ascii="Times New Roman" w:eastAsia="Times New Roman" w:hAnsi="Times New Roman" w:cs="Times New Roman"/>
          <w:lang w:val="en-US" w:eastAsia="it-IT"/>
        </w:rPr>
      </w:pPr>
      <w:r w:rsidRPr="00E3450A">
        <w:rPr>
          <w:rFonts w:ascii="TimesNewRomanPSMT" w:eastAsia="Times New Roman" w:hAnsi="TimesNewRomanPSMT" w:cs="Times New Roman"/>
          <w:lang w:val="en-US" w:eastAsia="it-IT"/>
        </w:rPr>
        <w:t xml:space="preserve">We also recode the drug variable (for use later) </w:t>
      </w:r>
    </w:p>
    <w:p w14:paraId="7EA0D199" w14:textId="77777777" w:rsidR="00E3450A" w:rsidRPr="00E3450A" w:rsidRDefault="00E3450A" w:rsidP="00E34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E3450A">
        <w:rPr>
          <w:rFonts w:ascii="CourierNewPSMT" w:eastAsia="Times New Roman" w:hAnsi="CourierNewPSMT" w:cs="Courier New"/>
          <w:sz w:val="16"/>
          <w:szCs w:val="16"/>
          <w:lang w:val="en-US" w:eastAsia="it-IT"/>
        </w:rPr>
        <w:t>. recode drug 1=0 2/3=1</w:t>
      </w:r>
    </w:p>
    <w:p w14:paraId="7A95C401" w14:textId="77777777" w:rsidR="00E3450A" w:rsidRPr="00E3450A" w:rsidRDefault="00E3450A" w:rsidP="00E34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E3450A">
        <w:rPr>
          <w:rFonts w:ascii="CourierNewPSMT" w:eastAsia="Times New Roman" w:hAnsi="CourierNewPSMT" w:cs="Courier New"/>
          <w:sz w:val="16"/>
          <w:szCs w:val="16"/>
          <w:lang w:val="en-US" w:eastAsia="it-IT"/>
        </w:rPr>
        <w:t>(</w:t>
      </w:r>
      <w:proofErr w:type="gramStart"/>
      <w:r w:rsidRPr="00E3450A">
        <w:rPr>
          <w:rFonts w:ascii="CourierNewPSMT" w:eastAsia="Times New Roman" w:hAnsi="CourierNewPSMT" w:cs="Courier New"/>
          <w:sz w:val="16"/>
          <w:szCs w:val="16"/>
          <w:lang w:val="en-US" w:eastAsia="it-IT"/>
        </w:rPr>
        <w:t>drug</w:t>
      </w:r>
      <w:proofErr w:type="gramEnd"/>
      <w:r w:rsidRPr="00E3450A">
        <w:rPr>
          <w:rFonts w:ascii="CourierNewPSMT" w:eastAsia="Times New Roman" w:hAnsi="CourierNewPSMT" w:cs="Courier New"/>
          <w:sz w:val="16"/>
          <w:szCs w:val="16"/>
          <w:lang w:val="en-US" w:eastAsia="it-IT"/>
        </w:rPr>
        <w:t>: 48 changes made)</w:t>
      </w:r>
    </w:p>
    <w:p w14:paraId="5E8D4A14" w14:textId="77777777" w:rsidR="00E3450A" w:rsidRPr="00E3450A" w:rsidRDefault="00E3450A" w:rsidP="00E34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E3450A">
        <w:rPr>
          <w:rFonts w:ascii="CourierNewPSMT" w:eastAsia="Times New Roman" w:hAnsi="CourierNewPSMT" w:cs="Courier New"/>
          <w:sz w:val="16"/>
          <w:szCs w:val="16"/>
          <w:lang w:val="en-US" w:eastAsia="it-IT"/>
        </w:rPr>
        <w:t>. lab var drug "receives drug?"</w:t>
      </w:r>
    </w:p>
    <w:p w14:paraId="6D5FDADF" w14:textId="77777777" w:rsidR="00E3450A" w:rsidRPr="00E3450A" w:rsidRDefault="00E3450A" w:rsidP="00E34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E3450A">
        <w:rPr>
          <w:rFonts w:ascii="CourierNewPSMT" w:eastAsia="Times New Roman" w:hAnsi="CourierNewPSMT" w:cs="Courier New"/>
          <w:sz w:val="16"/>
          <w:szCs w:val="16"/>
          <w:lang w:val="en-US" w:eastAsia="it-IT"/>
        </w:rPr>
        <w:t>. lab def drug 0 "placebo" 1 "drug"</w:t>
      </w:r>
    </w:p>
    <w:p w14:paraId="115C95A6" w14:textId="77777777" w:rsidR="00E3450A" w:rsidRPr="00E3450A" w:rsidRDefault="00E3450A" w:rsidP="00E34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E3450A">
        <w:rPr>
          <w:rFonts w:ascii="CourierNewPSMT" w:eastAsia="Times New Roman" w:hAnsi="CourierNewPSMT" w:cs="Courier New"/>
          <w:sz w:val="16"/>
          <w:szCs w:val="16"/>
          <w:lang w:val="en-US" w:eastAsia="it-IT"/>
        </w:rPr>
        <w:t>. lab val drug drug</w:t>
      </w:r>
    </w:p>
    <w:p w14:paraId="27E5C5DE" w14:textId="77777777" w:rsidR="00E3450A" w:rsidRPr="00E3450A" w:rsidRDefault="00E3450A" w:rsidP="00E3450A">
      <w:pPr>
        <w:spacing w:before="100" w:beforeAutospacing="1" w:after="100" w:afterAutospacing="1"/>
        <w:rPr>
          <w:rFonts w:ascii="Times New Roman" w:eastAsia="Times New Roman" w:hAnsi="Times New Roman" w:cs="Times New Roman"/>
          <w:lang w:val="en-US" w:eastAsia="it-IT"/>
        </w:rPr>
      </w:pPr>
      <w:r w:rsidRPr="00E3450A">
        <w:rPr>
          <w:rFonts w:ascii="TimesNewRomanPSMT" w:eastAsia="Times New Roman" w:hAnsi="TimesNewRomanPSMT" w:cs="Times New Roman"/>
          <w:lang w:val="en-US" w:eastAsia="it-IT"/>
        </w:rPr>
        <w:t xml:space="preserve">Now we simply: </w:t>
      </w:r>
    </w:p>
    <w:p w14:paraId="0E471C10" w14:textId="7CEF8E44" w:rsidR="00E3450A" w:rsidRPr="00E3450A" w:rsidRDefault="00E3450A" w:rsidP="00E3450A">
      <w:pPr>
        <w:spacing w:before="100" w:beforeAutospacing="1" w:after="100" w:afterAutospacing="1"/>
        <w:rPr>
          <w:rFonts w:ascii="Times New Roman" w:eastAsia="Times New Roman" w:hAnsi="Times New Roman" w:cs="Times New Roman"/>
          <w:lang w:eastAsia="it-IT"/>
        </w:rPr>
      </w:pPr>
      <w:r w:rsidRPr="00E3450A">
        <w:rPr>
          <w:rFonts w:ascii="CourierNewPSMT" w:eastAsia="Times New Roman" w:hAnsi="CourierNewPSMT" w:cs="Times New Roman"/>
          <w:sz w:val="16"/>
          <w:szCs w:val="16"/>
          <w:lang w:eastAsia="it-IT"/>
        </w:rPr>
        <w:t xml:space="preserve">. sts list </w:t>
      </w:r>
    </w:p>
    <w:p w14:paraId="590C3CF8"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Failure _d: died</w:t>
      </w:r>
    </w:p>
    <w:p w14:paraId="458BE7E9"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Analysis time _t: studytime</w:t>
      </w:r>
    </w:p>
    <w:p w14:paraId="234CAC1D" w14:textId="77777777" w:rsidR="00E3450A" w:rsidRPr="00E3450A" w:rsidRDefault="00E3450A" w:rsidP="00E3450A">
      <w:pPr>
        <w:rPr>
          <w:rFonts w:ascii="Courier New" w:hAnsi="Courier New" w:cs="Courier New"/>
          <w:sz w:val="18"/>
          <w:szCs w:val="18"/>
          <w:lang w:val="en-US"/>
        </w:rPr>
      </w:pPr>
    </w:p>
    <w:p w14:paraId="4F739F8A"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Kaplan–Meier survivor function</w:t>
      </w:r>
    </w:p>
    <w:p w14:paraId="21BC4428" w14:textId="77777777" w:rsidR="00E3450A" w:rsidRPr="00E3450A" w:rsidRDefault="00E3450A" w:rsidP="00E3450A">
      <w:pPr>
        <w:rPr>
          <w:rFonts w:ascii="Courier New" w:hAnsi="Courier New" w:cs="Courier New"/>
          <w:sz w:val="18"/>
          <w:szCs w:val="18"/>
          <w:lang w:val="en-US"/>
        </w:rPr>
      </w:pPr>
    </w:p>
    <w:p w14:paraId="4E8F6FE6"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At                  Survivor      Std.</w:t>
      </w:r>
    </w:p>
    <w:p w14:paraId="6FC49B53"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Time     risk   Fail   Lost    function     error  </w:t>
      </w:r>
      <w:proofErr w:type="gramStart"/>
      <w:r w:rsidRPr="00E3450A">
        <w:rPr>
          <w:rFonts w:ascii="Courier New" w:hAnsi="Courier New" w:cs="Courier New"/>
          <w:sz w:val="18"/>
          <w:szCs w:val="18"/>
          <w:lang w:val="en-US"/>
        </w:rPr>
        <w:t xml:space="preserve">   [</w:t>
      </w:r>
      <w:proofErr w:type="gramEnd"/>
      <w:r w:rsidRPr="00E3450A">
        <w:rPr>
          <w:rFonts w:ascii="Courier New" w:hAnsi="Courier New" w:cs="Courier New"/>
          <w:sz w:val="18"/>
          <w:szCs w:val="18"/>
          <w:lang w:val="en-US"/>
        </w:rPr>
        <w:t>95% conf. int.]</w:t>
      </w:r>
    </w:p>
    <w:p w14:paraId="6487B803"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w:t>
      </w:r>
    </w:p>
    <w:p w14:paraId="45AB247B"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1       48      2      0      0.9583    0.0288     0.8435    0.9894</w:t>
      </w:r>
    </w:p>
    <w:p w14:paraId="51A350E8"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2       46      1      0      0.9375    0.0349     0.8186    0.9794</w:t>
      </w:r>
    </w:p>
    <w:p w14:paraId="0163C667"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3       45      1      0      0.9167    0.0399     0.7930    0.9679</w:t>
      </w:r>
    </w:p>
    <w:p w14:paraId="6BBF0308"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4       44      2      0      0.8750    0.0477     0.7427    0.9418</w:t>
      </w:r>
    </w:p>
    <w:p w14:paraId="19E42ACB"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5       42      2      0      0.8333    0.0538     0.6943    0.9129</w:t>
      </w:r>
    </w:p>
    <w:p w14:paraId="614A6784"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6       40      2      1      0.7917    0.0586     0.6474    0.8820</w:t>
      </w:r>
    </w:p>
    <w:p w14:paraId="7E720E83"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7       37      1      0      0.7703    0.0608     0.6236    0.8656</w:t>
      </w:r>
    </w:p>
    <w:p w14:paraId="78A3B671"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8       36      3      1      0.7061    0.0661     0.5546    0.8143</w:t>
      </w:r>
    </w:p>
    <w:p w14:paraId="3B9AFAD2"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9       32      0      1      0.7061    0.0661     0.5546    0.8143</w:t>
      </w:r>
    </w:p>
    <w:p w14:paraId="4395282D"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10       31      1      1      0.6833    0.0678     0.5302    0.7957</w:t>
      </w:r>
    </w:p>
    <w:p w14:paraId="4C3310AD"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11       29      2      1      0.6362    0.0708     0.4807    0.7564</w:t>
      </w:r>
    </w:p>
    <w:p w14:paraId="5E139DE1"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12       26      2      0      0.5872    0.0733     0.4304    0.7145</w:t>
      </w:r>
    </w:p>
    <w:p w14:paraId="319CA332"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13       24      1      0      0.5628    0.0742     0.4060    0.6931</w:t>
      </w:r>
    </w:p>
    <w:p w14:paraId="612D8290"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15       23      1      1      0.5383    0.0749     0.3821    0.6712</w:t>
      </w:r>
    </w:p>
    <w:p w14:paraId="29F6C081"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16       21      1      0      0.5127    0.0756     0.3570    0.6483</w:t>
      </w:r>
    </w:p>
    <w:p w14:paraId="7A43E7CE"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17       20      1      1      0.4870    0.0761     0.3326    0.6249</w:t>
      </w:r>
    </w:p>
    <w:p w14:paraId="1A20CCF7"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19       18      0      2      0.4870    0.0761     0.3326    0.6249</w:t>
      </w:r>
    </w:p>
    <w:p w14:paraId="7763CE68"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20       16      0      1      0.4870    0.0761     0.3326    0.6249</w:t>
      </w:r>
    </w:p>
    <w:p w14:paraId="4AF27234"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22       15      2      0      0.4221    0.0786     0.2680    0.5684</w:t>
      </w:r>
    </w:p>
    <w:p w14:paraId="521409A2"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23       13      2      0      0.3572    0.0788     0.2087    0.5083</w:t>
      </w:r>
    </w:p>
    <w:p w14:paraId="65C27666"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24       11      1      0      0.3247    0.0780     0.1809    0.4771</w:t>
      </w:r>
    </w:p>
    <w:p w14:paraId="70450C21"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25       10      1      1      0.2922    0.0767     0.1543    0.4449</w:t>
      </w:r>
    </w:p>
    <w:p w14:paraId="23EF4F77"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28        8      1      1      0.2557    0.0753     0.1247    0.4093</w:t>
      </w:r>
    </w:p>
    <w:p w14:paraId="2EC85D47"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32        6      0      2      0.2557    0.0753     0.1247    0.4093</w:t>
      </w:r>
    </w:p>
    <w:p w14:paraId="57AF267D"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33        4      1      0      0.1918    0.0791     0.0676    0.3634</w:t>
      </w:r>
    </w:p>
    <w:p w14:paraId="75645E00"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34        3      0      1      0.1918    0.0791     0.0676    0.3634</w:t>
      </w:r>
    </w:p>
    <w:p w14:paraId="267728FA"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 xml:space="preserve">    35        2      0      1      0.1918    0.0791     0.0676    0.3634</w:t>
      </w:r>
    </w:p>
    <w:p w14:paraId="446BC5C7"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lastRenderedPageBreak/>
        <w:t xml:space="preserve">    39        1      0      1      0.1918    0.0791     0.0676    0.3634</w:t>
      </w:r>
    </w:p>
    <w:p w14:paraId="758F3DA7" w14:textId="77777777" w:rsidR="00E3450A" w:rsidRPr="00E3450A" w:rsidRDefault="00E3450A" w:rsidP="00E3450A">
      <w:pPr>
        <w:rPr>
          <w:rFonts w:ascii="Courier New" w:hAnsi="Courier New" w:cs="Courier New"/>
          <w:sz w:val="18"/>
          <w:szCs w:val="18"/>
          <w:lang w:val="en-US"/>
        </w:rPr>
      </w:pPr>
      <w:r w:rsidRPr="00E3450A">
        <w:rPr>
          <w:rFonts w:ascii="Courier New" w:hAnsi="Courier New" w:cs="Courier New"/>
          <w:sz w:val="18"/>
          <w:szCs w:val="18"/>
          <w:lang w:val="en-US"/>
        </w:rPr>
        <w:t>------------------------------------------------------------------------</w:t>
      </w:r>
    </w:p>
    <w:p w14:paraId="6BB85715" w14:textId="49589766" w:rsidR="00E3450A" w:rsidRDefault="00E3450A">
      <w:pPr>
        <w:rPr>
          <w:lang w:val="en-US"/>
        </w:rPr>
      </w:pPr>
    </w:p>
    <w:p w14:paraId="4907013F" w14:textId="77777777" w:rsidR="00FE37E7" w:rsidRPr="00FE37E7" w:rsidRDefault="00FE37E7" w:rsidP="00FE37E7">
      <w:pPr>
        <w:pStyle w:val="NormaleWeb"/>
        <w:jc w:val="both"/>
        <w:rPr>
          <w:lang w:val="en-US"/>
        </w:rPr>
      </w:pPr>
      <w:r w:rsidRPr="00FE37E7">
        <w:rPr>
          <w:rFonts w:ascii="TimesNewRomanPSMT" w:hAnsi="TimesNewRomanPSMT"/>
          <w:lang w:val="en-US"/>
        </w:rPr>
        <w:t xml:space="preserve">The second column (beg. total) is the total number of subjects at risk of failure (death) at the time shown in the first column. The third column (Fail) shows the number dying at each time. The fourth column (Net lost) gives the number of subjects censored (and thence no longer entering the risk set). The estimates of the survivor function together with estimates of their statistical significance are shown in the remaining columns. </w:t>
      </w:r>
    </w:p>
    <w:p w14:paraId="2CC7A328" w14:textId="77777777" w:rsidR="00FE37E7" w:rsidRPr="00FE37E7" w:rsidRDefault="00FE37E7" w:rsidP="00FE37E7">
      <w:pPr>
        <w:pStyle w:val="NormaleWeb"/>
        <w:jc w:val="both"/>
        <w:rPr>
          <w:lang w:val="en-US"/>
        </w:rPr>
      </w:pPr>
      <w:r w:rsidRPr="00FE37E7">
        <w:rPr>
          <w:rFonts w:ascii="TimesNewRomanPSMT" w:hAnsi="TimesNewRomanPSMT"/>
          <w:lang w:val="en-US"/>
        </w:rPr>
        <w:t xml:space="preserve">The table shows that 48% of the sample remained alive after </w:t>
      </w:r>
      <w:r w:rsidRPr="00FE37E7">
        <w:rPr>
          <w:rFonts w:ascii="TimesNewRomanPS" w:hAnsi="TimesNewRomanPS"/>
          <w:i/>
          <w:iCs/>
          <w:lang w:val="en-US"/>
        </w:rPr>
        <w:t xml:space="preserve">t </w:t>
      </w:r>
      <w:r w:rsidRPr="00FE37E7">
        <w:rPr>
          <w:rFonts w:ascii="TimesNewRomanPSMT" w:hAnsi="TimesNewRomanPSMT"/>
          <w:lang w:val="en-US"/>
        </w:rPr>
        <w:t xml:space="preserve">= 17 (with a 95 percent. confidence interval of 0.33, 0.62). You could change the confidence interval shown if you wished using the level option. (This applies to all Stata’s estimation </w:t>
      </w:r>
      <w:proofErr w:type="gramStart"/>
      <w:r w:rsidRPr="00FE37E7">
        <w:rPr>
          <w:rFonts w:ascii="TimesNewRomanPSMT" w:hAnsi="TimesNewRomanPSMT"/>
          <w:lang w:val="en-US"/>
        </w:rPr>
        <w:t>commands:</w:t>
      </w:r>
      <w:proofErr w:type="gramEnd"/>
      <w:r w:rsidRPr="00FE37E7">
        <w:rPr>
          <w:rFonts w:ascii="TimesNewRomanPSMT" w:hAnsi="TimesNewRomanPSMT"/>
          <w:lang w:val="en-US"/>
        </w:rPr>
        <w:t xml:space="preserve"> see </w:t>
      </w:r>
      <w:r w:rsidRPr="00FE37E7">
        <w:rPr>
          <w:rFonts w:ascii="TimesNewRomanPS" w:hAnsi="TimesNewRomanPS"/>
          <w:b/>
          <w:bCs/>
          <w:lang w:val="en-US"/>
        </w:rPr>
        <w:t>help level</w:t>
      </w:r>
      <w:r w:rsidRPr="00FE37E7">
        <w:rPr>
          <w:rFonts w:ascii="TimesNewRomanPSMT" w:hAnsi="TimesNewRomanPSMT"/>
          <w:lang w:val="en-US"/>
        </w:rPr>
        <w:t xml:space="preserve">.) </w:t>
      </w:r>
    </w:p>
    <w:p w14:paraId="1CEC0845" w14:textId="77777777" w:rsidR="00FE37E7" w:rsidRPr="00FE37E7" w:rsidRDefault="00FE37E7" w:rsidP="00FE37E7">
      <w:pPr>
        <w:pStyle w:val="NormaleWeb"/>
        <w:jc w:val="both"/>
        <w:rPr>
          <w:lang w:val="en-US"/>
        </w:rPr>
      </w:pPr>
      <w:r w:rsidRPr="00FE37E7">
        <w:rPr>
          <w:rFonts w:ascii="TimesNewRomanPSMT" w:hAnsi="TimesNewRomanPSMT"/>
          <w:lang w:val="en-US"/>
        </w:rPr>
        <w:t xml:space="preserve">Our estimate of the median duration is </w:t>
      </w:r>
      <w:r w:rsidRPr="00FE37E7">
        <w:rPr>
          <w:rFonts w:ascii="TimesNewRomanPS" w:hAnsi="TimesNewRomanPS"/>
          <w:i/>
          <w:iCs/>
          <w:lang w:val="en-US"/>
        </w:rPr>
        <w:t xml:space="preserve">t </w:t>
      </w:r>
      <w:r w:rsidRPr="00FE37E7">
        <w:rPr>
          <w:rFonts w:ascii="TimesNewRomanPSMT" w:hAnsi="TimesNewRomanPSMT"/>
          <w:lang w:val="en-US"/>
        </w:rPr>
        <w:t xml:space="preserve">between 16 and 17. At the end of the (fictional) drug trial which provided the data, only about one fifth of the sample remained alive (four-fifths had died). We can see this directly from a graph of the survivor function derived from </w:t>
      </w:r>
      <w:r w:rsidRPr="00FE37E7">
        <w:rPr>
          <w:rFonts w:ascii="TimesNewRomanPS" w:hAnsi="TimesNewRomanPS"/>
          <w:b/>
          <w:bCs/>
          <w:lang w:val="en-US"/>
        </w:rPr>
        <w:t>sts graph</w:t>
      </w:r>
      <w:r w:rsidRPr="00FE37E7">
        <w:rPr>
          <w:rFonts w:ascii="TimesNewRomanPSMT" w:hAnsi="TimesNewRomanPSMT"/>
          <w:lang w:val="en-US"/>
        </w:rPr>
        <w:t xml:space="preserve">: </w:t>
      </w:r>
    </w:p>
    <w:p w14:paraId="678A2EA2" w14:textId="77777777" w:rsidR="00FE37E7" w:rsidRPr="00FE37E7" w:rsidRDefault="00FE37E7" w:rsidP="00FE37E7">
      <w:pPr>
        <w:pStyle w:val="NormaleWeb"/>
        <w:rPr>
          <w:lang w:val="en-US"/>
        </w:rPr>
      </w:pPr>
      <w:r w:rsidRPr="00FE37E7">
        <w:rPr>
          <w:rFonts w:ascii="CourierNewPSMT" w:hAnsi="CourierNewPSMT"/>
          <w:sz w:val="16"/>
          <w:szCs w:val="16"/>
          <w:lang w:val="en-US"/>
        </w:rPr>
        <w:t xml:space="preserve">. sts graph, </w:t>
      </w:r>
      <w:proofErr w:type="gramStart"/>
      <w:r w:rsidRPr="00FE37E7">
        <w:rPr>
          <w:rFonts w:ascii="CourierNewPSMT" w:hAnsi="CourierNewPSMT"/>
          <w:sz w:val="16"/>
          <w:szCs w:val="16"/>
          <w:lang w:val="en-US"/>
        </w:rPr>
        <w:t>title(</w:t>
      </w:r>
      <w:proofErr w:type="gramEnd"/>
      <w:r w:rsidRPr="00FE37E7">
        <w:rPr>
          <w:rFonts w:ascii="CourierNewPSMT" w:hAnsi="CourierNewPSMT"/>
          <w:sz w:val="16"/>
          <w:szCs w:val="16"/>
          <w:lang w:val="en-US"/>
        </w:rPr>
        <w:t xml:space="preserve">"Survivor function, Cancer data (sts)") saving(surv1, replace) </w:t>
      </w:r>
    </w:p>
    <w:p w14:paraId="3B2BF8B5" w14:textId="77777777" w:rsidR="00FE37E7" w:rsidRPr="00FE37E7" w:rsidRDefault="00FE37E7" w:rsidP="00FE37E7">
      <w:pPr>
        <w:pStyle w:val="PreformattatoHTML"/>
        <w:rPr>
          <w:rFonts w:ascii="CourierNewPSMT" w:hAnsi="CourierNewPSMT"/>
          <w:sz w:val="16"/>
          <w:szCs w:val="16"/>
          <w:lang w:val="en-US"/>
        </w:rPr>
      </w:pPr>
      <w:r w:rsidRPr="00FE37E7">
        <w:rPr>
          <w:rFonts w:ascii="CourierNewPSMT" w:hAnsi="CourierNewPSMT"/>
          <w:sz w:val="16"/>
          <w:szCs w:val="16"/>
          <w:lang w:val="en-US"/>
        </w:rPr>
        <w:t xml:space="preserve">         failure _d:  died</w:t>
      </w:r>
    </w:p>
    <w:p w14:paraId="20F11B43" w14:textId="16A4562E" w:rsidR="00FE37E7" w:rsidRDefault="00FE37E7" w:rsidP="00FE37E7">
      <w:pPr>
        <w:pStyle w:val="PreformattatoHTML"/>
        <w:rPr>
          <w:rFonts w:ascii="CourierNewPSMT" w:hAnsi="CourierNewPSMT"/>
          <w:sz w:val="16"/>
          <w:szCs w:val="16"/>
          <w:lang w:val="en-US"/>
        </w:rPr>
      </w:pPr>
      <w:r w:rsidRPr="00FE37E7">
        <w:rPr>
          <w:rFonts w:ascii="CourierNewPSMT" w:hAnsi="CourierNewPSMT"/>
          <w:sz w:val="16"/>
          <w:szCs w:val="16"/>
          <w:lang w:val="en-US"/>
        </w:rPr>
        <w:t xml:space="preserve">   analysis time _t:  studytim</w:t>
      </w:r>
    </w:p>
    <w:p w14:paraId="398ADFA1" w14:textId="3E6F521E" w:rsidR="00FE37E7" w:rsidRPr="00FE37E7" w:rsidRDefault="00FE37E7" w:rsidP="00FE37E7">
      <w:pPr>
        <w:pStyle w:val="NormaleWeb"/>
        <w:rPr>
          <w:lang w:val="en-US"/>
        </w:rPr>
      </w:pPr>
      <w:r w:rsidRPr="00FE37E7">
        <w:rPr>
          <w:rFonts w:ascii="TimesNewRomanPS" w:hAnsi="TimesNewRomanPS"/>
          <w:b/>
          <w:bCs/>
          <w:lang w:val="en-US"/>
        </w:rPr>
        <w:t xml:space="preserve">Figure 4.1 Survivor function derived from the Cancer data using sts </w:t>
      </w:r>
    </w:p>
    <w:p w14:paraId="01CB0423" w14:textId="548EB9E7" w:rsidR="00FE37E7" w:rsidRPr="00FE37E7" w:rsidRDefault="00FE37E7" w:rsidP="00FE37E7">
      <w:pPr>
        <w:pStyle w:val="NormaleWeb"/>
        <w:jc w:val="both"/>
        <w:rPr>
          <w:lang w:val="en-US"/>
        </w:rPr>
      </w:pPr>
      <w:r w:rsidRPr="00FE37E7">
        <w:rPr>
          <w:lang w:val="en-US"/>
        </w:rPr>
        <w:drawing>
          <wp:inline distT="0" distB="0" distL="0" distR="0" wp14:anchorId="027EC364" wp14:editId="541A7917">
            <wp:extent cx="5029200" cy="3657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3657600"/>
                    </a:xfrm>
                    <a:prstGeom prst="rect">
                      <a:avLst/>
                    </a:prstGeom>
                  </pic:spPr>
                </pic:pic>
              </a:graphicData>
            </a:graphic>
          </wp:inline>
        </w:drawing>
      </w:r>
    </w:p>
    <w:p w14:paraId="1A0D9CC3" w14:textId="77777777" w:rsidR="00FE37E7" w:rsidRPr="00FE37E7" w:rsidRDefault="00FE37E7" w:rsidP="00FE37E7">
      <w:pPr>
        <w:pStyle w:val="NormaleWeb"/>
        <w:rPr>
          <w:lang w:val="en-US"/>
        </w:rPr>
      </w:pPr>
      <w:r w:rsidRPr="00FE37E7">
        <w:rPr>
          <w:rFonts w:ascii="TimesNewRomanPSMT" w:hAnsi="TimesNewRomanPSMT"/>
          <w:lang w:val="en-US"/>
        </w:rPr>
        <w:t xml:space="preserve">If you wanted instead an estimate of the integrated hazard function, add the </w:t>
      </w:r>
      <w:r w:rsidRPr="00FE37E7">
        <w:rPr>
          <w:rFonts w:ascii="TimesNewRomanPS" w:hAnsi="TimesNewRomanPS"/>
          <w:b/>
          <w:bCs/>
          <w:lang w:val="en-US"/>
        </w:rPr>
        <w:t xml:space="preserve">na </w:t>
      </w:r>
      <w:r w:rsidRPr="00FE37E7">
        <w:rPr>
          <w:rFonts w:ascii="TimesNewRomanPSMT" w:hAnsi="TimesNewRomanPSMT"/>
          <w:lang w:val="en-US"/>
        </w:rPr>
        <w:t xml:space="preserve">option to the command above. (‘na’ stands for Nelson-Aalen, the progenitors of the method used to derive the estimates of the integrated hazard. The estimates could in principle also be derived via the survivor </w:t>
      </w:r>
      <w:proofErr w:type="gramStart"/>
      <w:r w:rsidRPr="00FE37E7">
        <w:rPr>
          <w:rFonts w:ascii="TimesNewRomanPSMT" w:hAnsi="TimesNewRomanPSMT"/>
          <w:lang w:val="en-US"/>
        </w:rPr>
        <w:t>function</w:t>
      </w:r>
      <w:proofErr w:type="gramEnd"/>
      <w:r w:rsidRPr="00FE37E7">
        <w:rPr>
          <w:rFonts w:ascii="TimesNewRomanPSMT" w:hAnsi="TimesNewRomanPSMT"/>
          <w:lang w:val="en-US"/>
        </w:rPr>
        <w:t xml:space="preserve"> but the literature has shown that the Nelson-Aalen estimator of the integrated hazard is to be preferred.) </w:t>
      </w:r>
    </w:p>
    <w:p w14:paraId="17439313" w14:textId="77777777" w:rsidR="00FE37E7" w:rsidRPr="00FE37E7" w:rsidRDefault="00FE37E7" w:rsidP="00FE37E7">
      <w:pPr>
        <w:pStyle w:val="PreformattatoHTML"/>
        <w:rPr>
          <w:rFonts w:ascii="CourierNewPSMT" w:hAnsi="CourierNewPSMT"/>
          <w:sz w:val="16"/>
          <w:szCs w:val="16"/>
          <w:lang w:val="en-US"/>
        </w:rPr>
      </w:pPr>
      <w:r w:rsidRPr="00FE37E7">
        <w:rPr>
          <w:rFonts w:ascii="CourierNewPSMT" w:hAnsi="CourierNewPSMT"/>
          <w:sz w:val="16"/>
          <w:szCs w:val="16"/>
          <w:lang w:val="en-US"/>
        </w:rPr>
        <w:lastRenderedPageBreak/>
        <w:t xml:space="preserve">. sts graph, </w:t>
      </w:r>
      <w:proofErr w:type="gramStart"/>
      <w:r w:rsidRPr="00FE37E7">
        <w:rPr>
          <w:rFonts w:ascii="CourierNewPSMT" w:hAnsi="CourierNewPSMT"/>
          <w:sz w:val="16"/>
          <w:szCs w:val="16"/>
          <w:lang w:val="en-US"/>
        </w:rPr>
        <w:t>title(</w:t>
      </w:r>
      <w:proofErr w:type="gramEnd"/>
      <w:r w:rsidRPr="00FE37E7">
        <w:rPr>
          <w:rFonts w:ascii="CourierNewPSMT" w:hAnsi="CourierNewPSMT"/>
          <w:sz w:val="16"/>
          <w:szCs w:val="16"/>
          <w:lang w:val="en-US"/>
        </w:rPr>
        <w:t>"Cumulative hazard function, Cancer data (sts)") ///</w:t>
      </w:r>
    </w:p>
    <w:p w14:paraId="166DF627" w14:textId="77777777" w:rsidR="00FE37E7" w:rsidRDefault="00FE37E7" w:rsidP="00FE37E7">
      <w:pPr>
        <w:pStyle w:val="PreformattatoHTML"/>
        <w:rPr>
          <w:rFonts w:ascii="CourierNewPSMT" w:hAnsi="CourierNewPSMT"/>
          <w:sz w:val="16"/>
          <w:szCs w:val="16"/>
        </w:rPr>
      </w:pPr>
      <w:r>
        <w:rPr>
          <w:rFonts w:ascii="CourierNewPSMT" w:hAnsi="CourierNewPSMT"/>
          <w:sz w:val="16"/>
          <w:szCs w:val="16"/>
        </w:rPr>
        <w:t xml:space="preserve">&gt;         na </w:t>
      </w:r>
      <w:proofErr w:type="gramStart"/>
      <w:r>
        <w:rPr>
          <w:rFonts w:ascii="CourierNewPSMT" w:hAnsi="CourierNewPSMT"/>
          <w:sz w:val="16"/>
          <w:szCs w:val="16"/>
        </w:rPr>
        <w:t>saving(</w:t>
      </w:r>
      <w:proofErr w:type="gramEnd"/>
      <w:r>
        <w:rPr>
          <w:rFonts w:ascii="CourierNewPSMT" w:hAnsi="CourierNewPSMT"/>
          <w:sz w:val="16"/>
          <w:szCs w:val="16"/>
        </w:rPr>
        <w:t>integh1, replace).</w:t>
      </w:r>
    </w:p>
    <w:p w14:paraId="02D24DB2" w14:textId="46B273FC" w:rsidR="00FE37E7" w:rsidRDefault="00FE37E7">
      <w:pPr>
        <w:rPr>
          <w:lang w:val="en-US"/>
        </w:rPr>
      </w:pPr>
    </w:p>
    <w:p w14:paraId="47186C54" w14:textId="5922482B" w:rsidR="00FE37E7" w:rsidRPr="00FE37E7" w:rsidRDefault="00FE37E7" w:rsidP="00FE37E7">
      <w:pPr>
        <w:pStyle w:val="NormaleWeb"/>
        <w:rPr>
          <w:lang w:val="en-US"/>
        </w:rPr>
      </w:pPr>
      <w:r w:rsidRPr="00FE37E7">
        <w:rPr>
          <w:rFonts w:ascii="TimesNewRomanPS" w:hAnsi="TimesNewRomanPS"/>
          <w:b/>
          <w:bCs/>
          <w:lang w:val="en-US"/>
        </w:rPr>
        <w:t xml:space="preserve">Figure 4.2 Cumulative hazard function derived from the Cancer data using sts </w:t>
      </w:r>
    </w:p>
    <w:p w14:paraId="7E770AD4" w14:textId="77777777" w:rsidR="009D3485" w:rsidRDefault="009D3485">
      <w:pPr>
        <w:rPr>
          <w:lang w:val="en-US"/>
        </w:rPr>
      </w:pPr>
    </w:p>
    <w:p w14:paraId="70C50DD9" w14:textId="6FA8B667" w:rsidR="00FE37E7" w:rsidRDefault="00FE37E7">
      <w:pPr>
        <w:rPr>
          <w:lang w:val="en-US"/>
        </w:rPr>
      </w:pPr>
      <w:r w:rsidRPr="00FE37E7">
        <w:rPr>
          <w:lang w:val="en-US"/>
        </w:rPr>
        <w:drawing>
          <wp:inline distT="0" distB="0" distL="0" distR="0" wp14:anchorId="1696B455" wp14:editId="2E90E7B0">
            <wp:extent cx="5029200" cy="3657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3657600"/>
                    </a:xfrm>
                    <a:prstGeom prst="rect">
                      <a:avLst/>
                    </a:prstGeom>
                  </pic:spPr>
                </pic:pic>
              </a:graphicData>
            </a:graphic>
          </wp:inline>
        </w:drawing>
      </w:r>
    </w:p>
    <w:p w14:paraId="366A88D3" w14:textId="300FE6C9" w:rsidR="009D3485" w:rsidRDefault="009D3485">
      <w:pPr>
        <w:rPr>
          <w:lang w:val="en-US"/>
        </w:rPr>
      </w:pPr>
    </w:p>
    <w:p w14:paraId="51604AAE" w14:textId="77777777" w:rsidR="009D3485" w:rsidRPr="009D3485" w:rsidRDefault="009D3485" w:rsidP="009D3485">
      <w:pPr>
        <w:pStyle w:val="NormaleWeb"/>
        <w:rPr>
          <w:lang w:val="en-US"/>
        </w:rPr>
      </w:pPr>
      <w:r w:rsidRPr="009D3485">
        <w:rPr>
          <w:rFonts w:ascii="TimesNewRomanPSMT" w:hAnsi="TimesNewRomanPSMT"/>
          <w:lang w:val="en-US"/>
        </w:rPr>
        <w:t xml:space="preserve">Using </w:t>
      </w:r>
      <w:r w:rsidRPr="009D3485">
        <w:rPr>
          <w:rFonts w:ascii="TimesNewRomanPS" w:hAnsi="TimesNewRomanPS"/>
          <w:b/>
          <w:bCs/>
          <w:lang w:val="en-US"/>
        </w:rPr>
        <w:t>sts gen</w:t>
      </w:r>
      <w:r w:rsidRPr="009D3485">
        <w:rPr>
          <w:rFonts w:ascii="TimesNewRomanPSMT" w:hAnsi="TimesNewRomanPSMT"/>
          <w:lang w:val="en-US"/>
        </w:rPr>
        <w:t xml:space="preserve">, we can retrieve the estimates shown in the graphs above, together with the estimate of the hazard contribution (defined earlier): </w:t>
      </w:r>
    </w:p>
    <w:p w14:paraId="761DE24E" w14:textId="77777777" w:rsidR="009D3485" w:rsidRPr="009D3485" w:rsidRDefault="009D3485" w:rsidP="009D3485">
      <w:pPr>
        <w:pStyle w:val="PreformattatoHTML"/>
        <w:rPr>
          <w:rFonts w:ascii="CourierNewPSMT" w:hAnsi="CourierNewPSMT"/>
          <w:sz w:val="16"/>
          <w:szCs w:val="16"/>
          <w:lang w:val="en-US"/>
        </w:rPr>
      </w:pPr>
      <w:r w:rsidRPr="009D3485">
        <w:rPr>
          <w:rFonts w:ascii="CourierNewPSMT" w:hAnsi="CourierNewPSMT"/>
          <w:sz w:val="16"/>
          <w:szCs w:val="16"/>
          <w:lang w:val="en-US"/>
        </w:rPr>
        <w:t>. sts gen s = s</w:t>
      </w:r>
    </w:p>
    <w:p w14:paraId="737FB628" w14:textId="77777777" w:rsidR="009D3485" w:rsidRPr="009D3485" w:rsidRDefault="009D3485" w:rsidP="009D3485">
      <w:pPr>
        <w:pStyle w:val="PreformattatoHTML"/>
        <w:rPr>
          <w:rFonts w:ascii="CourierNewPSMT" w:hAnsi="CourierNewPSMT"/>
          <w:sz w:val="16"/>
          <w:szCs w:val="16"/>
          <w:lang w:val="en-US"/>
        </w:rPr>
      </w:pPr>
      <w:r w:rsidRPr="009D3485">
        <w:rPr>
          <w:rFonts w:ascii="CourierNewPSMT" w:hAnsi="CourierNewPSMT"/>
          <w:sz w:val="16"/>
          <w:szCs w:val="16"/>
          <w:lang w:val="en-US"/>
        </w:rPr>
        <w:t>. lab var s "KM survivor function, from -sts gen-"</w:t>
      </w:r>
    </w:p>
    <w:p w14:paraId="057C050F" w14:textId="77777777" w:rsidR="009D3485" w:rsidRPr="009D3485" w:rsidRDefault="009D3485" w:rsidP="009D3485">
      <w:pPr>
        <w:pStyle w:val="PreformattatoHTML"/>
        <w:rPr>
          <w:rFonts w:ascii="CourierNewPSMT" w:hAnsi="CourierNewPSMT"/>
          <w:sz w:val="16"/>
          <w:szCs w:val="16"/>
          <w:lang w:val="en-US"/>
        </w:rPr>
      </w:pPr>
      <w:r w:rsidRPr="009D3485">
        <w:rPr>
          <w:rFonts w:ascii="CourierNewPSMT" w:hAnsi="CourierNewPSMT"/>
          <w:sz w:val="16"/>
          <w:szCs w:val="16"/>
          <w:lang w:val="en-US"/>
        </w:rPr>
        <w:t>. sts gen cumh = na</w:t>
      </w:r>
    </w:p>
    <w:p w14:paraId="01DAD2EA" w14:textId="77777777" w:rsidR="009D3485" w:rsidRPr="009D3485" w:rsidRDefault="009D3485" w:rsidP="009D3485">
      <w:pPr>
        <w:pStyle w:val="PreformattatoHTML"/>
        <w:rPr>
          <w:rFonts w:ascii="CourierNewPSMT" w:hAnsi="CourierNewPSMT"/>
          <w:sz w:val="16"/>
          <w:szCs w:val="16"/>
          <w:lang w:val="en-US"/>
        </w:rPr>
      </w:pPr>
      <w:r w:rsidRPr="009D3485">
        <w:rPr>
          <w:rFonts w:ascii="CourierNewPSMT" w:hAnsi="CourierNewPSMT"/>
          <w:sz w:val="16"/>
          <w:szCs w:val="16"/>
          <w:lang w:val="en-US"/>
        </w:rPr>
        <w:t>. lab var cumh "NA cumulative hazard function, from -sts gen-"</w:t>
      </w:r>
    </w:p>
    <w:p w14:paraId="42DA12E8" w14:textId="77777777" w:rsidR="009D3485" w:rsidRPr="009D3485" w:rsidRDefault="009D3485" w:rsidP="009D3485">
      <w:pPr>
        <w:pStyle w:val="PreformattatoHTML"/>
        <w:rPr>
          <w:rFonts w:ascii="CourierNewPSMT" w:hAnsi="CourierNewPSMT"/>
          <w:sz w:val="16"/>
          <w:szCs w:val="16"/>
          <w:lang w:val="en-US"/>
        </w:rPr>
      </w:pPr>
      <w:r w:rsidRPr="009D3485">
        <w:rPr>
          <w:rFonts w:ascii="CourierNewPSMT" w:hAnsi="CourierNewPSMT"/>
          <w:sz w:val="16"/>
          <w:szCs w:val="16"/>
          <w:lang w:val="en-US"/>
        </w:rPr>
        <w:t>. sts gen deltach = h</w:t>
      </w:r>
    </w:p>
    <w:p w14:paraId="43141517" w14:textId="77777777" w:rsidR="009D3485" w:rsidRPr="009D3485" w:rsidRDefault="009D3485" w:rsidP="009D3485">
      <w:pPr>
        <w:pStyle w:val="PreformattatoHTML"/>
        <w:rPr>
          <w:rFonts w:ascii="CourierNewPSMT" w:hAnsi="CourierNewPSMT"/>
          <w:sz w:val="16"/>
          <w:szCs w:val="16"/>
          <w:lang w:val="en-US"/>
        </w:rPr>
      </w:pPr>
      <w:r w:rsidRPr="009D3485">
        <w:rPr>
          <w:rFonts w:ascii="CourierNewPSMT" w:hAnsi="CourierNewPSMT"/>
          <w:sz w:val="16"/>
          <w:szCs w:val="16"/>
          <w:lang w:val="en-US"/>
        </w:rPr>
        <w:t>. lab var deltach "Hazard contribution, from -sts gen-"</w:t>
      </w:r>
    </w:p>
    <w:p w14:paraId="7479F6C8" w14:textId="77AE9676" w:rsidR="009D3485" w:rsidRDefault="009D3485" w:rsidP="009D3485">
      <w:pPr>
        <w:pStyle w:val="NormaleWeb"/>
        <w:rPr>
          <w:rFonts w:ascii="TimesNewRomanPSMT" w:hAnsi="TimesNewRomanPSMT"/>
        </w:rPr>
      </w:pPr>
      <w:r w:rsidRPr="009D3485">
        <w:rPr>
          <w:rFonts w:ascii="TimesNewRomanPSMT" w:hAnsi="TimesNewRomanPSMT"/>
          <w:lang w:val="en-US"/>
        </w:rPr>
        <w:t xml:space="preserve">We can of course also graph these variables against survival time </w:t>
      </w:r>
      <w:proofErr w:type="gramStart"/>
      <w:r w:rsidRPr="009D3485">
        <w:rPr>
          <w:rFonts w:ascii="TimesNewRomanPSMT" w:hAnsi="TimesNewRomanPSMT"/>
          <w:lang w:val="en-US"/>
        </w:rPr>
        <w:t>too, and</w:t>
      </w:r>
      <w:proofErr w:type="gramEnd"/>
      <w:r w:rsidRPr="009D3485">
        <w:rPr>
          <w:rFonts w:ascii="TimesNewRomanPSMT" w:hAnsi="TimesNewRomanPSMT"/>
          <w:lang w:val="en-US"/>
        </w:rPr>
        <w:t xml:space="preserve"> get pictures that look like Figures 4.1 and Figure 4.2. </w:t>
      </w:r>
      <w:r>
        <w:rPr>
          <w:rFonts w:ascii="TimesNewRomanPSMT" w:hAnsi="TimesNewRomanPSMT"/>
        </w:rPr>
        <w:t xml:space="preserve">Here follow some examples. </w:t>
      </w:r>
    </w:p>
    <w:p w14:paraId="20AE8EE8" w14:textId="77777777" w:rsidR="009D3485" w:rsidRPr="009D3485" w:rsidRDefault="009D3485" w:rsidP="009D3485">
      <w:pPr>
        <w:pStyle w:val="NormaleWeb"/>
        <w:rPr>
          <w:lang w:val="en-US"/>
        </w:rPr>
      </w:pPr>
      <w:r w:rsidRPr="009D3485">
        <w:rPr>
          <w:rFonts w:ascii="TimesNewRomanPSMT" w:hAnsi="TimesNewRomanPSMT"/>
          <w:lang w:val="en-US"/>
        </w:rPr>
        <w:t xml:space="preserve">The graphs could have been made more ‘pretty’ using </w:t>
      </w:r>
      <w:r w:rsidRPr="009D3485">
        <w:rPr>
          <w:rFonts w:ascii="TimesNewRomanPS" w:hAnsi="TimesNewRomanPS"/>
          <w:b/>
          <w:bCs/>
          <w:lang w:val="en-US"/>
        </w:rPr>
        <w:t xml:space="preserve">graph twoway </w:t>
      </w:r>
      <w:r w:rsidRPr="009D3485">
        <w:rPr>
          <w:rFonts w:ascii="TimesNewRomanPSMT" w:hAnsi="TimesNewRomanPSMT"/>
          <w:lang w:val="en-US"/>
        </w:rPr>
        <w:t xml:space="preserve">options for labelling and scaling axes, and so on. Note the use of the </w:t>
      </w:r>
      <w:r w:rsidRPr="009D3485">
        <w:rPr>
          <w:rFonts w:ascii="TimesNewRomanPS" w:hAnsi="TimesNewRomanPS"/>
          <w:b/>
          <w:bCs/>
          <w:lang w:val="en-US"/>
        </w:rPr>
        <w:t xml:space="preserve">connect(J) </w:t>
      </w:r>
      <w:r w:rsidRPr="009D3485">
        <w:rPr>
          <w:rFonts w:ascii="TimesNewRomanPSMT" w:hAnsi="TimesNewRomanPSMT"/>
          <w:lang w:val="en-US"/>
        </w:rPr>
        <w:t xml:space="preserve">option: this ensures that points are connected in steps, rather than a straight line between points. </w:t>
      </w:r>
    </w:p>
    <w:p w14:paraId="7FCF1769" w14:textId="1374141B" w:rsidR="009D3485" w:rsidRPr="009D3485" w:rsidRDefault="009D3485" w:rsidP="009D3485">
      <w:pPr>
        <w:pStyle w:val="NormaleWeb"/>
        <w:rPr>
          <w:lang w:val="en-US"/>
        </w:rPr>
      </w:pPr>
      <w:r w:rsidRPr="009D3485">
        <w:rPr>
          <w:rFonts w:ascii="TimesNewRomanPS" w:hAnsi="TimesNewRomanPS"/>
          <w:b/>
          <w:bCs/>
          <w:lang w:val="en-US"/>
        </w:rPr>
        <w:t xml:space="preserve">Figure 4.3 Survivor function derived from the Cancer data using -sts gen- </w:t>
      </w:r>
    </w:p>
    <w:p w14:paraId="6D158894" w14:textId="7763B1EF" w:rsidR="009D3485" w:rsidRDefault="009D3485">
      <w:pPr>
        <w:rPr>
          <w:lang w:val="en-US"/>
        </w:rPr>
      </w:pPr>
      <w:r w:rsidRPr="009D3485">
        <w:rPr>
          <w:lang w:val="en-US"/>
        </w:rPr>
        <w:lastRenderedPageBreak/>
        <w:drawing>
          <wp:inline distT="0" distB="0" distL="0" distR="0" wp14:anchorId="73F5BF8B" wp14:editId="35C23D18">
            <wp:extent cx="5029200" cy="365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3657600"/>
                    </a:xfrm>
                    <a:prstGeom prst="rect">
                      <a:avLst/>
                    </a:prstGeom>
                  </pic:spPr>
                </pic:pic>
              </a:graphicData>
            </a:graphic>
          </wp:inline>
        </w:drawing>
      </w:r>
    </w:p>
    <w:p w14:paraId="46AE2585" w14:textId="21E2375C" w:rsidR="00E472B6" w:rsidRDefault="00E472B6">
      <w:pPr>
        <w:rPr>
          <w:lang w:val="en-US"/>
        </w:rPr>
      </w:pPr>
    </w:p>
    <w:p w14:paraId="6BB498E6" w14:textId="77777777" w:rsidR="00E472B6" w:rsidRPr="00E472B6" w:rsidRDefault="00E472B6" w:rsidP="00E472B6">
      <w:pPr>
        <w:pStyle w:val="NormaleWeb"/>
        <w:jc w:val="both"/>
        <w:rPr>
          <w:lang w:val="en-US"/>
        </w:rPr>
      </w:pPr>
      <w:r w:rsidRPr="00E472B6">
        <w:rPr>
          <w:rFonts w:ascii="TimesNewRomanPSMT" w:hAnsi="TimesNewRomanPSMT"/>
          <w:lang w:val="en-US"/>
        </w:rPr>
        <w:t>Eyeballing the (slope of the) cumulative hazard function shown above suggests that the hazard rate might be relatively constant, decline and then increase (remember that the continuous time hazard rate is the slope of the continuous time integrated hazard rate). But this is indeed just ‘eyeballing</w:t>
      </w:r>
      <w:proofErr w:type="gramStart"/>
      <w:r w:rsidRPr="00E472B6">
        <w:rPr>
          <w:rFonts w:ascii="TimesNewRomanPSMT" w:hAnsi="TimesNewRomanPSMT"/>
          <w:lang w:val="en-US"/>
        </w:rPr>
        <w:t>’, and</w:t>
      </w:r>
      <w:proofErr w:type="gramEnd"/>
      <w:r w:rsidRPr="00E472B6">
        <w:rPr>
          <w:rFonts w:ascii="TimesNewRomanPSMT" w:hAnsi="TimesNewRomanPSMT"/>
          <w:lang w:val="en-US"/>
        </w:rPr>
        <w:t xml:space="preserve"> made harder to tell given the staircase nature of the function arising from real data. We shall have another look using the estimate of the smoothed hazard below. </w:t>
      </w:r>
    </w:p>
    <w:p w14:paraId="0A5A94F0" w14:textId="77777777" w:rsidR="00E472B6" w:rsidRPr="00E472B6" w:rsidRDefault="00E472B6" w:rsidP="00E472B6">
      <w:pPr>
        <w:pStyle w:val="NormaleWeb"/>
        <w:jc w:val="both"/>
        <w:rPr>
          <w:lang w:val="en-US"/>
        </w:rPr>
      </w:pPr>
      <w:r w:rsidRPr="00E472B6">
        <w:rPr>
          <w:rFonts w:ascii="TimesNewRomanPSMT" w:hAnsi="TimesNewRomanPSMT"/>
          <w:lang w:val="en-US"/>
        </w:rPr>
        <w:t xml:space="preserve">Estimates of the (continuous time) hazard rate might be derived by dividing each value of the hazard contribution by the length of the time interval between the current failure time and the previous failure time – this is an attempt to look at the slope of the cumulative hazard function. But this usually generates poor estimates. (Things would be easier if failures times could be guaranteed to occur at equal-spaced intervals of short length!) Here’s what the hazard contributions look like (remember, from earlier, that these are the changes in the cumulative hazard over the intervals of time between successive failure times observed in the data): </w:t>
      </w:r>
    </w:p>
    <w:p w14:paraId="7E72884E" w14:textId="08B82C3B" w:rsidR="00E472B6" w:rsidRPr="00E472B6" w:rsidRDefault="00E472B6" w:rsidP="00E472B6">
      <w:pPr>
        <w:pStyle w:val="NormaleWeb"/>
        <w:rPr>
          <w:lang w:val="en-US"/>
        </w:rPr>
      </w:pPr>
      <w:r w:rsidRPr="00E472B6">
        <w:rPr>
          <w:rFonts w:ascii="TimesNewRomanPS" w:hAnsi="TimesNewRomanPS"/>
          <w:b/>
          <w:bCs/>
          <w:lang w:val="en-US"/>
        </w:rPr>
        <w:t>Figure 4.</w:t>
      </w:r>
      <w:r>
        <w:rPr>
          <w:rFonts w:ascii="TimesNewRomanPS" w:hAnsi="TimesNewRomanPS"/>
          <w:b/>
          <w:bCs/>
          <w:lang w:val="en-US"/>
        </w:rPr>
        <w:t>4</w:t>
      </w:r>
      <w:r w:rsidRPr="00E472B6">
        <w:rPr>
          <w:rFonts w:ascii="TimesNewRomanPS" w:hAnsi="TimesNewRomanPS"/>
          <w:b/>
          <w:bCs/>
          <w:lang w:val="en-US"/>
        </w:rPr>
        <w:t xml:space="preserve"> Hazard contribution function derived from the Cancer data using sts </w:t>
      </w:r>
    </w:p>
    <w:p w14:paraId="46F74ECF" w14:textId="3334C686" w:rsidR="00E472B6" w:rsidRDefault="00E472B6">
      <w:pPr>
        <w:rPr>
          <w:lang w:val="en-US"/>
        </w:rPr>
      </w:pPr>
      <w:r w:rsidRPr="00E472B6">
        <w:rPr>
          <w:lang w:val="en-US"/>
        </w:rPr>
        <w:lastRenderedPageBreak/>
        <w:drawing>
          <wp:inline distT="0" distB="0" distL="0" distR="0" wp14:anchorId="50CD7F35" wp14:editId="7695F7AE">
            <wp:extent cx="5029200" cy="3657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657600"/>
                    </a:xfrm>
                    <a:prstGeom prst="rect">
                      <a:avLst/>
                    </a:prstGeom>
                  </pic:spPr>
                </pic:pic>
              </a:graphicData>
            </a:graphic>
          </wp:inline>
        </w:drawing>
      </w:r>
    </w:p>
    <w:p w14:paraId="42D9B890" w14:textId="77777777" w:rsidR="005F748A" w:rsidRPr="005F748A" w:rsidRDefault="005F748A" w:rsidP="005F748A">
      <w:pPr>
        <w:pStyle w:val="NormaleWeb"/>
        <w:jc w:val="both"/>
        <w:rPr>
          <w:lang w:val="en-US"/>
        </w:rPr>
      </w:pPr>
      <w:r w:rsidRPr="005F748A">
        <w:rPr>
          <w:rFonts w:ascii="TimesNewRomanPSMT" w:hAnsi="TimesNewRomanPSMT"/>
          <w:lang w:val="en-US"/>
        </w:rPr>
        <w:t xml:space="preserve">One can get an estimate of the smoothed hazard with the command that follows below. The estimate of the hazard uses a kernel-based smoothing of the hazard contributions defined earlier (the change in the cumulative hazard between successive failures). With kernel smoothing, the smoothed value at a given time is based on a weighted average of the values in the neighbourhood of that point. The choice of kernel function determines how much weight is given to observations that are close to the one being considered relative to ones that are far away (most kernel functions give greater weights to closer points), and the ‘bandwidth’ determines how wide the window of observation is when considering which observations are used for the averaging. The larger the bandwidth, the greater the smooth. (Choice of the bandwidth is typically much more important than choice of the kernel function.) I start with the default bandwidth and function. </w:t>
      </w:r>
    </w:p>
    <w:p w14:paraId="17051D12" w14:textId="73223C7A" w:rsidR="005F748A" w:rsidRPr="005F748A" w:rsidRDefault="005F748A" w:rsidP="005F748A">
      <w:pPr>
        <w:pStyle w:val="NormaleWeb"/>
        <w:rPr>
          <w:lang w:val="en-US"/>
        </w:rPr>
      </w:pPr>
      <w:r w:rsidRPr="005F748A">
        <w:rPr>
          <w:rFonts w:ascii="CourierNewPSMT" w:hAnsi="CourierNewPSMT"/>
          <w:sz w:val="16"/>
          <w:szCs w:val="16"/>
          <w:lang w:val="en-US"/>
        </w:rPr>
        <w:t>* smoothed hazard, default bandwidth (and default kernel)</w:t>
      </w:r>
      <w:r w:rsidRPr="005F748A">
        <w:rPr>
          <w:rFonts w:ascii="CourierNewPSMT" w:hAnsi="CourierNewPSMT"/>
          <w:sz w:val="16"/>
          <w:szCs w:val="16"/>
          <w:lang w:val="en-US"/>
        </w:rPr>
        <w:br/>
        <w:t xml:space="preserve">sts graph, hazard </w:t>
      </w:r>
      <w:proofErr w:type="gramStart"/>
      <w:r w:rsidRPr="005F748A">
        <w:rPr>
          <w:rFonts w:ascii="CourierNewPSMT" w:hAnsi="CourierNewPSMT"/>
          <w:sz w:val="16"/>
          <w:szCs w:val="16"/>
          <w:lang w:val="en-US"/>
        </w:rPr>
        <w:t>title(</w:t>
      </w:r>
      <w:proofErr w:type="gramEnd"/>
      <w:r w:rsidRPr="005F748A">
        <w:rPr>
          <w:rFonts w:ascii="CourierNewPSMT" w:hAnsi="CourierNewPSMT"/>
          <w:sz w:val="16"/>
          <w:szCs w:val="16"/>
          <w:lang w:val="en-US"/>
        </w:rPr>
        <w:t>"Smoothed hazard function, Cancer data (sts)") saving(smoothhaz1, replace)</w:t>
      </w:r>
    </w:p>
    <w:p w14:paraId="594117B5" w14:textId="1422986C" w:rsidR="005F748A" w:rsidRPr="005F748A" w:rsidRDefault="005F748A" w:rsidP="005F748A">
      <w:pPr>
        <w:pStyle w:val="NormaleWeb"/>
        <w:rPr>
          <w:lang w:val="en-US"/>
        </w:rPr>
      </w:pPr>
      <w:r w:rsidRPr="005F748A">
        <w:rPr>
          <w:rFonts w:ascii="TimesNewRomanPS" w:hAnsi="TimesNewRomanPS"/>
          <w:b/>
          <w:bCs/>
          <w:lang w:val="en-US"/>
        </w:rPr>
        <w:t>Figure 4.</w:t>
      </w:r>
      <w:r>
        <w:rPr>
          <w:rFonts w:ascii="TimesNewRomanPS" w:hAnsi="TimesNewRomanPS"/>
          <w:b/>
          <w:bCs/>
          <w:lang w:val="en-US"/>
        </w:rPr>
        <w:t>5</w:t>
      </w:r>
      <w:r w:rsidRPr="005F748A">
        <w:rPr>
          <w:rFonts w:ascii="TimesNewRomanPS" w:hAnsi="TimesNewRomanPS"/>
          <w:b/>
          <w:bCs/>
          <w:lang w:val="en-US"/>
        </w:rPr>
        <w:t xml:space="preserve"> Smoothed hazard derived from the Cancer data using sts </w:t>
      </w:r>
    </w:p>
    <w:p w14:paraId="2F2DF4DE" w14:textId="5EE97C38" w:rsidR="005F748A" w:rsidRDefault="004E5296" w:rsidP="005F748A">
      <w:pPr>
        <w:pStyle w:val="NormaleWeb"/>
        <w:rPr>
          <w:lang w:val="en-US"/>
        </w:rPr>
      </w:pPr>
      <w:r w:rsidRPr="004E5296">
        <w:rPr>
          <w:lang w:val="en-US"/>
        </w:rPr>
        <w:lastRenderedPageBreak/>
        <w:drawing>
          <wp:inline distT="0" distB="0" distL="0" distR="0" wp14:anchorId="1F5D30AA" wp14:editId="55209B0F">
            <wp:extent cx="5029200" cy="3657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3657600"/>
                    </a:xfrm>
                    <a:prstGeom prst="rect">
                      <a:avLst/>
                    </a:prstGeom>
                  </pic:spPr>
                </pic:pic>
              </a:graphicData>
            </a:graphic>
          </wp:inline>
        </w:drawing>
      </w:r>
    </w:p>
    <w:p w14:paraId="4988F48B" w14:textId="77777777" w:rsidR="004E5296" w:rsidRPr="00604D51" w:rsidRDefault="004E5296" w:rsidP="004E5296">
      <w:pPr>
        <w:pStyle w:val="NormaleWeb"/>
        <w:jc w:val="both"/>
        <w:rPr>
          <w:lang w:val="en-US"/>
        </w:rPr>
      </w:pPr>
      <w:r w:rsidRPr="00604D51">
        <w:rPr>
          <w:rFonts w:ascii="TimesNewRomanPSMT" w:hAnsi="TimesNewRomanPSMT"/>
          <w:lang w:val="en-US"/>
        </w:rPr>
        <w:t xml:space="preserve">This illustrates how eyeballing the cumulative hazard function can be potentially misleading about the shape of the (smoothed) hazard! Of course, perceptions also depend on the amount of smoothing. Try the following commands and see how the picture differs, noting that the width option specifies the bandwidths: </w:t>
      </w:r>
    </w:p>
    <w:p w14:paraId="261A41DA" w14:textId="77777777" w:rsidR="004E5296" w:rsidRPr="00604D51" w:rsidRDefault="004E5296" w:rsidP="004E5296">
      <w:pPr>
        <w:pStyle w:val="PreformattatoHTML"/>
        <w:jc w:val="both"/>
        <w:rPr>
          <w:rFonts w:ascii="CourierNewPSMT" w:hAnsi="CourierNewPSMT"/>
          <w:sz w:val="16"/>
          <w:szCs w:val="16"/>
          <w:lang w:val="en-US"/>
        </w:rPr>
      </w:pPr>
      <w:r w:rsidRPr="00604D51">
        <w:rPr>
          <w:rFonts w:ascii="CourierNewPSMT" w:hAnsi="CourierNewPSMT"/>
          <w:sz w:val="16"/>
          <w:szCs w:val="16"/>
          <w:lang w:val="en-US"/>
        </w:rPr>
        <w:t xml:space="preserve">sts graph, hazard </w:t>
      </w:r>
      <w:proofErr w:type="gramStart"/>
      <w:r w:rsidRPr="00604D51">
        <w:rPr>
          <w:rFonts w:ascii="CourierNewPSMT" w:hAnsi="CourierNewPSMT"/>
          <w:sz w:val="16"/>
          <w:szCs w:val="16"/>
          <w:lang w:val="en-US"/>
        </w:rPr>
        <w:t>width(</w:t>
      </w:r>
      <w:proofErr w:type="gramEnd"/>
      <w:r w:rsidRPr="00604D51">
        <w:rPr>
          <w:rFonts w:ascii="CourierNewPSMT" w:hAnsi="CourierNewPSMT"/>
          <w:sz w:val="16"/>
          <w:szCs w:val="16"/>
          <w:lang w:val="en-US"/>
        </w:rPr>
        <w:t>2)</w:t>
      </w:r>
    </w:p>
    <w:p w14:paraId="585D1B5D" w14:textId="77777777" w:rsidR="004E5296" w:rsidRPr="00604D51" w:rsidRDefault="004E5296" w:rsidP="004E5296">
      <w:pPr>
        <w:pStyle w:val="PreformattatoHTML"/>
        <w:jc w:val="both"/>
        <w:rPr>
          <w:rFonts w:ascii="CourierNewPSMT" w:hAnsi="CourierNewPSMT"/>
          <w:sz w:val="16"/>
          <w:szCs w:val="16"/>
          <w:lang w:val="en-US"/>
        </w:rPr>
      </w:pPr>
      <w:r w:rsidRPr="00604D51">
        <w:rPr>
          <w:rFonts w:ascii="CourierNewPSMT" w:hAnsi="CourierNewPSMT"/>
          <w:sz w:val="16"/>
          <w:szCs w:val="16"/>
          <w:lang w:val="en-US"/>
        </w:rPr>
        <w:t xml:space="preserve">sts graph, hazard </w:t>
      </w:r>
      <w:proofErr w:type="gramStart"/>
      <w:r w:rsidRPr="00604D51">
        <w:rPr>
          <w:rFonts w:ascii="CourierNewPSMT" w:hAnsi="CourierNewPSMT"/>
          <w:sz w:val="16"/>
          <w:szCs w:val="16"/>
          <w:lang w:val="en-US"/>
        </w:rPr>
        <w:t>width(</w:t>
      </w:r>
      <w:proofErr w:type="gramEnd"/>
      <w:r w:rsidRPr="00604D51">
        <w:rPr>
          <w:rFonts w:ascii="CourierNewPSMT" w:hAnsi="CourierNewPSMT"/>
          <w:sz w:val="16"/>
          <w:szCs w:val="16"/>
          <w:lang w:val="en-US"/>
        </w:rPr>
        <w:t>10)</w:t>
      </w:r>
    </w:p>
    <w:p w14:paraId="1F1CC55C" w14:textId="77777777" w:rsidR="00604D51" w:rsidRPr="00604D51" w:rsidRDefault="004E5296" w:rsidP="00604D51">
      <w:pPr>
        <w:pStyle w:val="NormaleWeb"/>
        <w:rPr>
          <w:lang w:val="en-US"/>
        </w:rPr>
      </w:pPr>
      <w:r w:rsidRPr="00604D51">
        <w:rPr>
          <w:rFonts w:ascii="TimesNewRomanPSMT" w:hAnsi="TimesNewRomanPSMT"/>
          <w:lang w:val="en-US"/>
        </w:rPr>
        <w:t xml:space="preserve">Note that one can look directly at the estimates of the various functions by </w:t>
      </w:r>
      <w:r w:rsidRPr="00604D51">
        <w:rPr>
          <w:rFonts w:ascii="TimesNewRomanPS" w:hAnsi="TimesNewRomanPS"/>
          <w:b/>
          <w:bCs/>
          <w:lang w:val="en-US"/>
        </w:rPr>
        <w:t>list</w:t>
      </w:r>
      <w:r w:rsidRPr="00604D51">
        <w:rPr>
          <w:rFonts w:ascii="TimesNewRomanPSMT" w:hAnsi="TimesNewRomanPSMT"/>
          <w:lang w:val="en-US"/>
        </w:rPr>
        <w:t xml:space="preserve">ing the data. What we want is one estimate presented for each value of </w:t>
      </w:r>
      <w:r w:rsidRPr="00604D51">
        <w:rPr>
          <w:rFonts w:ascii="TimesNewRomanPS" w:hAnsi="TimesNewRomanPS"/>
          <w:i/>
          <w:iCs/>
          <w:lang w:val="en-US"/>
        </w:rPr>
        <w:t>t</w:t>
      </w:r>
      <w:r w:rsidRPr="00604D51">
        <w:rPr>
          <w:rFonts w:ascii="TimesNewRomanPSMT" w:hAnsi="TimesNewRomanPSMT"/>
          <w:lang w:val="en-US"/>
        </w:rPr>
        <w:t xml:space="preserve">, but we know that there are estimates for each subject. So, if we simply listed all the data, we would get more than we really want to </w:t>
      </w:r>
      <w:proofErr w:type="gramStart"/>
      <w:r w:rsidRPr="00604D51">
        <w:rPr>
          <w:rFonts w:ascii="TimesNewRomanPSMT" w:hAnsi="TimesNewRomanPSMT"/>
          <w:lang w:val="en-US"/>
        </w:rPr>
        <w:t>see:</w:t>
      </w:r>
      <w:proofErr w:type="gramEnd"/>
      <w:r w:rsidRPr="00604D51">
        <w:rPr>
          <w:rFonts w:ascii="TimesNewRomanPSMT" w:hAnsi="TimesNewRomanPSMT"/>
          <w:lang w:val="en-US"/>
        </w:rPr>
        <w:t xml:space="preserve"> there would be repeated observations on the variables of interest for each subject. The trick is to generate a variable that will select one observation on </w:t>
      </w:r>
      <w:r w:rsidRPr="00604D51">
        <w:rPr>
          <w:rFonts w:ascii="TimesNewRomanPS" w:hAnsi="TimesNewRomanPS"/>
          <w:i/>
          <w:iCs/>
          <w:lang w:val="en-US"/>
        </w:rPr>
        <w:t xml:space="preserve">t </w:t>
      </w:r>
      <w:r w:rsidRPr="00604D51">
        <w:rPr>
          <w:rFonts w:ascii="TimesNewRomanPSMT" w:hAnsi="TimesNewRomanPSMT"/>
          <w:lang w:val="en-US"/>
        </w:rPr>
        <w:t xml:space="preserve">for each group of observations with the same </w:t>
      </w:r>
      <w:r w:rsidRPr="00604D51">
        <w:rPr>
          <w:rFonts w:ascii="TimesNewRomanPS" w:hAnsi="TimesNewRomanPS"/>
          <w:i/>
          <w:iCs/>
          <w:lang w:val="en-US"/>
        </w:rPr>
        <w:t xml:space="preserve">t </w:t>
      </w:r>
      <w:r w:rsidRPr="00604D51">
        <w:rPr>
          <w:rFonts w:ascii="TimesNewRomanPSMT" w:hAnsi="TimesNewRomanPSMT"/>
          <w:lang w:val="en-US"/>
        </w:rPr>
        <w:t xml:space="preserve">value. We use the </w:t>
      </w:r>
      <w:r w:rsidRPr="00604D51">
        <w:rPr>
          <w:rFonts w:ascii="TimesNewRomanPS" w:hAnsi="TimesNewRomanPS"/>
          <w:b/>
          <w:bCs/>
          <w:lang w:val="en-US"/>
        </w:rPr>
        <w:t xml:space="preserve">egen </w:t>
      </w:r>
      <w:proofErr w:type="gramStart"/>
      <w:r w:rsidRPr="00604D51">
        <w:rPr>
          <w:rFonts w:ascii="TimesNewRomanPS" w:hAnsi="TimesNewRomanPS"/>
          <w:b/>
          <w:bCs/>
          <w:lang w:val="en-US"/>
        </w:rPr>
        <w:t>tag(</w:t>
      </w:r>
      <w:proofErr w:type="gramEnd"/>
      <w:r w:rsidRPr="00604D51">
        <w:rPr>
          <w:rFonts w:ascii="TimesNewRomanPS" w:hAnsi="TimesNewRomanPS"/>
          <w:b/>
          <w:bCs/>
          <w:lang w:val="en-US"/>
        </w:rPr>
        <w:t xml:space="preserve">) </w:t>
      </w:r>
      <w:r w:rsidRPr="00604D51">
        <w:rPr>
          <w:rFonts w:ascii="TimesNewRomanPSMT" w:hAnsi="TimesNewRomanPSMT"/>
          <w:lang w:val="en-US"/>
        </w:rPr>
        <w:t xml:space="preserve">function to create such a </w:t>
      </w:r>
      <w:r w:rsidR="00604D51" w:rsidRPr="00604D51">
        <w:rPr>
          <w:rFonts w:ascii="TimesNewRomanPSMT" w:hAnsi="TimesNewRomanPSMT"/>
          <w:lang w:val="en-US"/>
        </w:rPr>
        <w:t xml:space="preserve">variable (called </w:t>
      </w:r>
      <w:r w:rsidR="00604D51" w:rsidRPr="00604D51">
        <w:rPr>
          <w:rFonts w:ascii="TimesNewRomanPS" w:hAnsi="TimesNewRomanPS"/>
          <w:i/>
          <w:iCs/>
          <w:lang w:val="en-US"/>
        </w:rPr>
        <w:t>tagt</w:t>
      </w:r>
      <w:r w:rsidR="00604D51" w:rsidRPr="00604D51">
        <w:rPr>
          <w:rFonts w:ascii="TimesNewRomanPSMT" w:hAnsi="TimesNewRomanPSMT"/>
          <w:lang w:val="en-US"/>
        </w:rPr>
        <w:t xml:space="preserve">), and then observations with values of </w:t>
      </w:r>
      <w:r w:rsidR="00604D51" w:rsidRPr="00604D51">
        <w:rPr>
          <w:rFonts w:ascii="TimesNewRomanPS" w:hAnsi="TimesNewRomanPS"/>
          <w:i/>
          <w:iCs/>
          <w:lang w:val="en-US"/>
        </w:rPr>
        <w:t xml:space="preserve">tagt </w:t>
      </w:r>
      <w:r w:rsidR="00604D51" w:rsidRPr="00604D51">
        <w:rPr>
          <w:rFonts w:ascii="TimesNewRomanPSMT" w:hAnsi="TimesNewRomanPSMT"/>
          <w:lang w:val="en-US"/>
        </w:rPr>
        <w:t xml:space="preserve">= 1. We sort the data by _t before listing them. </w:t>
      </w:r>
    </w:p>
    <w:p w14:paraId="2DCC1B3C" w14:textId="77777777" w:rsidR="00604D51" w:rsidRPr="00604D51" w:rsidRDefault="00604D51" w:rsidP="00604D51">
      <w:pPr>
        <w:pStyle w:val="PreformattatoHTML"/>
        <w:rPr>
          <w:rFonts w:ascii="CourierNewPSMT" w:hAnsi="CourierNewPSMT"/>
          <w:sz w:val="16"/>
          <w:szCs w:val="16"/>
          <w:lang w:val="en-US"/>
        </w:rPr>
      </w:pPr>
      <w:r w:rsidRPr="00604D51">
        <w:rPr>
          <w:rFonts w:ascii="CourierNewPSMT" w:hAnsi="CourierNewPSMT"/>
          <w:sz w:val="16"/>
          <w:szCs w:val="16"/>
          <w:lang w:val="en-US"/>
        </w:rPr>
        <w:t>. egen tagt = tag(_t)</w:t>
      </w:r>
    </w:p>
    <w:p w14:paraId="0A3DAB36" w14:textId="77777777" w:rsidR="00604D51" w:rsidRPr="00604D51" w:rsidRDefault="00604D51" w:rsidP="00604D51">
      <w:pPr>
        <w:pStyle w:val="PreformattatoHTML"/>
        <w:rPr>
          <w:rFonts w:ascii="CourierNewPSMT" w:hAnsi="CourierNewPSMT"/>
          <w:sz w:val="16"/>
          <w:szCs w:val="16"/>
          <w:lang w:val="en-US"/>
        </w:rPr>
      </w:pPr>
      <w:r w:rsidRPr="00604D51">
        <w:rPr>
          <w:rFonts w:ascii="CourierNewPSMT" w:hAnsi="CourierNewPSMT"/>
          <w:sz w:val="16"/>
          <w:szCs w:val="16"/>
          <w:lang w:val="en-US"/>
        </w:rPr>
        <w:t>. sort _t</w:t>
      </w:r>
    </w:p>
    <w:p w14:paraId="7ADDE4FF" w14:textId="77777777" w:rsidR="00604D51" w:rsidRPr="00604D51" w:rsidRDefault="00604D51" w:rsidP="00604D51">
      <w:pPr>
        <w:pStyle w:val="PreformattatoHTML"/>
        <w:rPr>
          <w:rFonts w:ascii="CourierNewPSMT" w:hAnsi="CourierNewPSMT"/>
          <w:sz w:val="16"/>
          <w:szCs w:val="16"/>
          <w:lang w:val="en-US"/>
        </w:rPr>
      </w:pPr>
      <w:r w:rsidRPr="00604D51">
        <w:rPr>
          <w:rFonts w:ascii="CourierNewPSMT" w:hAnsi="CourierNewPSMT"/>
          <w:sz w:val="16"/>
          <w:szCs w:val="16"/>
          <w:lang w:val="en-US"/>
        </w:rPr>
        <w:t>. list _t deltach cumh s if tagt == 1</w:t>
      </w:r>
    </w:p>
    <w:p w14:paraId="6FADA723" w14:textId="77777777" w:rsidR="00604D51" w:rsidRPr="00604D51" w:rsidRDefault="00604D51" w:rsidP="00604D51">
      <w:pPr>
        <w:pStyle w:val="NormaleWeb"/>
        <w:jc w:val="both"/>
        <w:rPr>
          <w:lang w:val="en-US"/>
        </w:rPr>
      </w:pPr>
    </w:p>
    <w:p w14:paraId="73F1D396"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w:t>
      </w:r>
    </w:p>
    <w:p w14:paraId="1F4F14A9"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 _t     deltach        cumh           s |</w:t>
      </w:r>
    </w:p>
    <w:p w14:paraId="37D851EA"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w:t>
      </w:r>
    </w:p>
    <w:p w14:paraId="00CB5288"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2. </w:t>
      </w:r>
      <w:proofErr w:type="gramStart"/>
      <w:r w:rsidRPr="00604D51">
        <w:rPr>
          <w:rFonts w:ascii="Courier" w:hAnsi="Courier"/>
          <w:sz w:val="18"/>
          <w:szCs w:val="18"/>
          <w:lang w:val="en-US"/>
        </w:rPr>
        <w:t>|  1</w:t>
      </w:r>
      <w:proofErr w:type="gramEnd"/>
      <w:r w:rsidRPr="00604D51">
        <w:rPr>
          <w:rFonts w:ascii="Courier" w:hAnsi="Courier"/>
          <w:sz w:val="18"/>
          <w:szCs w:val="18"/>
          <w:lang w:val="en-US"/>
        </w:rPr>
        <w:t xml:space="preserve">   .04166667   .04166667   .95833333 |</w:t>
      </w:r>
    </w:p>
    <w:p w14:paraId="1329DAB0"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3. </w:t>
      </w:r>
      <w:proofErr w:type="gramStart"/>
      <w:r w:rsidRPr="00604D51">
        <w:rPr>
          <w:rFonts w:ascii="Courier" w:hAnsi="Courier"/>
          <w:sz w:val="18"/>
          <w:szCs w:val="18"/>
          <w:lang w:val="en-US"/>
        </w:rPr>
        <w:t>|  2</w:t>
      </w:r>
      <w:proofErr w:type="gramEnd"/>
      <w:r w:rsidRPr="00604D51">
        <w:rPr>
          <w:rFonts w:ascii="Courier" w:hAnsi="Courier"/>
          <w:sz w:val="18"/>
          <w:szCs w:val="18"/>
          <w:lang w:val="en-US"/>
        </w:rPr>
        <w:t xml:space="preserve">   .02173913    .0634058       .9375 |</w:t>
      </w:r>
    </w:p>
    <w:p w14:paraId="47B75D04"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4. </w:t>
      </w:r>
      <w:proofErr w:type="gramStart"/>
      <w:r w:rsidRPr="00604D51">
        <w:rPr>
          <w:rFonts w:ascii="Courier" w:hAnsi="Courier"/>
          <w:sz w:val="18"/>
          <w:szCs w:val="18"/>
          <w:lang w:val="en-US"/>
        </w:rPr>
        <w:t>|  3</w:t>
      </w:r>
      <w:proofErr w:type="gramEnd"/>
      <w:r w:rsidRPr="00604D51">
        <w:rPr>
          <w:rFonts w:ascii="Courier" w:hAnsi="Courier"/>
          <w:sz w:val="18"/>
          <w:szCs w:val="18"/>
          <w:lang w:val="en-US"/>
        </w:rPr>
        <w:t xml:space="preserve">   .02222222   .08562802   .91666667 |</w:t>
      </w:r>
    </w:p>
    <w:p w14:paraId="607847F1"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6. </w:t>
      </w:r>
      <w:proofErr w:type="gramStart"/>
      <w:r w:rsidRPr="00604D51">
        <w:rPr>
          <w:rFonts w:ascii="Courier" w:hAnsi="Courier"/>
          <w:sz w:val="18"/>
          <w:szCs w:val="18"/>
          <w:lang w:val="en-US"/>
        </w:rPr>
        <w:t>|  4</w:t>
      </w:r>
      <w:proofErr w:type="gramEnd"/>
      <w:r w:rsidRPr="00604D51">
        <w:rPr>
          <w:rFonts w:ascii="Courier" w:hAnsi="Courier"/>
          <w:sz w:val="18"/>
          <w:szCs w:val="18"/>
          <w:lang w:val="en-US"/>
        </w:rPr>
        <w:t xml:space="preserve">   .04545455   .13108256        .875 |</w:t>
      </w:r>
    </w:p>
    <w:p w14:paraId="016CD6D9"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7. </w:t>
      </w:r>
      <w:proofErr w:type="gramStart"/>
      <w:r w:rsidRPr="00604D51">
        <w:rPr>
          <w:rFonts w:ascii="Courier" w:hAnsi="Courier"/>
          <w:sz w:val="18"/>
          <w:szCs w:val="18"/>
          <w:lang w:val="en-US"/>
        </w:rPr>
        <w:t>|  5</w:t>
      </w:r>
      <w:proofErr w:type="gramEnd"/>
      <w:r w:rsidRPr="00604D51">
        <w:rPr>
          <w:rFonts w:ascii="Courier" w:hAnsi="Courier"/>
          <w:sz w:val="18"/>
          <w:szCs w:val="18"/>
          <w:lang w:val="en-US"/>
        </w:rPr>
        <w:t xml:space="preserve">   .04761905   .17870161   .83333333 |</w:t>
      </w:r>
    </w:p>
    <w:p w14:paraId="477B04B2"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w:t>
      </w:r>
    </w:p>
    <w:p w14:paraId="556FED8A"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9. </w:t>
      </w:r>
      <w:proofErr w:type="gramStart"/>
      <w:r w:rsidRPr="00604D51">
        <w:rPr>
          <w:rFonts w:ascii="Courier" w:hAnsi="Courier"/>
          <w:sz w:val="18"/>
          <w:szCs w:val="18"/>
          <w:lang w:val="en-US"/>
        </w:rPr>
        <w:t>|  6</w:t>
      </w:r>
      <w:proofErr w:type="gramEnd"/>
      <w:r w:rsidRPr="00604D51">
        <w:rPr>
          <w:rFonts w:ascii="Courier" w:hAnsi="Courier"/>
          <w:sz w:val="18"/>
          <w:szCs w:val="18"/>
          <w:lang w:val="en-US"/>
        </w:rPr>
        <w:t xml:space="preserve">         .05   .22870161   .79166667 |</w:t>
      </w:r>
    </w:p>
    <w:p w14:paraId="41F8BA5F"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12. </w:t>
      </w:r>
      <w:proofErr w:type="gramStart"/>
      <w:r w:rsidRPr="00604D51">
        <w:rPr>
          <w:rFonts w:ascii="Courier" w:hAnsi="Courier"/>
          <w:sz w:val="18"/>
          <w:szCs w:val="18"/>
          <w:lang w:val="en-US"/>
        </w:rPr>
        <w:t>|  7</w:t>
      </w:r>
      <w:proofErr w:type="gramEnd"/>
      <w:r w:rsidRPr="00604D51">
        <w:rPr>
          <w:rFonts w:ascii="Courier" w:hAnsi="Courier"/>
          <w:sz w:val="18"/>
          <w:szCs w:val="18"/>
          <w:lang w:val="en-US"/>
        </w:rPr>
        <w:t xml:space="preserve">   .02702703   .25572864   .77027027 |</w:t>
      </w:r>
    </w:p>
    <w:p w14:paraId="7E12B649"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14. </w:t>
      </w:r>
      <w:proofErr w:type="gramStart"/>
      <w:r w:rsidRPr="00604D51">
        <w:rPr>
          <w:rFonts w:ascii="Courier" w:hAnsi="Courier"/>
          <w:sz w:val="18"/>
          <w:szCs w:val="18"/>
          <w:lang w:val="en-US"/>
        </w:rPr>
        <w:t>|  8</w:t>
      </w:r>
      <w:proofErr w:type="gramEnd"/>
      <w:r w:rsidRPr="00604D51">
        <w:rPr>
          <w:rFonts w:ascii="Courier" w:hAnsi="Courier"/>
          <w:sz w:val="18"/>
          <w:szCs w:val="18"/>
          <w:lang w:val="en-US"/>
        </w:rPr>
        <w:t xml:space="preserve">   .08333333   .33906197   .70608108 |</w:t>
      </w:r>
    </w:p>
    <w:p w14:paraId="2EE7FE50"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17. </w:t>
      </w:r>
      <w:proofErr w:type="gramStart"/>
      <w:r w:rsidRPr="00604D51">
        <w:rPr>
          <w:rFonts w:ascii="Courier" w:hAnsi="Courier"/>
          <w:sz w:val="18"/>
          <w:szCs w:val="18"/>
          <w:lang w:val="en-US"/>
        </w:rPr>
        <w:t>|  9</w:t>
      </w:r>
      <w:proofErr w:type="gramEnd"/>
      <w:r w:rsidRPr="00604D51">
        <w:rPr>
          <w:rFonts w:ascii="Courier" w:hAnsi="Courier"/>
          <w:sz w:val="18"/>
          <w:szCs w:val="18"/>
          <w:lang w:val="en-US"/>
        </w:rPr>
        <w:t xml:space="preserve">           .   .33906197   .70608108 |</w:t>
      </w:r>
    </w:p>
    <w:p w14:paraId="15141D34"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lastRenderedPageBreak/>
        <w:t xml:space="preserve"> 19. | 10   .03225806   .37132004   .68330427 |</w:t>
      </w:r>
    </w:p>
    <w:p w14:paraId="3FB11B13"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w:t>
      </w:r>
    </w:p>
    <w:p w14:paraId="086870D0"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21. | 11   .06896552   .44028555   .63617984 |</w:t>
      </w:r>
    </w:p>
    <w:p w14:paraId="29BC84ED"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24. | 12   .07692308   .51720863   .58724293 |</w:t>
      </w:r>
    </w:p>
    <w:p w14:paraId="404435C4"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25. | 13   .04166667    .5588753   .56277447 |</w:t>
      </w:r>
    </w:p>
    <w:p w14:paraId="13CF667D"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26. | 15   .04347826   .60235356   .53830602 |</w:t>
      </w:r>
    </w:p>
    <w:p w14:paraId="169B8B6D"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28. | 16   .04761905   .64997261    .5126724 |</w:t>
      </w:r>
    </w:p>
    <w:p w14:paraId="6840890C"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w:t>
      </w:r>
    </w:p>
    <w:p w14:paraId="0ED670E5"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30. | 17         .05   .69997261   .48703878 |</w:t>
      </w:r>
    </w:p>
    <w:p w14:paraId="53B5CB5F"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32. | 19         </w:t>
      </w:r>
      <w:proofErr w:type="gramStart"/>
      <w:r w:rsidRPr="00604D51">
        <w:rPr>
          <w:rFonts w:ascii="Courier" w:hAnsi="Courier"/>
          <w:sz w:val="18"/>
          <w:szCs w:val="18"/>
          <w:lang w:val="en-US"/>
        </w:rPr>
        <w:t xml:space="preserve">  .</w:t>
      </w:r>
      <w:proofErr w:type="gramEnd"/>
      <w:r w:rsidRPr="00604D51">
        <w:rPr>
          <w:rFonts w:ascii="Courier" w:hAnsi="Courier"/>
          <w:sz w:val="18"/>
          <w:szCs w:val="18"/>
          <w:lang w:val="en-US"/>
        </w:rPr>
        <w:t xml:space="preserve">   .69997261   .48703878 |</w:t>
      </w:r>
    </w:p>
    <w:p w14:paraId="0047CE9D"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33. | 20         </w:t>
      </w:r>
      <w:proofErr w:type="gramStart"/>
      <w:r w:rsidRPr="00604D51">
        <w:rPr>
          <w:rFonts w:ascii="Courier" w:hAnsi="Courier"/>
          <w:sz w:val="18"/>
          <w:szCs w:val="18"/>
          <w:lang w:val="en-US"/>
        </w:rPr>
        <w:t xml:space="preserve">  .</w:t>
      </w:r>
      <w:proofErr w:type="gramEnd"/>
      <w:r w:rsidRPr="00604D51">
        <w:rPr>
          <w:rFonts w:ascii="Courier" w:hAnsi="Courier"/>
          <w:sz w:val="18"/>
          <w:szCs w:val="18"/>
          <w:lang w:val="en-US"/>
        </w:rPr>
        <w:t xml:space="preserve">   .69997261   .48703878 |</w:t>
      </w:r>
    </w:p>
    <w:p w14:paraId="5DCDFB01"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34. | 22   .13333333   .83330594   .42210027 |</w:t>
      </w:r>
    </w:p>
    <w:p w14:paraId="42234861"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36. | 23   .15384615   .98715209   .35716177 |</w:t>
      </w:r>
    </w:p>
    <w:p w14:paraId="5E9C927E"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w:t>
      </w:r>
    </w:p>
    <w:p w14:paraId="37ACE323"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38. | 24   .09090909   1.0780612   .32469252 |</w:t>
      </w:r>
    </w:p>
    <w:p w14:paraId="7E9276C0"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40. | 25          .1   1.1780612   .29222327 |</w:t>
      </w:r>
    </w:p>
    <w:p w14:paraId="53E29710"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42. | 28        .125   1.3030612   .25569536 |</w:t>
      </w:r>
    </w:p>
    <w:p w14:paraId="36CA2FA2"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44. | 32         </w:t>
      </w:r>
      <w:proofErr w:type="gramStart"/>
      <w:r w:rsidRPr="00604D51">
        <w:rPr>
          <w:rFonts w:ascii="Courier" w:hAnsi="Courier"/>
          <w:sz w:val="18"/>
          <w:szCs w:val="18"/>
          <w:lang w:val="en-US"/>
        </w:rPr>
        <w:t xml:space="preserve">  .</w:t>
      </w:r>
      <w:proofErr w:type="gramEnd"/>
      <w:r w:rsidRPr="00604D51">
        <w:rPr>
          <w:rFonts w:ascii="Courier" w:hAnsi="Courier"/>
          <w:sz w:val="18"/>
          <w:szCs w:val="18"/>
          <w:lang w:val="en-US"/>
        </w:rPr>
        <w:t xml:space="preserve">   1.3030612   .25569536 |</w:t>
      </w:r>
    </w:p>
    <w:p w14:paraId="05922622"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45. | 33         .25   1.5530612   .19177152 |</w:t>
      </w:r>
    </w:p>
    <w:p w14:paraId="52CD9661"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w:t>
      </w:r>
    </w:p>
    <w:p w14:paraId="340EF1A3"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46. | 34         </w:t>
      </w:r>
      <w:proofErr w:type="gramStart"/>
      <w:r w:rsidRPr="00604D51">
        <w:rPr>
          <w:rFonts w:ascii="Courier" w:hAnsi="Courier"/>
          <w:sz w:val="18"/>
          <w:szCs w:val="18"/>
          <w:lang w:val="en-US"/>
        </w:rPr>
        <w:t xml:space="preserve">  .</w:t>
      </w:r>
      <w:proofErr w:type="gramEnd"/>
      <w:r w:rsidRPr="00604D51">
        <w:rPr>
          <w:rFonts w:ascii="Courier" w:hAnsi="Courier"/>
          <w:sz w:val="18"/>
          <w:szCs w:val="18"/>
          <w:lang w:val="en-US"/>
        </w:rPr>
        <w:t xml:space="preserve">   1.5530612   .19177152 |</w:t>
      </w:r>
    </w:p>
    <w:p w14:paraId="3C58D15B"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47. | 35         </w:t>
      </w:r>
      <w:proofErr w:type="gramStart"/>
      <w:r w:rsidRPr="00604D51">
        <w:rPr>
          <w:rFonts w:ascii="Courier" w:hAnsi="Courier"/>
          <w:sz w:val="18"/>
          <w:szCs w:val="18"/>
          <w:lang w:val="en-US"/>
        </w:rPr>
        <w:t xml:space="preserve">  .</w:t>
      </w:r>
      <w:proofErr w:type="gramEnd"/>
      <w:r w:rsidRPr="00604D51">
        <w:rPr>
          <w:rFonts w:ascii="Courier" w:hAnsi="Courier"/>
          <w:sz w:val="18"/>
          <w:szCs w:val="18"/>
          <w:lang w:val="en-US"/>
        </w:rPr>
        <w:t xml:space="preserve">   1.5530612   .19177152 |</w:t>
      </w:r>
    </w:p>
    <w:p w14:paraId="3664736A" w14:textId="77777777" w:rsidR="00604D51"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48. | 39         </w:t>
      </w:r>
      <w:proofErr w:type="gramStart"/>
      <w:r w:rsidRPr="00604D51">
        <w:rPr>
          <w:rFonts w:ascii="Courier" w:hAnsi="Courier"/>
          <w:sz w:val="18"/>
          <w:szCs w:val="18"/>
          <w:lang w:val="en-US"/>
        </w:rPr>
        <w:t xml:space="preserve">  .</w:t>
      </w:r>
      <w:proofErr w:type="gramEnd"/>
      <w:r w:rsidRPr="00604D51">
        <w:rPr>
          <w:rFonts w:ascii="Courier" w:hAnsi="Courier"/>
          <w:sz w:val="18"/>
          <w:szCs w:val="18"/>
          <w:lang w:val="en-US"/>
        </w:rPr>
        <w:t xml:space="preserve">   1.5530612   .19177152 |</w:t>
      </w:r>
    </w:p>
    <w:p w14:paraId="06EFB075" w14:textId="46AC7DCD" w:rsidR="004E5296" w:rsidRPr="00604D51" w:rsidRDefault="00604D51" w:rsidP="00604D51">
      <w:pPr>
        <w:pStyle w:val="NormaleWeb"/>
        <w:spacing w:before="0" w:beforeAutospacing="0" w:after="0" w:afterAutospacing="0"/>
        <w:jc w:val="both"/>
        <w:rPr>
          <w:rFonts w:ascii="Courier" w:hAnsi="Courier"/>
          <w:sz w:val="18"/>
          <w:szCs w:val="18"/>
          <w:lang w:val="en-US"/>
        </w:rPr>
      </w:pPr>
      <w:r w:rsidRPr="00604D51">
        <w:rPr>
          <w:rFonts w:ascii="Courier" w:hAnsi="Courier"/>
          <w:sz w:val="18"/>
          <w:szCs w:val="18"/>
          <w:lang w:val="en-US"/>
        </w:rPr>
        <w:t xml:space="preserve">     +----------------------------------------+</w:t>
      </w:r>
    </w:p>
    <w:p w14:paraId="3E4F4E28" w14:textId="77777777" w:rsidR="004E5296" w:rsidRPr="005F748A" w:rsidRDefault="004E5296" w:rsidP="005F748A">
      <w:pPr>
        <w:pStyle w:val="NormaleWeb"/>
        <w:rPr>
          <w:lang w:val="en-US"/>
        </w:rPr>
      </w:pPr>
    </w:p>
    <w:p w14:paraId="7FC97ADF" w14:textId="77777777" w:rsidR="00604D51" w:rsidRPr="00604D51" w:rsidRDefault="00604D51" w:rsidP="00604D51">
      <w:pPr>
        <w:pStyle w:val="NormaleWeb"/>
        <w:jc w:val="both"/>
        <w:rPr>
          <w:lang w:val="en-US"/>
        </w:rPr>
      </w:pPr>
      <w:r w:rsidRPr="00604D51">
        <w:rPr>
          <w:rFonts w:ascii="TimesNewRomanPS" w:hAnsi="TimesNewRomanPS"/>
          <w:i/>
          <w:iCs/>
          <w:lang w:val="en-US"/>
        </w:rPr>
        <w:t xml:space="preserve">Stratification </w:t>
      </w:r>
    </w:p>
    <w:p w14:paraId="6F7BA95B" w14:textId="77777777" w:rsidR="00604D51" w:rsidRPr="00604D51" w:rsidRDefault="00604D51" w:rsidP="00604D51">
      <w:pPr>
        <w:pStyle w:val="NormaleWeb"/>
        <w:jc w:val="both"/>
        <w:rPr>
          <w:lang w:val="en-US"/>
        </w:rPr>
      </w:pPr>
      <w:r w:rsidRPr="00604D51">
        <w:rPr>
          <w:rFonts w:ascii="TimesNewRomanPSMT" w:hAnsi="TimesNewRomanPSMT"/>
          <w:lang w:val="en-US"/>
        </w:rPr>
        <w:t xml:space="preserve">One might suppose that survival times will vary according to whether the subjects received a drug (drug = 2 or 3) or a placebo (drug = 1). One can use </w:t>
      </w:r>
      <w:r w:rsidRPr="00604D51">
        <w:rPr>
          <w:rFonts w:ascii="TimesNewRomanPS" w:hAnsi="TimesNewRomanPS"/>
          <w:b/>
          <w:bCs/>
          <w:lang w:val="en-US"/>
        </w:rPr>
        <w:t xml:space="preserve">sts </w:t>
      </w:r>
      <w:r w:rsidRPr="00604D51">
        <w:rPr>
          <w:rFonts w:ascii="TimesNewRomanPSMT" w:hAnsi="TimesNewRomanPSMT"/>
          <w:lang w:val="en-US"/>
        </w:rPr>
        <w:t xml:space="preserve">with the </w:t>
      </w:r>
      <w:r w:rsidRPr="00604D51">
        <w:rPr>
          <w:rFonts w:ascii="TimesNewRomanPS" w:hAnsi="TimesNewRomanPS"/>
          <w:b/>
          <w:bCs/>
          <w:lang w:val="en-US"/>
        </w:rPr>
        <w:t xml:space="preserve">by(byvar) </w:t>
      </w:r>
      <w:r w:rsidRPr="00604D51">
        <w:rPr>
          <w:rFonts w:ascii="TimesNewRomanPSMT" w:hAnsi="TimesNewRomanPSMT"/>
          <w:lang w:val="en-US"/>
        </w:rPr>
        <w:t xml:space="preserve">option to derive separate estimates for sample subgroups stratified by a variable such as type of drug received: </w:t>
      </w:r>
    </w:p>
    <w:p w14:paraId="761CFB12" w14:textId="77777777" w:rsidR="00604D51" w:rsidRPr="00604D51" w:rsidRDefault="00604D51" w:rsidP="00604D51">
      <w:pPr>
        <w:pStyle w:val="PreformattatoHTML"/>
        <w:rPr>
          <w:rFonts w:ascii="CourierNewPSMT" w:hAnsi="CourierNewPSMT"/>
          <w:sz w:val="16"/>
          <w:szCs w:val="16"/>
          <w:lang w:val="en-US"/>
        </w:rPr>
      </w:pPr>
      <w:r w:rsidRPr="00604D51">
        <w:rPr>
          <w:rFonts w:ascii="CourierNewPSMT" w:hAnsi="CourierNewPSMT"/>
          <w:sz w:val="16"/>
          <w:szCs w:val="16"/>
          <w:lang w:val="en-US"/>
        </w:rPr>
        <w:t xml:space="preserve">. sts graph, </w:t>
      </w:r>
      <w:proofErr w:type="gramStart"/>
      <w:r w:rsidRPr="00604D51">
        <w:rPr>
          <w:rFonts w:ascii="CourierNewPSMT" w:hAnsi="CourierNewPSMT"/>
          <w:sz w:val="16"/>
          <w:szCs w:val="16"/>
          <w:lang w:val="en-US"/>
        </w:rPr>
        <w:t>title(</w:t>
      </w:r>
      <w:proofErr w:type="gramEnd"/>
      <w:r w:rsidRPr="00604D51">
        <w:rPr>
          <w:rFonts w:ascii="CourierNewPSMT" w:hAnsi="CourierNewPSMT"/>
          <w:sz w:val="16"/>
          <w:szCs w:val="16"/>
          <w:lang w:val="en-US"/>
        </w:rPr>
        <w:t>"Survivor functions, by drug, Cancer data (sts)") ///</w:t>
      </w:r>
    </w:p>
    <w:p w14:paraId="50D8DAD9" w14:textId="77777777" w:rsidR="00604D51" w:rsidRPr="00604D51" w:rsidRDefault="00604D51" w:rsidP="00604D51">
      <w:pPr>
        <w:pStyle w:val="PreformattatoHTML"/>
        <w:rPr>
          <w:rFonts w:ascii="CourierNewPSMT" w:hAnsi="CourierNewPSMT"/>
          <w:sz w:val="16"/>
          <w:szCs w:val="16"/>
          <w:lang w:val="en-US"/>
        </w:rPr>
      </w:pPr>
      <w:r w:rsidRPr="00604D51">
        <w:rPr>
          <w:rFonts w:ascii="CourierNewPSMT" w:hAnsi="CourierNewPSMT"/>
          <w:sz w:val="16"/>
          <w:szCs w:val="16"/>
          <w:lang w:val="en-US"/>
        </w:rPr>
        <w:t xml:space="preserve">&gt;         by(drug) lost </w:t>
      </w:r>
      <w:proofErr w:type="gramStart"/>
      <w:r w:rsidRPr="00604D51">
        <w:rPr>
          <w:rFonts w:ascii="CourierNewPSMT" w:hAnsi="CourierNewPSMT"/>
          <w:sz w:val="16"/>
          <w:szCs w:val="16"/>
          <w:lang w:val="en-US"/>
        </w:rPr>
        <w:t>saving(</w:t>
      </w:r>
      <w:proofErr w:type="gramEnd"/>
      <w:r w:rsidRPr="00604D51">
        <w:rPr>
          <w:rFonts w:ascii="CourierNewPSMT" w:hAnsi="CourierNewPSMT"/>
          <w:sz w:val="16"/>
          <w:szCs w:val="16"/>
          <w:lang w:val="en-US"/>
        </w:rPr>
        <w:t>surv5, replace)</w:t>
      </w:r>
    </w:p>
    <w:p w14:paraId="0AB0CF09" w14:textId="4A85D2D3" w:rsidR="005F748A" w:rsidRDefault="005F748A">
      <w:pPr>
        <w:rPr>
          <w:lang w:val="en-US"/>
        </w:rPr>
      </w:pPr>
    </w:p>
    <w:p w14:paraId="0AF5D036" w14:textId="22B03655" w:rsidR="00103E83" w:rsidRPr="00103E83" w:rsidRDefault="00103E83" w:rsidP="00103E83">
      <w:pPr>
        <w:pStyle w:val="NormaleWeb"/>
        <w:rPr>
          <w:lang w:val="en-US"/>
        </w:rPr>
      </w:pPr>
      <w:r w:rsidRPr="00103E83">
        <w:rPr>
          <w:rFonts w:ascii="TimesNewRomanPS" w:hAnsi="TimesNewRomanPS"/>
          <w:b/>
          <w:bCs/>
          <w:lang w:val="en-US"/>
        </w:rPr>
        <w:t>Figure 4.</w:t>
      </w:r>
      <w:r>
        <w:rPr>
          <w:rFonts w:ascii="TimesNewRomanPS" w:hAnsi="TimesNewRomanPS"/>
          <w:b/>
          <w:bCs/>
          <w:lang w:val="en-US"/>
        </w:rPr>
        <w:t>6</w:t>
      </w:r>
      <w:r w:rsidRPr="00103E83">
        <w:rPr>
          <w:rFonts w:ascii="TimesNewRomanPS" w:hAnsi="TimesNewRomanPS"/>
          <w:b/>
          <w:bCs/>
          <w:lang w:val="en-US"/>
        </w:rPr>
        <w:t xml:space="preserve"> Survivor function, stratified by drug (Cancer data), derived using sts </w:t>
      </w:r>
    </w:p>
    <w:p w14:paraId="5244FBF5" w14:textId="6CAAEDFA" w:rsidR="00604D51" w:rsidRDefault="00604D51">
      <w:pPr>
        <w:rPr>
          <w:lang w:val="en-US"/>
        </w:rPr>
      </w:pPr>
      <w:r w:rsidRPr="00604D51">
        <w:rPr>
          <w:lang w:val="en-US"/>
        </w:rPr>
        <w:lastRenderedPageBreak/>
        <w:drawing>
          <wp:inline distT="0" distB="0" distL="0" distR="0" wp14:anchorId="0A33058E" wp14:editId="6268E1CA">
            <wp:extent cx="5029200" cy="3657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657600"/>
                    </a:xfrm>
                    <a:prstGeom prst="rect">
                      <a:avLst/>
                    </a:prstGeom>
                  </pic:spPr>
                </pic:pic>
              </a:graphicData>
            </a:graphic>
          </wp:inline>
        </w:drawing>
      </w:r>
    </w:p>
    <w:p w14:paraId="6E1047AC" w14:textId="77777777" w:rsidR="00604D51" w:rsidRPr="00604D51" w:rsidRDefault="00604D51" w:rsidP="00604D51">
      <w:pPr>
        <w:pStyle w:val="NormaleWeb"/>
        <w:jc w:val="both"/>
        <w:rPr>
          <w:lang w:val="en-US"/>
        </w:rPr>
      </w:pPr>
      <w:r w:rsidRPr="00604D51">
        <w:rPr>
          <w:rFonts w:ascii="TimesNewRomanPSMT" w:hAnsi="TimesNewRomanPSMT"/>
          <w:lang w:val="en-US"/>
        </w:rPr>
        <w:t xml:space="preserve">Subjects receiving the placebo appear to have shorter survival times. One can look at the estimates themselves, stratified by subgroup, using the command </w:t>
      </w:r>
      <w:r w:rsidRPr="00604D51">
        <w:rPr>
          <w:rFonts w:ascii="TimesNewRomanPS" w:hAnsi="TimesNewRomanPS"/>
          <w:b/>
          <w:bCs/>
          <w:lang w:val="en-US"/>
        </w:rPr>
        <w:t>sts list, by(drug)</w:t>
      </w:r>
      <w:r w:rsidRPr="00604D51">
        <w:rPr>
          <w:rFonts w:ascii="TimesNewRomanPSMT" w:hAnsi="TimesNewRomanPSMT"/>
          <w:lang w:val="en-US"/>
        </w:rPr>
        <w:t xml:space="preserve">. The resulting table has the same format as the earlier </w:t>
      </w:r>
      <w:r w:rsidRPr="00604D51">
        <w:rPr>
          <w:rFonts w:ascii="TimesNewRomanPS" w:hAnsi="TimesNewRomanPS"/>
          <w:b/>
          <w:bCs/>
          <w:lang w:val="en-US"/>
        </w:rPr>
        <w:t xml:space="preserve">sts list </w:t>
      </w:r>
      <w:r w:rsidRPr="00604D51">
        <w:rPr>
          <w:rFonts w:ascii="TimesNewRomanPSMT" w:hAnsi="TimesNewRomanPSMT"/>
          <w:lang w:val="en-US"/>
        </w:rPr>
        <w:t xml:space="preserve">table except that there is a separate panel of estimates for each subgroup. An alternative and more succinct listing can be produced with </w:t>
      </w:r>
    </w:p>
    <w:p w14:paraId="3C481255" w14:textId="77777777" w:rsidR="00604D51" w:rsidRPr="00604D51" w:rsidRDefault="00604D51" w:rsidP="00604D51">
      <w:pPr>
        <w:pStyle w:val="NormaleWeb"/>
        <w:rPr>
          <w:lang w:val="en-US"/>
        </w:rPr>
      </w:pPr>
      <w:r w:rsidRPr="00604D51">
        <w:rPr>
          <w:rFonts w:ascii="TimesNewRomanPS" w:hAnsi="TimesNewRomanPS"/>
          <w:i/>
          <w:iCs/>
          <w:lang w:val="en-US"/>
        </w:rPr>
        <w:t xml:space="preserve">Graphical checks regarding model specification </w:t>
      </w:r>
    </w:p>
    <w:p w14:paraId="33F42511" w14:textId="77777777" w:rsidR="00604D51" w:rsidRPr="00E475CF" w:rsidRDefault="00604D51" w:rsidP="00604D51">
      <w:pPr>
        <w:pStyle w:val="NormaleWeb"/>
        <w:jc w:val="both"/>
        <w:rPr>
          <w:lang w:val="en-US"/>
        </w:rPr>
      </w:pPr>
      <w:r w:rsidRPr="00E475CF">
        <w:rPr>
          <w:rFonts w:ascii="TimesNewRomanPSMT" w:hAnsi="TimesNewRomanPSMT"/>
          <w:lang w:val="en-US"/>
        </w:rPr>
        <w:t xml:space="preserve">Our final exercise with data assumed to be continuous is illustration of the graphical checks that one may use to check whether the data are consistent with a proportional hazards model, with a Weibull model, or with a log-logistic model. See the Lecture Notes for details. </w:t>
      </w:r>
    </w:p>
    <w:p w14:paraId="383EBD04" w14:textId="77777777" w:rsidR="00604D51" w:rsidRPr="00E475CF" w:rsidRDefault="00604D51" w:rsidP="00604D51">
      <w:pPr>
        <w:pStyle w:val="NormaleWeb"/>
        <w:jc w:val="both"/>
        <w:rPr>
          <w:lang w:val="en-US"/>
        </w:rPr>
      </w:pPr>
      <w:r w:rsidRPr="00E475CF">
        <w:rPr>
          <w:rFonts w:ascii="TimesNewRomanPSMT" w:hAnsi="TimesNewRomanPSMT"/>
          <w:lang w:val="en-US"/>
        </w:rPr>
        <w:t xml:space="preserve">The check concerning the validity of the PH assumption is based on graphs of the log of non- parametric estimates of the cumulative hazard against time for different subgroups: recall that we are hoping to see the graphs move in parallel. Throughout, we shall simply compare values according to one explanatory variable </w:t>
      </w:r>
      <w:r w:rsidRPr="00E475CF">
        <w:rPr>
          <w:rFonts w:ascii="TimesNewRomanPS" w:hAnsi="TimesNewRomanPS"/>
          <w:i/>
          <w:iCs/>
          <w:lang w:val="en-US"/>
        </w:rPr>
        <w:t>drug</w:t>
      </w:r>
      <w:r w:rsidRPr="00E475CF">
        <w:rPr>
          <w:rFonts w:ascii="TimesNewRomanPSMT" w:hAnsi="TimesNewRomanPSMT"/>
          <w:lang w:val="en-US"/>
        </w:rPr>
        <w:t xml:space="preserve">, which has two values corresponding to whether the subject received the drug or the placebo. </w:t>
      </w:r>
    </w:p>
    <w:p w14:paraId="59E61300" w14:textId="77777777" w:rsidR="00604D51" w:rsidRPr="00E475CF" w:rsidRDefault="00604D51" w:rsidP="00604D51">
      <w:pPr>
        <w:pStyle w:val="NormaleWeb"/>
        <w:jc w:val="both"/>
        <w:rPr>
          <w:lang w:val="en-US"/>
        </w:rPr>
      </w:pPr>
      <w:r w:rsidRPr="00E475CF">
        <w:rPr>
          <w:rFonts w:ascii="TimesNewRomanPSMT" w:hAnsi="TimesNewRomanPSMT"/>
          <w:lang w:val="en-US"/>
        </w:rPr>
        <w:t xml:space="preserve">The first step in implementation is creation of the subgroup variables referring to the log of the estimated cumulative hazard. We use </w:t>
      </w:r>
      <w:r w:rsidRPr="00E475CF">
        <w:rPr>
          <w:rFonts w:ascii="TimesNewRomanPS" w:hAnsi="TimesNewRomanPS"/>
          <w:b/>
          <w:bCs/>
          <w:lang w:val="en-US"/>
        </w:rPr>
        <w:t xml:space="preserve">sts generate </w:t>
      </w:r>
      <w:r w:rsidRPr="00E475CF">
        <w:rPr>
          <w:rFonts w:ascii="TimesNewRomanPSMT" w:hAnsi="TimesNewRomanPSMT"/>
          <w:lang w:val="en-US"/>
        </w:rPr>
        <w:t xml:space="preserve">to create a variable </w:t>
      </w:r>
      <w:r w:rsidRPr="00E475CF">
        <w:rPr>
          <w:rFonts w:ascii="TimesNewRomanPS" w:hAnsi="TimesNewRomanPS"/>
          <w:i/>
          <w:iCs/>
          <w:lang w:val="en-US"/>
        </w:rPr>
        <w:t xml:space="preserve">cumhg </w:t>
      </w:r>
      <w:r w:rsidRPr="00E475CF">
        <w:rPr>
          <w:rFonts w:ascii="TimesNewRomanPSMT" w:hAnsi="TimesNewRomanPSMT"/>
          <w:lang w:val="en-US"/>
        </w:rPr>
        <w:t>which contains values of the cumulative hazard calculated separately for each group. The ‘</w:t>
      </w:r>
      <w:r w:rsidRPr="00E475CF">
        <w:rPr>
          <w:rFonts w:ascii="TimesNewRomanPS" w:hAnsi="TimesNewRomanPS"/>
          <w:b/>
          <w:bCs/>
          <w:lang w:val="en-US"/>
        </w:rPr>
        <w:t>= na</w:t>
      </w:r>
      <w:r w:rsidRPr="00E475CF">
        <w:rPr>
          <w:rFonts w:ascii="TimesNewRomanPSMT" w:hAnsi="TimesNewRomanPSMT"/>
          <w:lang w:val="en-US"/>
        </w:rPr>
        <w:t xml:space="preserve">’ part of the command tells Stata that we want the cumulative hazard; the </w:t>
      </w:r>
      <w:r w:rsidRPr="00E475CF">
        <w:rPr>
          <w:rFonts w:ascii="TimesNewRomanPS" w:hAnsi="TimesNewRomanPS"/>
          <w:b/>
          <w:bCs/>
          <w:lang w:val="en-US"/>
        </w:rPr>
        <w:t xml:space="preserve">by(.) </w:t>
      </w:r>
      <w:r w:rsidRPr="00E475CF">
        <w:rPr>
          <w:rFonts w:ascii="TimesNewRomanPSMT" w:hAnsi="TimesNewRomanPSMT"/>
          <w:lang w:val="en-US"/>
        </w:rPr>
        <w:t xml:space="preserve">option tells Stata that we want separate calculations for the groups defined by the byvar (two groups in this case corresponding to drug = 0 (placebo recipient) and drug = 1 (drug recipient)). We then compute the log of this variable. </w:t>
      </w:r>
    </w:p>
    <w:p w14:paraId="1D596623" w14:textId="77777777" w:rsidR="00E475CF" w:rsidRPr="00E475CF" w:rsidRDefault="00E475CF" w:rsidP="00E475CF">
      <w:pPr>
        <w:rPr>
          <w:rFonts w:ascii="Courier" w:hAnsi="Courier"/>
          <w:sz w:val="18"/>
          <w:szCs w:val="18"/>
          <w:lang w:val="en-US"/>
        </w:rPr>
      </w:pPr>
      <w:r w:rsidRPr="00E475CF">
        <w:rPr>
          <w:rFonts w:ascii="Courier" w:hAnsi="Courier"/>
          <w:sz w:val="18"/>
          <w:szCs w:val="18"/>
          <w:lang w:val="en-US"/>
        </w:rPr>
        <w:t>sts gen cumhg = na, by(drug)</w:t>
      </w:r>
    </w:p>
    <w:p w14:paraId="09B01E77" w14:textId="77777777" w:rsidR="00E475CF" w:rsidRPr="00E475CF" w:rsidRDefault="00E475CF" w:rsidP="00E475CF">
      <w:pPr>
        <w:rPr>
          <w:rFonts w:ascii="Courier" w:hAnsi="Courier"/>
          <w:sz w:val="18"/>
          <w:szCs w:val="18"/>
          <w:lang w:val="en-US"/>
        </w:rPr>
      </w:pPr>
      <w:r w:rsidRPr="00E475CF">
        <w:rPr>
          <w:rFonts w:ascii="Courier" w:hAnsi="Courier"/>
          <w:sz w:val="18"/>
          <w:szCs w:val="18"/>
          <w:lang w:val="en-US"/>
        </w:rPr>
        <w:t>ge lch = log(cumhg)</w:t>
      </w:r>
    </w:p>
    <w:p w14:paraId="747889BA" w14:textId="01D6FC2E" w:rsidR="00604D51" w:rsidRDefault="00E475CF" w:rsidP="00E475CF">
      <w:pPr>
        <w:rPr>
          <w:rFonts w:ascii="Courier" w:hAnsi="Courier"/>
          <w:sz w:val="18"/>
          <w:szCs w:val="18"/>
          <w:lang w:val="en-US"/>
        </w:rPr>
      </w:pPr>
      <w:r w:rsidRPr="00E475CF">
        <w:rPr>
          <w:rFonts w:ascii="Courier" w:hAnsi="Courier"/>
          <w:sz w:val="18"/>
          <w:szCs w:val="18"/>
          <w:lang w:val="en-US"/>
        </w:rPr>
        <w:t xml:space="preserve">separate lch, by(drug) </w:t>
      </w:r>
      <w:r w:rsidRPr="00E475CF">
        <w:rPr>
          <w:rFonts w:ascii="Courier" w:hAnsi="Courier"/>
          <w:sz w:val="18"/>
          <w:szCs w:val="18"/>
          <w:lang w:val="en-US"/>
        </w:rPr>
        <w:tab/>
        <w:t>// creates lch0 lch1</w:t>
      </w:r>
    </w:p>
    <w:p w14:paraId="2F95167A" w14:textId="058C0EC8" w:rsidR="00E475CF" w:rsidRDefault="00E475CF" w:rsidP="00E475CF">
      <w:pPr>
        <w:rPr>
          <w:rFonts w:ascii="Courier" w:hAnsi="Courier"/>
          <w:sz w:val="18"/>
          <w:szCs w:val="18"/>
          <w:lang w:val="en-US"/>
        </w:rPr>
      </w:pPr>
    </w:p>
    <w:p w14:paraId="571EC459" w14:textId="5D21220F" w:rsidR="00E475CF" w:rsidRDefault="00E475CF" w:rsidP="00E475CF">
      <w:pPr>
        <w:pStyle w:val="NormaleWeb"/>
        <w:rPr>
          <w:rFonts w:ascii="TimesNewRomanPSMT" w:hAnsi="TimesNewRomanPSMT"/>
          <w:lang w:val="en-US"/>
        </w:rPr>
      </w:pPr>
      <w:proofErr w:type="gramStart"/>
      <w:r w:rsidRPr="00103E83">
        <w:rPr>
          <w:rFonts w:ascii="TimesNewRomanPSMT" w:hAnsi="TimesNewRomanPSMT"/>
          <w:lang w:val="en-US"/>
        </w:rPr>
        <w:lastRenderedPageBreak/>
        <w:t>In order to</w:t>
      </w:r>
      <w:proofErr w:type="gramEnd"/>
      <w:r w:rsidRPr="00103E83">
        <w:rPr>
          <w:rFonts w:ascii="TimesNewRomanPSMT" w:hAnsi="TimesNewRomanPSMT"/>
          <w:lang w:val="en-US"/>
        </w:rPr>
        <w:t xml:space="preserve"> graph the log cumulative variables with separate lines for each group, we need two new variables. The first is equal to lch if drug = 0 and missing otherwise, and the second is equal to lch if drug = 1 and missing otherwise. The </w:t>
      </w:r>
      <w:r w:rsidRPr="00103E83">
        <w:rPr>
          <w:rFonts w:ascii="TimesNewRomanPS" w:hAnsi="TimesNewRomanPS"/>
          <w:b/>
          <w:bCs/>
          <w:lang w:val="en-US"/>
        </w:rPr>
        <w:t xml:space="preserve">separate </w:t>
      </w:r>
      <w:r w:rsidRPr="00103E83">
        <w:rPr>
          <w:rFonts w:ascii="TimesNewRomanPSMT" w:hAnsi="TimesNewRomanPSMT"/>
          <w:lang w:val="en-US"/>
        </w:rPr>
        <w:t xml:space="preserve">command creates these two new variables, naming lch0 and lch1 by default (the suffix to the name corresponds to the values of drug). You could name the variables using your own variable name stub if you wished, using the </w:t>
      </w:r>
      <w:proofErr w:type="gramStart"/>
      <w:r w:rsidRPr="00103E83">
        <w:rPr>
          <w:rFonts w:ascii="TimesNewRomanPS" w:hAnsi="TimesNewRomanPS"/>
          <w:b/>
          <w:bCs/>
          <w:lang w:val="en-US"/>
        </w:rPr>
        <w:t>generate(</w:t>
      </w:r>
      <w:proofErr w:type="gramEnd"/>
      <w:r w:rsidRPr="00103E83">
        <w:rPr>
          <w:rFonts w:ascii="TimesNewRomanPS" w:hAnsi="TimesNewRomanPS"/>
          <w:b/>
          <w:bCs/>
          <w:lang w:val="en-US"/>
        </w:rPr>
        <w:t xml:space="preserve">) </w:t>
      </w:r>
      <w:r w:rsidRPr="00103E83">
        <w:rPr>
          <w:rFonts w:ascii="TimesNewRomanPSMT" w:hAnsi="TimesNewRomanPSMT"/>
          <w:lang w:val="en-US"/>
        </w:rPr>
        <w:t xml:space="preserve">option. </w:t>
      </w:r>
    </w:p>
    <w:p w14:paraId="5B2488B7" w14:textId="4AA22924" w:rsidR="00103E83" w:rsidRPr="00103E83" w:rsidRDefault="00103E83" w:rsidP="00E475CF">
      <w:pPr>
        <w:pStyle w:val="NormaleWeb"/>
        <w:rPr>
          <w:lang w:val="en-US"/>
        </w:rPr>
      </w:pPr>
      <w:r w:rsidRPr="00103E83">
        <w:rPr>
          <w:rFonts w:ascii="TimesNewRomanPS" w:hAnsi="TimesNewRomanPS"/>
          <w:b/>
          <w:bCs/>
          <w:lang w:val="en-US"/>
        </w:rPr>
        <w:t>Figure 4.</w:t>
      </w:r>
      <w:r>
        <w:rPr>
          <w:rFonts w:ascii="TimesNewRomanPS" w:hAnsi="TimesNewRomanPS"/>
          <w:b/>
          <w:bCs/>
          <w:lang w:val="en-US"/>
        </w:rPr>
        <w:t>7</w:t>
      </w:r>
      <w:r w:rsidRPr="00103E83">
        <w:rPr>
          <w:rFonts w:ascii="TimesNewRomanPS" w:hAnsi="TimesNewRomanPS"/>
          <w:b/>
          <w:bCs/>
          <w:lang w:val="en-US"/>
        </w:rPr>
        <w:t xml:space="preserve"> Informal graphical check of the PH assumption </w:t>
      </w:r>
    </w:p>
    <w:p w14:paraId="691FCB92" w14:textId="01652C25" w:rsidR="00E475CF" w:rsidRDefault="00103E83" w:rsidP="00E475CF">
      <w:pPr>
        <w:rPr>
          <w:rFonts w:ascii="Courier" w:hAnsi="Courier"/>
          <w:sz w:val="18"/>
          <w:szCs w:val="18"/>
          <w:lang w:val="en-US"/>
        </w:rPr>
      </w:pPr>
      <w:r w:rsidRPr="00103E83">
        <w:rPr>
          <w:rFonts w:ascii="Courier" w:hAnsi="Courier"/>
          <w:sz w:val="18"/>
          <w:szCs w:val="18"/>
          <w:lang w:val="en-US"/>
        </w:rPr>
        <w:drawing>
          <wp:inline distT="0" distB="0" distL="0" distR="0" wp14:anchorId="4764D9F7" wp14:editId="030AA5C3">
            <wp:extent cx="5029200" cy="3657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3657600"/>
                    </a:xfrm>
                    <a:prstGeom prst="rect">
                      <a:avLst/>
                    </a:prstGeom>
                  </pic:spPr>
                </pic:pic>
              </a:graphicData>
            </a:graphic>
          </wp:inline>
        </w:drawing>
      </w:r>
    </w:p>
    <w:p w14:paraId="1D51D228" w14:textId="77777777" w:rsidR="00795DFA" w:rsidRPr="00795DFA" w:rsidRDefault="00795DFA" w:rsidP="00795DFA">
      <w:pPr>
        <w:pStyle w:val="NormaleWeb"/>
        <w:jc w:val="both"/>
        <w:rPr>
          <w:lang w:val="en-US"/>
        </w:rPr>
      </w:pPr>
      <w:r w:rsidRPr="00795DFA">
        <w:rPr>
          <w:rFonts w:ascii="TimesNewRomanPSMT" w:hAnsi="TimesNewRomanPSMT"/>
          <w:lang w:val="en-US"/>
        </w:rPr>
        <w:t xml:space="preserve">Do you think the graphs have the same slope at each survival time (are ‘parallel’)? To my eyes, they do not! Note the difficulty of making a firm decision </w:t>
      </w:r>
      <w:proofErr w:type="gramStart"/>
      <w:r w:rsidRPr="00795DFA">
        <w:rPr>
          <w:rFonts w:ascii="TimesNewRomanPSMT" w:hAnsi="TimesNewRomanPSMT"/>
          <w:lang w:val="en-US"/>
        </w:rPr>
        <w:t>on the basis of</w:t>
      </w:r>
      <w:proofErr w:type="gramEnd"/>
      <w:r w:rsidRPr="00795DFA">
        <w:rPr>
          <w:rFonts w:ascii="TimesNewRomanPSMT" w:hAnsi="TimesNewRomanPSMT"/>
          <w:lang w:val="en-US"/>
        </w:rPr>
        <w:t xml:space="preserve"> a visual inspection – this issue reminds us that these sorts of checks are relatively informal. </w:t>
      </w:r>
    </w:p>
    <w:p w14:paraId="66F7FA82" w14:textId="77777777" w:rsidR="00795DFA" w:rsidRPr="00795DFA" w:rsidRDefault="00795DFA" w:rsidP="00795DFA">
      <w:pPr>
        <w:pStyle w:val="NormaleWeb"/>
        <w:jc w:val="both"/>
        <w:rPr>
          <w:lang w:val="en-US"/>
        </w:rPr>
      </w:pPr>
      <w:r w:rsidRPr="00795DFA">
        <w:rPr>
          <w:rFonts w:ascii="TimesNewRomanPSMT" w:hAnsi="TimesNewRomanPSMT"/>
          <w:lang w:val="en-US"/>
        </w:rPr>
        <w:t xml:space="preserve">The graphical check of the Weibull specification is implemented similarly (recall that it is a PH model): the variable on the vertical axis is the same, but we graph it against the log of survival time on the horizontal axis. We create the log(time) variable first and then draw the graph. </w:t>
      </w:r>
    </w:p>
    <w:p w14:paraId="215B2CAF" w14:textId="260BAC8E" w:rsidR="00795DFA" w:rsidRPr="00795DFA" w:rsidRDefault="00795DFA" w:rsidP="00795DFA">
      <w:pPr>
        <w:pStyle w:val="NormaleWeb"/>
        <w:rPr>
          <w:lang w:val="en-US"/>
        </w:rPr>
      </w:pPr>
      <w:r w:rsidRPr="00795DFA">
        <w:rPr>
          <w:rFonts w:ascii="TimesNewRomanPS" w:hAnsi="TimesNewRomanPS"/>
          <w:b/>
          <w:bCs/>
          <w:lang w:val="en-US"/>
        </w:rPr>
        <w:t>Figure 4.</w:t>
      </w:r>
      <w:r>
        <w:rPr>
          <w:rFonts w:ascii="TimesNewRomanPS" w:hAnsi="TimesNewRomanPS"/>
          <w:b/>
          <w:bCs/>
          <w:lang w:val="en-US"/>
        </w:rPr>
        <w:t>8</w:t>
      </w:r>
      <w:r w:rsidRPr="00795DFA">
        <w:rPr>
          <w:rFonts w:ascii="TimesNewRomanPS" w:hAnsi="TimesNewRomanPS"/>
          <w:b/>
          <w:bCs/>
          <w:lang w:val="en-US"/>
        </w:rPr>
        <w:t xml:space="preserve"> Informal graphical check of the Weibull assumption </w:t>
      </w:r>
    </w:p>
    <w:p w14:paraId="6014DD98" w14:textId="28E79110" w:rsidR="00795DFA" w:rsidRDefault="00795DFA" w:rsidP="00E475CF">
      <w:pPr>
        <w:rPr>
          <w:rFonts w:ascii="Courier" w:hAnsi="Courier"/>
          <w:sz w:val="18"/>
          <w:szCs w:val="18"/>
          <w:lang w:val="en-US"/>
        </w:rPr>
      </w:pPr>
      <w:r w:rsidRPr="00795DFA">
        <w:rPr>
          <w:rFonts w:ascii="Courier" w:hAnsi="Courier"/>
          <w:sz w:val="18"/>
          <w:szCs w:val="18"/>
          <w:lang w:val="en-US"/>
        </w:rPr>
        <w:lastRenderedPageBreak/>
        <w:drawing>
          <wp:inline distT="0" distB="0" distL="0" distR="0" wp14:anchorId="151A956B" wp14:editId="37E2E045">
            <wp:extent cx="5029200" cy="3657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657600"/>
                    </a:xfrm>
                    <a:prstGeom prst="rect">
                      <a:avLst/>
                    </a:prstGeom>
                  </pic:spPr>
                </pic:pic>
              </a:graphicData>
            </a:graphic>
          </wp:inline>
        </w:drawing>
      </w:r>
    </w:p>
    <w:p w14:paraId="56B4E59B" w14:textId="5962E9D0" w:rsidR="00795DFA" w:rsidRPr="00795DFA" w:rsidRDefault="00795DFA" w:rsidP="00795DFA">
      <w:pPr>
        <w:pStyle w:val="NormaleWeb"/>
        <w:jc w:val="both"/>
        <w:rPr>
          <w:lang w:val="en-US"/>
        </w:rPr>
      </w:pPr>
      <w:r w:rsidRPr="00795DFA">
        <w:rPr>
          <w:rFonts w:ascii="TimesNewRomanPSMT" w:hAnsi="TimesNewRomanPSMT"/>
          <w:lang w:val="en-US"/>
        </w:rPr>
        <w:t xml:space="preserve">If the Weibull model is appropriate, the two lines should be parallel straight lines – are they? To my eyes, they are not. (And I hadn’t expected them to be because I was already sceptical of the PH assumption on the basis of the previous graph.) </w:t>
      </w:r>
    </w:p>
    <w:sectPr w:rsidR="00795DFA" w:rsidRPr="00795D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NewPSMT">
    <w:altName w:val="Courier New"/>
    <w:panose1 w:val="020703090202050204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E4F3D"/>
    <w:multiLevelType w:val="hybridMultilevel"/>
    <w:tmpl w:val="D6BEAE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7858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54"/>
    <w:rsid w:val="00040117"/>
    <w:rsid w:val="00103E83"/>
    <w:rsid w:val="00106308"/>
    <w:rsid w:val="004E5296"/>
    <w:rsid w:val="005F748A"/>
    <w:rsid w:val="00604D51"/>
    <w:rsid w:val="006B71AF"/>
    <w:rsid w:val="00795DFA"/>
    <w:rsid w:val="009D3485"/>
    <w:rsid w:val="00B17F9A"/>
    <w:rsid w:val="00E3450A"/>
    <w:rsid w:val="00E472B6"/>
    <w:rsid w:val="00E475CF"/>
    <w:rsid w:val="00E82E54"/>
    <w:rsid w:val="00FE3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4F2E303"/>
  <w15:chartTrackingRefBased/>
  <w15:docId w15:val="{732FFAFC-94F6-F44E-B266-A36611FC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E82E54"/>
    <w:pPr>
      <w:spacing w:before="100" w:beforeAutospacing="1" w:after="100" w:afterAutospacing="1"/>
    </w:pPr>
    <w:rPr>
      <w:rFonts w:ascii="Times New Roman" w:eastAsia="Times New Roman" w:hAnsi="Times New Roman" w:cs="Times New Roman"/>
      <w:lang w:eastAsia="it-IT"/>
    </w:rPr>
  </w:style>
  <w:style w:type="paragraph" w:styleId="PreformattatoHTML">
    <w:name w:val="HTML Preformatted"/>
    <w:basedOn w:val="Normale"/>
    <w:link w:val="PreformattatoHTMLCarattere"/>
    <w:uiPriority w:val="99"/>
    <w:semiHidden/>
    <w:unhideWhenUsed/>
    <w:rsid w:val="00E34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3450A"/>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82749">
      <w:bodyDiv w:val="1"/>
      <w:marLeft w:val="0"/>
      <w:marRight w:val="0"/>
      <w:marTop w:val="0"/>
      <w:marBottom w:val="0"/>
      <w:divBdr>
        <w:top w:val="none" w:sz="0" w:space="0" w:color="auto"/>
        <w:left w:val="none" w:sz="0" w:space="0" w:color="auto"/>
        <w:bottom w:val="none" w:sz="0" w:space="0" w:color="auto"/>
        <w:right w:val="none" w:sz="0" w:space="0" w:color="auto"/>
      </w:divBdr>
      <w:divsChild>
        <w:div w:id="1716344041">
          <w:marLeft w:val="0"/>
          <w:marRight w:val="0"/>
          <w:marTop w:val="0"/>
          <w:marBottom w:val="0"/>
          <w:divBdr>
            <w:top w:val="none" w:sz="0" w:space="0" w:color="auto"/>
            <w:left w:val="none" w:sz="0" w:space="0" w:color="auto"/>
            <w:bottom w:val="none" w:sz="0" w:space="0" w:color="auto"/>
            <w:right w:val="none" w:sz="0" w:space="0" w:color="auto"/>
          </w:divBdr>
          <w:divsChild>
            <w:div w:id="931624918">
              <w:marLeft w:val="0"/>
              <w:marRight w:val="0"/>
              <w:marTop w:val="0"/>
              <w:marBottom w:val="0"/>
              <w:divBdr>
                <w:top w:val="none" w:sz="0" w:space="0" w:color="auto"/>
                <w:left w:val="none" w:sz="0" w:space="0" w:color="auto"/>
                <w:bottom w:val="none" w:sz="0" w:space="0" w:color="auto"/>
                <w:right w:val="none" w:sz="0" w:space="0" w:color="auto"/>
              </w:divBdr>
              <w:divsChild>
                <w:div w:id="20451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3172">
      <w:bodyDiv w:val="1"/>
      <w:marLeft w:val="0"/>
      <w:marRight w:val="0"/>
      <w:marTop w:val="0"/>
      <w:marBottom w:val="0"/>
      <w:divBdr>
        <w:top w:val="none" w:sz="0" w:space="0" w:color="auto"/>
        <w:left w:val="none" w:sz="0" w:space="0" w:color="auto"/>
        <w:bottom w:val="none" w:sz="0" w:space="0" w:color="auto"/>
        <w:right w:val="none" w:sz="0" w:space="0" w:color="auto"/>
      </w:divBdr>
      <w:divsChild>
        <w:div w:id="219754246">
          <w:marLeft w:val="0"/>
          <w:marRight w:val="0"/>
          <w:marTop w:val="0"/>
          <w:marBottom w:val="0"/>
          <w:divBdr>
            <w:top w:val="none" w:sz="0" w:space="0" w:color="auto"/>
            <w:left w:val="none" w:sz="0" w:space="0" w:color="auto"/>
            <w:bottom w:val="none" w:sz="0" w:space="0" w:color="auto"/>
            <w:right w:val="none" w:sz="0" w:space="0" w:color="auto"/>
          </w:divBdr>
          <w:divsChild>
            <w:div w:id="709840738">
              <w:marLeft w:val="0"/>
              <w:marRight w:val="0"/>
              <w:marTop w:val="0"/>
              <w:marBottom w:val="0"/>
              <w:divBdr>
                <w:top w:val="none" w:sz="0" w:space="0" w:color="auto"/>
                <w:left w:val="none" w:sz="0" w:space="0" w:color="auto"/>
                <w:bottom w:val="none" w:sz="0" w:space="0" w:color="auto"/>
                <w:right w:val="none" w:sz="0" w:space="0" w:color="auto"/>
              </w:divBdr>
              <w:divsChild>
                <w:div w:id="17072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25225">
      <w:bodyDiv w:val="1"/>
      <w:marLeft w:val="0"/>
      <w:marRight w:val="0"/>
      <w:marTop w:val="0"/>
      <w:marBottom w:val="0"/>
      <w:divBdr>
        <w:top w:val="none" w:sz="0" w:space="0" w:color="auto"/>
        <w:left w:val="none" w:sz="0" w:space="0" w:color="auto"/>
        <w:bottom w:val="none" w:sz="0" w:space="0" w:color="auto"/>
        <w:right w:val="none" w:sz="0" w:space="0" w:color="auto"/>
      </w:divBdr>
      <w:divsChild>
        <w:div w:id="1177844919">
          <w:marLeft w:val="0"/>
          <w:marRight w:val="0"/>
          <w:marTop w:val="0"/>
          <w:marBottom w:val="0"/>
          <w:divBdr>
            <w:top w:val="none" w:sz="0" w:space="0" w:color="auto"/>
            <w:left w:val="none" w:sz="0" w:space="0" w:color="auto"/>
            <w:bottom w:val="none" w:sz="0" w:space="0" w:color="auto"/>
            <w:right w:val="none" w:sz="0" w:space="0" w:color="auto"/>
          </w:divBdr>
          <w:divsChild>
            <w:div w:id="1632906695">
              <w:marLeft w:val="0"/>
              <w:marRight w:val="0"/>
              <w:marTop w:val="0"/>
              <w:marBottom w:val="0"/>
              <w:divBdr>
                <w:top w:val="none" w:sz="0" w:space="0" w:color="auto"/>
                <w:left w:val="none" w:sz="0" w:space="0" w:color="auto"/>
                <w:bottom w:val="none" w:sz="0" w:space="0" w:color="auto"/>
                <w:right w:val="none" w:sz="0" w:space="0" w:color="auto"/>
              </w:divBdr>
              <w:divsChild>
                <w:div w:id="15563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85502">
      <w:bodyDiv w:val="1"/>
      <w:marLeft w:val="0"/>
      <w:marRight w:val="0"/>
      <w:marTop w:val="0"/>
      <w:marBottom w:val="0"/>
      <w:divBdr>
        <w:top w:val="none" w:sz="0" w:space="0" w:color="auto"/>
        <w:left w:val="none" w:sz="0" w:space="0" w:color="auto"/>
        <w:bottom w:val="none" w:sz="0" w:space="0" w:color="auto"/>
        <w:right w:val="none" w:sz="0" w:space="0" w:color="auto"/>
      </w:divBdr>
      <w:divsChild>
        <w:div w:id="1429041881">
          <w:marLeft w:val="0"/>
          <w:marRight w:val="0"/>
          <w:marTop w:val="0"/>
          <w:marBottom w:val="0"/>
          <w:divBdr>
            <w:top w:val="none" w:sz="0" w:space="0" w:color="auto"/>
            <w:left w:val="none" w:sz="0" w:space="0" w:color="auto"/>
            <w:bottom w:val="none" w:sz="0" w:space="0" w:color="auto"/>
            <w:right w:val="none" w:sz="0" w:space="0" w:color="auto"/>
          </w:divBdr>
          <w:divsChild>
            <w:div w:id="434207798">
              <w:marLeft w:val="0"/>
              <w:marRight w:val="0"/>
              <w:marTop w:val="0"/>
              <w:marBottom w:val="0"/>
              <w:divBdr>
                <w:top w:val="none" w:sz="0" w:space="0" w:color="auto"/>
                <w:left w:val="none" w:sz="0" w:space="0" w:color="auto"/>
                <w:bottom w:val="none" w:sz="0" w:space="0" w:color="auto"/>
                <w:right w:val="none" w:sz="0" w:space="0" w:color="auto"/>
              </w:divBdr>
              <w:divsChild>
                <w:div w:id="2049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9456">
      <w:bodyDiv w:val="1"/>
      <w:marLeft w:val="0"/>
      <w:marRight w:val="0"/>
      <w:marTop w:val="0"/>
      <w:marBottom w:val="0"/>
      <w:divBdr>
        <w:top w:val="none" w:sz="0" w:space="0" w:color="auto"/>
        <w:left w:val="none" w:sz="0" w:space="0" w:color="auto"/>
        <w:bottom w:val="none" w:sz="0" w:space="0" w:color="auto"/>
        <w:right w:val="none" w:sz="0" w:space="0" w:color="auto"/>
      </w:divBdr>
      <w:divsChild>
        <w:div w:id="1411540149">
          <w:marLeft w:val="0"/>
          <w:marRight w:val="0"/>
          <w:marTop w:val="0"/>
          <w:marBottom w:val="0"/>
          <w:divBdr>
            <w:top w:val="none" w:sz="0" w:space="0" w:color="auto"/>
            <w:left w:val="none" w:sz="0" w:space="0" w:color="auto"/>
            <w:bottom w:val="none" w:sz="0" w:space="0" w:color="auto"/>
            <w:right w:val="none" w:sz="0" w:space="0" w:color="auto"/>
          </w:divBdr>
          <w:divsChild>
            <w:div w:id="1417439819">
              <w:marLeft w:val="0"/>
              <w:marRight w:val="0"/>
              <w:marTop w:val="0"/>
              <w:marBottom w:val="0"/>
              <w:divBdr>
                <w:top w:val="none" w:sz="0" w:space="0" w:color="auto"/>
                <w:left w:val="none" w:sz="0" w:space="0" w:color="auto"/>
                <w:bottom w:val="none" w:sz="0" w:space="0" w:color="auto"/>
                <w:right w:val="none" w:sz="0" w:space="0" w:color="auto"/>
              </w:divBdr>
              <w:divsChild>
                <w:div w:id="6869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96612">
      <w:bodyDiv w:val="1"/>
      <w:marLeft w:val="0"/>
      <w:marRight w:val="0"/>
      <w:marTop w:val="0"/>
      <w:marBottom w:val="0"/>
      <w:divBdr>
        <w:top w:val="none" w:sz="0" w:space="0" w:color="auto"/>
        <w:left w:val="none" w:sz="0" w:space="0" w:color="auto"/>
        <w:bottom w:val="none" w:sz="0" w:space="0" w:color="auto"/>
        <w:right w:val="none" w:sz="0" w:space="0" w:color="auto"/>
      </w:divBdr>
      <w:divsChild>
        <w:div w:id="683748526">
          <w:marLeft w:val="0"/>
          <w:marRight w:val="0"/>
          <w:marTop w:val="0"/>
          <w:marBottom w:val="0"/>
          <w:divBdr>
            <w:top w:val="none" w:sz="0" w:space="0" w:color="auto"/>
            <w:left w:val="none" w:sz="0" w:space="0" w:color="auto"/>
            <w:bottom w:val="none" w:sz="0" w:space="0" w:color="auto"/>
            <w:right w:val="none" w:sz="0" w:space="0" w:color="auto"/>
          </w:divBdr>
          <w:divsChild>
            <w:div w:id="563956118">
              <w:marLeft w:val="0"/>
              <w:marRight w:val="0"/>
              <w:marTop w:val="0"/>
              <w:marBottom w:val="0"/>
              <w:divBdr>
                <w:top w:val="none" w:sz="0" w:space="0" w:color="auto"/>
                <w:left w:val="none" w:sz="0" w:space="0" w:color="auto"/>
                <w:bottom w:val="none" w:sz="0" w:space="0" w:color="auto"/>
                <w:right w:val="none" w:sz="0" w:space="0" w:color="auto"/>
              </w:divBdr>
              <w:divsChild>
                <w:div w:id="2038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2188">
      <w:bodyDiv w:val="1"/>
      <w:marLeft w:val="0"/>
      <w:marRight w:val="0"/>
      <w:marTop w:val="0"/>
      <w:marBottom w:val="0"/>
      <w:divBdr>
        <w:top w:val="none" w:sz="0" w:space="0" w:color="auto"/>
        <w:left w:val="none" w:sz="0" w:space="0" w:color="auto"/>
        <w:bottom w:val="none" w:sz="0" w:space="0" w:color="auto"/>
        <w:right w:val="none" w:sz="0" w:space="0" w:color="auto"/>
      </w:divBdr>
      <w:divsChild>
        <w:div w:id="1718889246">
          <w:marLeft w:val="0"/>
          <w:marRight w:val="0"/>
          <w:marTop w:val="0"/>
          <w:marBottom w:val="0"/>
          <w:divBdr>
            <w:top w:val="none" w:sz="0" w:space="0" w:color="auto"/>
            <w:left w:val="none" w:sz="0" w:space="0" w:color="auto"/>
            <w:bottom w:val="none" w:sz="0" w:space="0" w:color="auto"/>
            <w:right w:val="none" w:sz="0" w:space="0" w:color="auto"/>
          </w:divBdr>
          <w:divsChild>
            <w:div w:id="286279512">
              <w:marLeft w:val="0"/>
              <w:marRight w:val="0"/>
              <w:marTop w:val="0"/>
              <w:marBottom w:val="0"/>
              <w:divBdr>
                <w:top w:val="none" w:sz="0" w:space="0" w:color="auto"/>
                <w:left w:val="none" w:sz="0" w:space="0" w:color="auto"/>
                <w:bottom w:val="none" w:sz="0" w:space="0" w:color="auto"/>
                <w:right w:val="none" w:sz="0" w:space="0" w:color="auto"/>
              </w:divBdr>
              <w:divsChild>
                <w:div w:id="467287498">
                  <w:marLeft w:val="0"/>
                  <w:marRight w:val="0"/>
                  <w:marTop w:val="0"/>
                  <w:marBottom w:val="0"/>
                  <w:divBdr>
                    <w:top w:val="none" w:sz="0" w:space="0" w:color="auto"/>
                    <w:left w:val="none" w:sz="0" w:space="0" w:color="auto"/>
                    <w:bottom w:val="none" w:sz="0" w:space="0" w:color="auto"/>
                    <w:right w:val="none" w:sz="0" w:space="0" w:color="auto"/>
                  </w:divBdr>
                </w:div>
              </w:divsChild>
            </w:div>
            <w:div w:id="1935822943">
              <w:marLeft w:val="0"/>
              <w:marRight w:val="0"/>
              <w:marTop w:val="0"/>
              <w:marBottom w:val="0"/>
              <w:divBdr>
                <w:top w:val="none" w:sz="0" w:space="0" w:color="auto"/>
                <w:left w:val="none" w:sz="0" w:space="0" w:color="auto"/>
                <w:bottom w:val="none" w:sz="0" w:space="0" w:color="auto"/>
                <w:right w:val="none" w:sz="0" w:space="0" w:color="auto"/>
              </w:divBdr>
              <w:divsChild>
                <w:div w:id="1909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18910">
      <w:bodyDiv w:val="1"/>
      <w:marLeft w:val="0"/>
      <w:marRight w:val="0"/>
      <w:marTop w:val="0"/>
      <w:marBottom w:val="0"/>
      <w:divBdr>
        <w:top w:val="none" w:sz="0" w:space="0" w:color="auto"/>
        <w:left w:val="none" w:sz="0" w:space="0" w:color="auto"/>
        <w:bottom w:val="none" w:sz="0" w:space="0" w:color="auto"/>
        <w:right w:val="none" w:sz="0" w:space="0" w:color="auto"/>
      </w:divBdr>
      <w:divsChild>
        <w:div w:id="385418562">
          <w:marLeft w:val="0"/>
          <w:marRight w:val="0"/>
          <w:marTop w:val="0"/>
          <w:marBottom w:val="0"/>
          <w:divBdr>
            <w:top w:val="none" w:sz="0" w:space="0" w:color="auto"/>
            <w:left w:val="none" w:sz="0" w:space="0" w:color="auto"/>
            <w:bottom w:val="none" w:sz="0" w:space="0" w:color="auto"/>
            <w:right w:val="none" w:sz="0" w:space="0" w:color="auto"/>
          </w:divBdr>
          <w:divsChild>
            <w:div w:id="1686596806">
              <w:marLeft w:val="0"/>
              <w:marRight w:val="0"/>
              <w:marTop w:val="0"/>
              <w:marBottom w:val="0"/>
              <w:divBdr>
                <w:top w:val="none" w:sz="0" w:space="0" w:color="auto"/>
                <w:left w:val="none" w:sz="0" w:space="0" w:color="auto"/>
                <w:bottom w:val="none" w:sz="0" w:space="0" w:color="auto"/>
                <w:right w:val="none" w:sz="0" w:space="0" w:color="auto"/>
              </w:divBdr>
              <w:divsChild>
                <w:div w:id="16755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2489">
      <w:bodyDiv w:val="1"/>
      <w:marLeft w:val="0"/>
      <w:marRight w:val="0"/>
      <w:marTop w:val="0"/>
      <w:marBottom w:val="0"/>
      <w:divBdr>
        <w:top w:val="none" w:sz="0" w:space="0" w:color="auto"/>
        <w:left w:val="none" w:sz="0" w:space="0" w:color="auto"/>
        <w:bottom w:val="none" w:sz="0" w:space="0" w:color="auto"/>
        <w:right w:val="none" w:sz="0" w:space="0" w:color="auto"/>
      </w:divBdr>
      <w:divsChild>
        <w:div w:id="1075199568">
          <w:marLeft w:val="0"/>
          <w:marRight w:val="0"/>
          <w:marTop w:val="0"/>
          <w:marBottom w:val="0"/>
          <w:divBdr>
            <w:top w:val="none" w:sz="0" w:space="0" w:color="auto"/>
            <w:left w:val="none" w:sz="0" w:space="0" w:color="auto"/>
            <w:bottom w:val="none" w:sz="0" w:space="0" w:color="auto"/>
            <w:right w:val="none" w:sz="0" w:space="0" w:color="auto"/>
          </w:divBdr>
          <w:divsChild>
            <w:div w:id="1897468027">
              <w:marLeft w:val="0"/>
              <w:marRight w:val="0"/>
              <w:marTop w:val="0"/>
              <w:marBottom w:val="0"/>
              <w:divBdr>
                <w:top w:val="none" w:sz="0" w:space="0" w:color="auto"/>
                <w:left w:val="none" w:sz="0" w:space="0" w:color="auto"/>
                <w:bottom w:val="none" w:sz="0" w:space="0" w:color="auto"/>
                <w:right w:val="none" w:sz="0" w:space="0" w:color="auto"/>
              </w:divBdr>
              <w:divsChild>
                <w:div w:id="1425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61483">
      <w:bodyDiv w:val="1"/>
      <w:marLeft w:val="0"/>
      <w:marRight w:val="0"/>
      <w:marTop w:val="0"/>
      <w:marBottom w:val="0"/>
      <w:divBdr>
        <w:top w:val="none" w:sz="0" w:space="0" w:color="auto"/>
        <w:left w:val="none" w:sz="0" w:space="0" w:color="auto"/>
        <w:bottom w:val="none" w:sz="0" w:space="0" w:color="auto"/>
        <w:right w:val="none" w:sz="0" w:space="0" w:color="auto"/>
      </w:divBdr>
      <w:divsChild>
        <w:div w:id="284966380">
          <w:marLeft w:val="0"/>
          <w:marRight w:val="0"/>
          <w:marTop w:val="0"/>
          <w:marBottom w:val="0"/>
          <w:divBdr>
            <w:top w:val="none" w:sz="0" w:space="0" w:color="auto"/>
            <w:left w:val="none" w:sz="0" w:space="0" w:color="auto"/>
            <w:bottom w:val="none" w:sz="0" w:space="0" w:color="auto"/>
            <w:right w:val="none" w:sz="0" w:space="0" w:color="auto"/>
          </w:divBdr>
          <w:divsChild>
            <w:div w:id="1347630000">
              <w:marLeft w:val="0"/>
              <w:marRight w:val="0"/>
              <w:marTop w:val="0"/>
              <w:marBottom w:val="0"/>
              <w:divBdr>
                <w:top w:val="none" w:sz="0" w:space="0" w:color="auto"/>
                <w:left w:val="none" w:sz="0" w:space="0" w:color="auto"/>
                <w:bottom w:val="none" w:sz="0" w:space="0" w:color="auto"/>
                <w:right w:val="none" w:sz="0" w:space="0" w:color="auto"/>
              </w:divBdr>
              <w:divsChild>
                <w:div w:id="9999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4856">
      <w:bodyDiv w:val="1"/>
      <w:marLeft w:val="0"/>
      <w:marRight w:val="0"/>
      <w:marTop w:val="0"/>
      <w:marBottom w:val="0"/>
      <w:divBdr>
        <w:top w:val="none" w:sz="0" w:space="0" w:color="auto"/>
        <w:left w:val="none" w:sz="0" w:space="0" w:color="auto"/>
        <w:bottom w:val="none" w:sz="0" w:space="0" w:color="auto"/>
        <w:right w:val="none" w:sz="0" w:space="0" w:color="auto"/>
      </w:divBdr>
      <w:divsChild>
        <w:div w:id="932936484">
          <w:marLeft w:val="0"/>
          <w:marRight w:val="0"/>
          <w:marTop w:val="0"/>
          <w:marBottom w:val="0"/>
          <w:divBdr>
            <w:top w:val="none" w:sz="0" w:space="0" w:color="auto"/>
            <w:left w:val="none" w:sz="0" w:space="0" w:color="auto"/>
            <w:bottom w:val="none" w:sz="0" w:space="0" w:color="auto"/>
            <w:right w:val="none" w:sz="0" w:space="0" w:color="auto"/>
          </w:divBdr>
          <w:divsChild>
            <w:div w:id="1831864308">
              <w:marLeft w:val="0"/>
              <w:marRight w:val="0"/>
              <w:marTop w:val="0"/>
              <w:marBottom w:val="0"/>
              <w:divBdr>
                <w:top w:val="none" w:sz="0" w:space="0" w:color="auto"/>
                <w:left w:val="none" w:sz="0" w:space="0" w:color="auto"/>
                <w:bottom w:val="none" w:sz="0" w:space="0" w:color="auto"/>
                <w:right w:val="none" w:sz="0" w:space="0" w:color="auto"/>
              </w:divBdr>
              <w:divsChild>
                <w:div w:id="5912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17977">
      <w:bodyDiv w:val="1"/>
      <w:marLeft w:val="0"/>
      <w:marRight w:val="0"/>
      <w:marTop w:val="0"/>
      <w:marBottom w:val="0"/>
      <w:divBdr>
        <w:top w:val="none" w:sz="0" w:space="0" w:color="auto"/>
        <w:left w:val="none" w:sz="0" w:space="0" w:color="auto"/>
        <w:bottom w:val="none" w:sz="0" w:space="0" w:color="auto"/>
        <w:right w:val="none" w:sz="0" w:space="0" w:color="auto"/>
      </w:divBdr>
      <w:divsChild>
        <w:div w:id="199055551">
          <w:marLeft w:val="0"/>
          <w:marRight w:val="0"/>
          <w:marTop w:val="0"/>
          <w:marBottom w:val="0"/>
          <w:divBdr>
            <w:top w:val="none" w:sz="0" w:space="0" w:color="auto"/>
            <w:left w:val="none" w:sz="0" w:space="0" w:color="auto"/>
            <w:bottom w:val="none" w:sz="0" w:space="0" w:color="auto"/>
            <w:right w:val="none" w:sz="0" w:space="0" w:color="auto"/>
          </w:divBdr>
          <w:divsChild>
            <w:div w:id="1836339876">
              <w:marLeft w:val="0"/>
              <w:marRight w:val="0"/>
              <w:marTop w:val="0"/>
              <w:marBottom w:val="0"/>
              <w:divBdr>
                <w:top w:val="none" w:sz="0" w:space="0" w:color="auto"/>
                <w:left w:val="none" w:sz="0" w:space="0" w:color="auto"/>
                <w:bottom w:val="none" w:sz="0" w:space="0" w:color="auto"/>
                <w:right w:val="none" w:sz="0" w:space="0" w:color="auto"/>
              </w:divBdr>
              <w:divsChild>
                <w:div w:id="20208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8578">
      <w:bodyDiv w:val="1"/>
      <w:marLeft w:val="0"/>
      <w:marRight w:val="0"/>
      <w:marTop w:val="0"/>
      <w:marBottom w:val="0"/>
      <w:divBdr>
        <w:top w:val="none" w:sz="0" w:space="0" w:color="auto"/>
        <w:left w:val="none" w:sz="0" w:space="0" w:color="auto"/>
        <w:bottom w:val="none" w:sz="0" w:space="0" w:color="auto"/>
        <w:right w:val="none" w:sz="0" w:space="0" w:color="auto"/>
      </w:divBdr>
      <w:divsChild>
        <w:div w:id="1502505309">
          <w:marLeft w:val="0"/>
          <w:marRight w:val="0"/>
          <w:marTop w:val="0"/>
          <w:marBottom w:val="0"/>
          <w:divBdr>
            <w:top w:val="none" w:sz="0" w:space="0" w:color="auto"/>
            <w:left w:val="none" w:sz="0" w:space="0" w:color="auto"/>
            <w:bottom w:val="none" w:sz="0" w:space="0" w:color="auto"/>
            <w:right w:val="none" w:sz="0" w:space="0" w:color="auto"/>
          </w:divBdr>
          <w:divsChild>
            <w:div w:id="515462713">
              <w:marLeft w:val="0"/>
              <w:marRight w:val="0"/>
              <w:marTop w:val="0"/>
              <w:marBottom w:val="0"/>
              <w:divBdr>
                <w:top w:val="none" w:sz="0" w:space="0" w:color="auto"/>
                <w:left w:val="none" w:sz="0" w:space="0" w:color="auto"/>
                <w:bottom w:val="none" w:sz="0" w:space="0" w:color="auto"/>
                <w:right w:val="none" w:sz="0" w:space="0" w:color="auto"/>
              </w:divBdr>
              <w:divsChild>
                <w:div w:id="1939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7433">
      <w:bodyDiv w:val="1"/>
      <w:marLeft w:val="0"/>
      <w:marRight w:val="0"/>
      <w:marTop w:val="0"/>
      <w:marBottom w:val="0"/>
      <w:divBdr>
        <w:top w:val="none" w:sz="0" w:space="0" w:color="auto"/>
        <w:left w:val="none" w:sz="0" w:space="0" w:color="auto"/>
        <w:bottom w:val="none" w:sz="0" w:space="0" w:color="auto"/>
        <w:right w:val="none" w:sz="0" w:space="0" w:color="auto"/>
      </w:divBdr>
      <w:divsChild>
        <w:div w:id="1543245019">
          <w:marLeft w:val="0"/>
          <w:marRight w:val="0"/>
          <w:marTop w:val="0"/>
          <w:marBottom w:val="0"/>
          <w:divBdr>
            <w:top w:val="none" w:sz="0" w:space="0" w:color="auto"/>
            <w:left w:val="none" w:sz="0" w:space="0" w:color="auto"/>
            <w:bottom w:val="none" w:sz="0" w:space="0" w:color="auto"/>
            <w:right w:val="none" w:sz="0" w:space="0" w:color="auto"/>
          </w:divBdr>
          <w:divsChild>
            <w:div w:id="1431469904">
              <w:marLeft w:val="0"/>
              <w:marRight w:val="0"/>
              <w:marTop w:val="0"/>
              <w:marBottom w:val="0"/>
              <w:divBdr>
                <w:top w:val="none" w:sz="0" w:space="0" w:color="auto"/>
                <w:left w:val="none" w:sz="0" w:space="0" w:color="auto"/>
                <w:bottom w:val="none" w:sz="0" w:space="0" w:color="auto"/>
                <w:right w:val="none" w:sz="0" w:space="0" w:color="auto"/>
              </w:divBdr>
              <w:divsChild>
                <w:div w:id="12930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3452">
      <w:bodyDiv w:val="1"/>
      <w:marLeft w:val="0"/>
      <w:marRight w:val="0"/>
      <w:marTop w:val="0"/>
      <w:marBottom w:val="0"/>
      <w:divBdr>
        <w:top w:val="none" w:sz="0" w:space="0" w:color="auto"/>
        <w:left w:val="none" w:sz="0" w:space="0" w:color="auto"/>
        <w:bottom w:val="none" w:sz="0" w:space="0" w:color="auto"/>
        <w:right w:val="none" w:sz="0" w:space="0" w:color="auto"/>
      </w:divBdr>
      <w:divsChild>
        <w:div w:id="1740901876">
          <w:marLeft w:val="0"/>
          <w:marRight w:val="0"/>
          <w:marTop w:val="0"/>
          <w:marBottom w:val="0"/>
          <w:divBdr>
            <w:top w:val="none" w:sz="0" w:space="0" w:color="auto"/>
            <w:left w:val="none" w:sz="0" w:space="0" w:color="auto"/>
            <w:bottom w:val="none" w:sz="0" w:space="0" w:color="auto"/>
            <w:right w:val="none" w:sz="0" w:space="0" w:color="auto"/>
          </w:divBdr>
          <w:divsChild>
            <w:div w:id="1115901446">
              <w:marLeft w:val="0"/>
              <w:marRight w:val="0"/>
              <w:marTop w:val="0"/>
              <w:marBottom w:val="0"/>
              <w:divBdr>
                <w:top w:val="none" w:sz="0" w:space="0" w:color="auto"/>
                <w:left w:val="none" w:sz="0" w:space="0" w:color="auto"/>
                <w:bottom w:val="none" w:sz="0" w:space="0" w:color="auto"/>
                <w:right w:val="none" w:sz="0" w:space="0" w:color="auto"/>
              </w:divBdr>
              <w:divsChild>
                <w:div w:id="3638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87280">
      <w:bodyDiv w:val="1"/>
      <w:marLeft w:val="0"/>
      <w:marRight w:val="0"/>
      <w:marTop w:val="0"/>
      <w:marBottom w:val="0"/>
      <w:divBdr>
        <w:top w:val="none" w:sz="0" w:space="0" w:color="auto"/>
        <w:left w:val="none" w:sz="0" w:space="0" w:color="auto"/>
        <w:bottom w:val="none" w:sz="0" w:space="0" w:color="auto"/>
        <w:right w:val="none" w:sz="0" w:space="0" w:color="auto"/>
      </w:divBdr>
      <w:divsChild>
        <w:div w:id="695236378">
          <w:marLeft w:val="0"/>
          <w:marRight w:val="0"/>
          <w:marTop w:val="0"/>
          <w:marBottom w:val="0"/>
          <w:divBdr>
            <w:top w:val="none" w:sz="0" w:space="0" w:color="auto"/>
            <w:left w:val="none" w:sz="0" w:space="0" w:color="auto"/>
            <w:bottom w:val="none" w:sz="0" w:space="0" w:color="auto"/>
            <w:right w:val="none" w:sz="0" w:space="0" w:color="auto"/>
          </w:divBdr>
          <w:divsChild>
            <w:div w:id="969164172">
              <w:marLeft w:val="0"/>
              <w:marRight w:val="0"/>
              <w:marTop w:val="0"/>
              <w:marBottom w:val="0"/>
              <w:divBdr>
                <w:top w:val="none" w:sz="0" w:space="0" w:color="auto"/>
                <w:left w:val="none" w:sz="0" w:space="0" w:color="auto"/>
                <w:bottom w:val="none" w:sz="0" w:space="0" w:color="auto"/>
                <w:right w:val="none" w:sz="0" w:space="0" w:color="auto"/>
              </w:divBdr>
              <w:divsChild>
                <w:div w:id="18294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69324">
      <w:bodyDiv w:val="1"/>
      <w:marLeft w:val="0"/>
      <w:marRight w:val="0"/>
      <w:marTop w:val="0"/>
      <w:marBottom w:val="0"/>
      <w:divBdr>
        <w:top w:val="none" w:sz="0" w:space="0" w:color="auto"/>
        <w:left w:val="none" w:sz="0" w:space="0" w:color="auto"/>
        <w:bottom w:val="none" w:sz="0" w:space="0" w:color="auto"/>
        <w:right w:val="none" w:sz="0" w:space="0" w:color="auto"/>
      </w:divBdr>
      <w:divsChild>
        <w:div w:id="1457992443">
          <w:marLeft w:val="0"/>
          <w:marRight w:val="0"/>
          <w:marTop w:val="0"/>
          <w:marBottom w:val="0"/>
          <w:divBdr>
            <w:top w:val="none" w:sz="0" w:space="0" w:color="auto"/>
            <w:left w:val="none" w:sz="0" w:space="0" w:color="auto"/>
            <w:bottom w:val="none" w:sz="0" w:space="0" w:color="auto"/>
            <w:right w:val="none" w:sz="0" w:space="0" w:color="auto"/>
          </w:divBdr>
          <w:divsChild>
            <w:div w:id="1900703947">
              <w:marLeft w:val="0"/>
              <w:marRight w:val="0"/>
              <w:marTop w:val="0"/>
              <w:marBottom w:val="0"/>
              <w:divBdr>
                <w:top w:val="none" w:sz="0" w:space="0" w:color="auto"/>
                <w:left w:val="none" w:sz="0" w:space="0" w:color="auto"/>
                <w:bottom w:val="none" w:sz="0" w:space="0" w:color="auto"/>
                <w:right w:val="none" w:sz="0" w:space="0" w:color="auto"/>
              </w:divBdr>
              <w:divsChild>
                <w:div w:id="1220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61527">
      <w:bodyDiv w:val="1"/>
      <w:marLeft w:val="0"/>
      <w:marRight w:val="0"/>
      <w:marTop w:val="0"/>
      <w:marBottom w:val="0"/>
      <w:divBdr>
        <w:top w:val="none" w:sz="0" w:space="0" w:color="auto"/>
        <w:left w:val="none" w:sz="0" w:space="0" w:color="auto"/>
        <w:bottom w:val="none" w:sz="0" w:space="0" w:color="auto"/>
        <w:right w:val="none" w:sz="0" w:space="0" w:color="auto"/>
      </w:divBdr>
      <w:divsChild>
        <w:div w:id="606275456">
          <w:marLeft w:val="0"/>
          <w:marRight w:val="0"/>
          <w:marTop w:val="0"/>
          <w:marBottom w:val="0"/>
          <w:divBdr>
            <w:top w:val="none" w:sz="0" w:space="0" w:color="auto"/>
            <w:left w:val="none" w:sz="0" w:space="0" w:color="auto"/>
            <w:bottom w:val="none" w:sz="0" w:space="0" w:color="auto"/>
            <w:right w:val="none" w:sz="0" w:space="0" w:color="auto"/>
          </w:divBdr>
          <w:divsChild>
            <w:div w:id="2133013392">
              <w:marLeft w:val="0"/>
              <w:marRight w:val="0"/>
              <w:marTop w:val="0"/>
              <w:marBottom w:val="0"/>
              <w:divBdr>
                <w:top w:val="none" w:sz="0" w:space="0" w:color="auto"/>
                <w:left w:val="none" w:sz="0" w:space="0" w:color="auto"/>
                <w:bottom w:val="none" w:sz="0" w:space="0" w:color="auto"/>
                <w:right w:val="none" w:sz="0" w:space="0" w:color="auto"/>
              </w:divBdr>
              <w:divsChild>
                <w:div w:id="14485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28827">
      <w:bodyDiv w:val="1"/>
      <w:marLeft w:val="0"/>
      <w:marRight w:val="0"/>
      <w:marTop w:val="0"/>
      <w:marBottom w:val="0"/>
      <w:divBdr>
        <w:top w:val="none" w:sz="0" w:space="0" w:color="auto"/>
        <w:left w:val="none" w:sz="0" w:space="0" w:color="auto"/>
        <w:bottom w:val="none" w:sz="0" w:space="0" w:color="auto"/>
        <w:right w:val="none" w:sz="0" w:space="0" w:color="auto"/>
      </w:divBdr>
      <w:divsChild>
        <w:div w:id="192691600">
          <w:marLeft w:val="0"/>
          <w:marRight w:val="0"/>
          <w:marTop w:val="0"/>
          <w:marBottom w:val="0"/>
          <w:divBdr>
            <w:top w:val="none" w:sz="0" w:space="0" w:color="auto"/>
            <w:left w:val="none" w:sz="0" w:space="0" w:color="auto"/>
            <w:bottom w:val="none" w:sz="0" w:space="0" w:color="auto"/>
            <w:right w:val="none" w:sz="0" w:space="0" w:color="auto"/>
          </w:divBdr>
          <w:divsChild>
            <w:div w:id="634917045">
              <w:marLeft w:val="0"/>
              <w:marRight w:val="0"/>
              <w:marTop w:val="0"/>
              <w:marBottom w:val="0"/>
              <w:divBdr>
                <w:top w:val="none" w:sz="0" w:space="0" w:color="auto"/>
                <w:left w:val="none" w:sz="0" w:space="0" w:color="auto"/>
                <w:bottom w:val="none" w:sz="0" w:space="0" w:color="auto"/>
                <w:right w:val="none" w:sz="0" w:space="0" w:color="auto"/>
              </w:divBdr>
              <w:divsChild>
                <w:div w:id="19523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9202">
      <w:bodyDiv w:val="1"/>
      <w:marLeft w:val="0"/>
      <w:marRight w:val="0"/>
      <w:marTop w:val="0"/>
      <w:marBottom w:val="0"/>
      <w:divBdr>
        <w:top w:val="none" w:sz="0" w:space="0" w:color="auto"/>
        <w:left w:val="none" w:sz="0" w:space="0" w:color="auto"/>
        <w:bottom w:val="none" w:sz="0" w:space="0" w:color="auto"/>
        <w:right w:val="none" w:sz="0" w:space="0" w:color="auto"/>
      </w:divBdr>
      <w:divsChild>
        <w:div w:id="833881844">
          <w:marLeft w:val="0"/>
          <w:marRight w:val="0"/>
          <w:marTop w:val="0"/>
          <w:marBottom w:val="0"/>
          <w:divBdr>
            <w:top w:val="none" w:sz="0" w:space="0" w:color="auto"/>
            <w:left w:val="none" w:sz="0" w:space="0" w:color="auto"/>
            <w:bottom w:val="none" w:sz="0" w:space="0" w:color="auto"/>
            <w:right w:val="none" w:sz="0" w:space="0" w:color="auto"/>
          </w:divBdr>
          <w:divsChild>
            <w:div w:id="1587110663">
              <w:marLeft w:val="0"/>
              <w:marRight w:val="0"/>
              <w:marTop w:val="0"/>
              <w:marBottom w:val="0"/>
              <w:divBdr>
                <w:top w:val="none" w:sz="0" w:space="0" w:color="auto"/>
                <w:left w:val="none" w:sz="0" w:space="0" w:color="auto"/>
                <w:bottom w:val="none" w:sz="0" w:space="0" w:color="auto"/>
                <w:right w:val="none" w:sz="0" w:space="0" w:color="auto"/>
              </w:divBdr>
              <w:divsChild>
                <w:div w:id="13703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6463">
      <w:bodyDiv w:val="1"/>
      <w:marLeft w:val="0"/>
      <w:marRight w:val="0"/>
      <w:marTop w:val="0"/>
      <w:marBottom w:val="0"/>
      <w:divBdr>
        <w:top w:val="none" w:sz="0" w:space="0" w:color="auto"/>
        <w:left w:val="none" w:sz="0" w:space="0" w:color="auto"/>
        <w:bottom w:val="none" w:sz="0" w:space="0" w:color="auto"/>
        <w:right w:val="none" w:sz="0" w:space="0" w:color="auto"/>
      </w:divBdr>
      <w:divsChild>
        <w:div w:id="1956401410">
          <w:marLeft w:val="0"/>
          <w:marRight w:val="0"/>
          <w:marTop w:val="0"/>
          <w:marBottom w:val="0"/>
          <w:divBdr>
            <w:top w:val="none" w:sz="0" w:space="0" w:color="auto"/>
            <w:left w:val="none" w:sz="0" w:space="0" w:color="auto"/>
            <w:bottom w:val="none" w:sz="0" w:space="0" w:color="auto"/>
            <w:right w:val="none" w:sz="0" w:space="0" w:color="auto"/>
          </w:divBdr>
          <w:divsChild>
            <w:div w:id="190147388">
              <w:marLeft w:val="0"/>
              <w:marRight w:val="0"/>
              <w:marTop w:val="0"/>
              <w:marBottom w:val="0"/>
              <w:divBdr>
                <w:top w:val="none" w:sz="0" w:space="0" w:color="auto"/>
                <w:left w:val="none" w:sz="0" w:space="0" w:color="auto"/>
                <w:bottom w:val="none" w:sz="0" w:space="0" w:color="auto"/>
                <w:right w:val="none" w:sz="0" w:space="0" w:color="auto"/>
              </w:divBdr>
              <w:divsChild>
                <w:div w:id="11610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68662">
      <w:bodyDiv w:val="1"/>
      <w:marLeft w:val="0"/>
      <w:marRight w:val="0"/>
      <w:marTop w:val="0"/>
      <w:marBottom w:val="0"/>
      <w:divBdr>
        <w:top w:val="none" w:sz="0" w:space="0" w:color="auto"/>
        <w:left w:val="none" w:sz="0" w:space="0" w:color="auto"/>
        <w:bottom w:val="none" w:sz="0" w:space="0" w:color="auto"/>
        <w:right w:val="none" w:sz="0" w:space="0" w:color="auto"/>
      </w:divBdr>
      <w:divsChild>
        <w:div w:id="1797942706">
          <w:marLeft w:val="0"/>
          <w:marRight w:val="0"/>
          <w:marTop w:val="0"/>
          <w:marBottom w:val="0"/>
          <w:divBdr>
            <w:top w:val="none" w:sz="0" w:space="0" w:color="auto"/>
            <w:left w:val="none" w:sz="0" w:space="0" w:color="auto"/>
            <w:bottom w:val="none" w:sz="0" w:space="0" w:color="auto"/>
            <w:right w:val="none" w:sz="0" w:space="0" w:color="auto"/>
          </w:divBdr>
          <w:divsChild>
            <w:div w:id="1876850085">
              <w:marLeft w:val="0"/>
              <w:marRight w:val="0"/>
              <w:marTop w:val="0"/>
              <w:marBottom w:val="0"/>
              <w:divBdr>
                <w:top w:val="none" w:sz="0" w:space="0" w:color="auto"/>
                <w:left w:val="none" w:sz="0" w:space="0" w:color="auto"/>
                <w:bottom w:val="none" w:sz="0" w:space="0" w:color="auto"/>
                <w:right w:val="none" w:sz="0" w:space="0" w:color="auto"/>
              </w:divBdr>
              <w:divsChild>
                <w:div w:id="9445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7475">
      <w:bodyDiv w:val="1"/>
      <w:marLeft w:val="0"/>
      <w:marRight w:val="0"/>
      <w:marTop w:val="0"/>
      <w:marBottom w:val="0"/>
      <w:divBdr>
        <w:top w:val="none" w:sz="0" w:space="0" w:color="auto"/>
        <w:left w:val="none" w:sz="0" w:space="0" w:color="auto"/>
        <w:bottom w:val="none" w:sz="0" w:space="0" w:color="auto"/>
        <w:right w:val="none" w:sz="0" w:space="0" w:color="auto"/>
      </w:divBdr>
      <w:divsChild>
        <w:div w:id="172762571">
          <w:marLeft w:val="0"/>
          <w:marRight w:val="0"/>
          <w:marTop w:val="0"/>
          <w:marBottom w:val="0"/>
          <w:divBdr>
            <w:top w:val="none" w:sz="0" w:space="0" w:color="auto"/>
            <w:left w:val="none" w:sz="0" w:space="0" w:color="auto"/>
            <w:bottom w:val="none" w:sz="0" w:space="0" w:color="auto"/>
            <w:right w:val="none" w:sz="0" w:space="0" w:color="auto"/>
          </w:divBdr>
          <w:divsChild>
            <w:div w:id="1124733543">
              <w:marLeft w:val="0"/>
              <w:marRight w:val="0"/>
              <w:marTop w:val="0"/>
              <w:marBottom w:val="0"/>
              <w:divBdr>
                <w:top w:val="none" w:sz="0" w:space="0" w:color="auto"/>
                <w:left w:val="none" w:sz="0" w:space="0" w:color="auto"/>
                <w:bottom w:val="none" w:sz="0" w:space="0" w:color="auto"/>
                <w:right w:val="none" w:sz="0" w:space="0" w:color="auto"/>
              </w:divBdr>
              <w:divsChild>
                <w:div w:id="2872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06748">
      <w:bodyDiv w:val="1"/>
      <w:marLeft w:val="0"/>
      <w:marRight w:val="0"/>
      <w:marTop w:val="0"/>
      <w:marBottom w:val="0"/>
      <w:divBdr>
        <w:top w:val="none" w:sz="0" w:space="0" w:color="auto"/>
        <w:left w:val="none" w:sz="0" w:space="0" w:color="auto"/>
        <w:bottom w:val="none" w:sz="0" w:space="0" w:color="auto"/>
        <w:right w:val="none" w:sz="0" w:space="0" w:color="auto"/>
      </w:divBdr>
      <w:divsChild>
        <w:div w:id="387189523">
          <w:marLeft w:val="0"/>
          <w:marRight w:val="0"/>
          <w:marTop w:val="0"/>
          <w:marBottom w:val="0"/>
          <w:divBdr>
            <w:top w:val="none" w:sz="0" w:space="0" w:color="auto"/>
            <w:left w:val="none" w:sz="0" w:space="0" w:color="auto"/>
            <w:bottom w:val="none" w:sz="0" w:space="0" w:color="auto"/>
            <w:right w:val="none" w:sz="0" w:space="0" w:color="auto"/>
          </w:divBdr>
          <w:divsChild>
            <w:div w:id="526067598">
              <w:marLeft w:val="0"/>
              <w:marRight w:val="0"/>
              <w:marTop w:val="0"/>
              <w:marBottom w:val="0"/>
              <w:divBdr>
                <w:top w:val="none" w:sz="0" w:space="0" w:color="auto"/>
                <w:left w:val="none" w:sz="0" w:space="0" w:color="auto"/>
                <w:bottom w:val="none" w:sz="0" w:space="0" w:color="auto"/>
                <w:right w:val="none" w:sz="0" w:space="0" w:color="auto"/>
              </w:divBdr>
              <w:divsChild>
                <w:div w:id="1210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0520">
      <w:bodyDiv w:val="1"/>
      <w:marLeft w:val="0"/>
      <w:marRight w:val="0"/>
      <w:marTop w:val="0"/>
      <w:marBottom w:val="0"/>
      <w:divBdr>
        <w:top w:val="none" w:sz="0" w:space="0" w:color="auto"/>
        <w:left w:val="none" w:sz="0" w:space="0" w:color="auto"/>
        <w:bottom w:val="none" w:sz="0" w:space="0" w:color="auto"/>
        <w:right w:val="none" w:sz="0" w:space="0" w:color="auto"/>
      </w:divBdr>
      <w:divsChild>
        <w:div w:id="270476767">
          <w:marLeft w:val="0"/>
          <w:marRight w:val="0"/>
          <w:marTop w:val="0"/>
          <w:marBottom w:val="0"/>
          <w:divBdr>
            <w:top w:val="none" w:sz="0" w:space="0" w:color="auto"/>
            <w:left w:val="none" w:sz="0" w:space="0" w:color="auto"/>
            <w:bottom w:val="none" w:sz="0" w:space="0" w:color="auto"/>
            <w:right w:val="none" w:sz="0" w:space="0" w:color="auto"/>
          </w:divBdr>
          <w:divsChild>
            <w:div w:id="1529636171">
              <w:marLeft w:val="0"/>
              <w:marRight w:val="0"/>
              <w:marTop w:val="0"/>
              <w:marBottom w:val="0"/>
              <w:divBdr>
                <w:top w:val="none" w:sz="0" w:space="0" w:color="auto"/>
                <w:left w:val="none" w:sz="0" w:space="0" w:color="auto"/>
                <w:bottom w:val="none" w:sz="0" w:space="0" w:color="auto"/>
                <w:right w:val="none" w:sz="0" w:space="0" w:color="auto"/>
              </w:divBdr>
              <w:divsChild>
                <w:div w:id="13004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1430">
      <w:bodyDiv w:val="1"/>
      <w:marLeft w:val="0"/>
      <w:marRight w:val="0"/>
      <w:marTop w:val="0"/>
      <w:marBottom w:val="0"/>
      <w:divBdr>
        <w:top w:val="none" w:sz="0" w:space="0" w:color="auto"/>
        <w:left w:val="none" w:sz="0" w:space="0" w:color="auto"/>
        <w:bottom w:val="none" w:sz="0" w:space="0" w:color="auto"/>
        <w:right w:val="none" w:sz="0" w:space="0" w:color="auto"/>
      </w:divBdr>
      <w:divsChild>
        <w:div w:id="1321037715">
          <w:marLeft w:val="0"/>
          <w:marRight w:val="0"/>
          <w:marTop w:val="0"/>
          <w:marBottom w:val="0"/>
          <w:divBdr>
            <w:top w:val="none" w:sz="0" w:space="0" w:color="auto"/>
            <w:left w:val="none" w:sz="0" w:space="0" w:color="auto"/>
            <w:bottom w:val="none" w:sz="0" w:space="0" w:color="auto"/>
            <w:right w:val="none" w:sz="0" w:space="0" w:color="auto"/>
          </w:divBdr>
          <w:divsChild>
            <w:div w:id="1208033337">
              <w:marLeft w:val="0"/>
              <w:marRight w:val="0"/>
              <w:marTop w:val="0"/>
              <w:marBottom w:val="0"/>
              <w:divBdr>
                <w:top w:val="none" w:sz="0" w:space="0" w:color="auto"/>
                <w:left w:val="none" w:sz="0" w:space="0" w:color="auto"/>
                <w:bottom w:val="none" w:sz="0" w:space="0" w:color="auto"/>
                <w:right w:val="none" w:sz="0" w:space="0" w:color="auto"/>
              </w:divBdr>
              <w:divsChild>
                <w:div w:id="11997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98683">
      <w:bodyDiv w:val="1"/>
      <w:marLeft w:val="0"/>
      <w:marRight w:val="0"/>
      <w:marTop w:val="0"/>
      <w:marBottom w:val="0"/>
      <w:divBdr>
        <w:top w:val="none" w:sz="0" w:space="0" w:color="auto"/>
        <w:left w:val="none" w:sz="0" w:space="0" w:color="auto"/>
        <w:bottom w:val="none" w:sz="0" w:space="0" w:color="auto"/>
        <w:right w:val="none" w:sz="0" w:space="0" w:color="auto"/>
      </w:divBdr>
      <w:divsChild>
        <w:div w:id="824205811">
          <w:marLeft w:val="0"/>
          <w:marRight w:val="0"/>
          <w:marTop w:val="0"/>
          <w:marBottom w:val="0"/>
          <w:divBdr>
            <w:top w:val="none" w:sz="0" w:space="0" w:color="auto"/>
            <w:left w:val="none" w:sz="0" w:space="0" w:color="auto"/>
            <w:bottom w:val="none" w:sz="0" w:space="0" w:color="auto"/>
            <w:right w:val="none" w:sz="0" w:space="0" w:color="auto"/>
          </w:divBdr>
          <w:divsChild>
            <w:div w:id="1121455662">
              <w:marLeft w:val="0"/>
              <w:marRight w:val="0"/>
              <w:marTop w:val="0"/>
              <w:marBottom w:val="0"/>
              <w:divBdr>
                <w:top w:val="none" w:sz="0" w:space="0" w:color="auto"/>
                <w:left w:val="none" w:sz="0" w:space="0" w:color="auto"/>
                <w:bottom w:val="none" w:sz="0" w:space="0" w:color="auto"/>
                <w:right w:val="none" w:sz="0" w:space="0" w:color="auto"/>
              </w:divBdr>
              <w:divsChild>
                <w:div w:id="780304375">
                  <w:marLeft w:val="0"/>
                  <w:marRight w:val="0"/>
                  <w:marTop w:val="0"/>
                  <w:marBottom w:val="0"/>
                  <w:divBdr>
                    <w:top w:val="none" w:sz="0" w:space="0" w:color="auto"/>
                    <w:left w:val="none" w:sz="0" w:space="0" w:color="auto"/>
                    <w:bottom w:val="none" w:sz="0" w:space="0" w:color="auto"/>
                    <w:right w:val="none" w:sz="0" w:space="0" w:color="auto"/>
                  </w:divBdr>
                </w:div>
              </w:divsChild>
            </w:div>
            <w:div w:id="1408191097">
              <w:marLeft w:val="0"/>
              <w:marRight w:val="0"/>
              <w:marTop w:val="0"/>
              <w:marBottom w:val="0"/>
              <w:divBdr>
                <w:top w:val="none" w:sz="0" w:space="0" w:color="auto"/>
                <w:left w:val="none" w:sz="0" w:space="0" w:color="auto"/>
                <w:bottom w:val="none" w:sz="0" w:space="0" w:color="auto"/>
                <w:right w:val="none" w:sz="0" w:space="0" w:color="auto"/>
              </w:divBdr>
              <w:divsChild>
                <w:div w:id="4090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6044">
          <w:marLeft w:val="0"/>
          <w:marRight w:val="0"/>
          <w:marTop w:val="0"/>
          <w:marBottom w:val="0"/>
          <w:divBdr>
            <w:top w:val="none" w:sz="0" w:space="0" w:color="auto"/>
            <w:left w:val="none" w:sz="0" w:space="0" w:color="auto"/>
            <w:bottom w:val="none" w:sz="0" w:space="0" w:color="auto"/>
            <w:right w:val="none" w:sz="0" w:space="0" w:color="auto"/>
          </w:divBdr>
          <w:divsChild>
            <w:div w:id="1850830273">
              <w:marLeft w:val="0"/>
              <w:marRight w:val="0"/>
              <w:marTop w:val="0"/>
              <w:marBottom w:val="0"/>
              <w:divBdr>
                <w:top w:val="none" w:sz="0" w:space="0" w:color="auto"/>
                <w:left w:val="none" w:sz="0" w:space="0" w:color="auto"/>
                <w:bottom w:val="none" w:sz="0" w:space="0" w:color="auto"/>
                <w:right w:val="none" w:sz="0" w:space="0" w:color="auto"/>
              </w:divBdr>
              <w:divsChild>
                <w:div w:id="14279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061499">
      <w:bodyDiv w:val="1"/>
      <w:marLeft w:val="0"/>
      <w:marRight w:val="0"/>
      <w:marTop w:val="0"/>
      <w:marBottom w:val="0"/>
      <w:divBdr>
        <w:top w:val="none" w:sz="0" w:space="0" w:color="auto"/>
        <w:left w:val="none" w:sz="0" w:space="0" w:color="auto"/>
        <w:bottom w:val="none" w:sz="0" w:space="0" w:color="auto"/>
        <w:right w:val="none" w:sz="0" w:space="0" w:color="auto"/>
      </w:divBdr>
      <w:divsChild>
        <w:div w:id="1121463069">
          <w:marLeft w:val="0"/>
          <w:marRight w:val="0"/>
          <w:marTop w:val="0"/>
          <w:marBottom w:val="0"/>
          <w:divBdr>
            <w:top w:val="none" w:sz="0" w:space="0" w:color="auto"/>
            <w:left w:val="none" w:sz="0" w:space="0" w:color="auto"/>
            <w:bottom w:val="none" w:sz="0" w:space="0" w:color="auto"/>
            <w:right w:val="none" w:sz="0" w:space="0" w:color="auto"/>
          </w:divBdr>
          <w:divsChild>
            <w:div w:id="1044479236">
              <w:marLeft w:val="0"/>
              <w:marRight w:val="0"/>
              <w:marTop w:val="0"/>
              <w:marBottom w:val="0"/>
              <w:divBdr>
                <w:top w:val="none" w:sz="0" w:space="0" w:color="auto"/>
                <w:left w:val="none" w:sz="0" w:space="0" w:color="auto"/>
                <w:bottom w:val="none" w:sz="0" w:space="0" w:color="auto"/>
                <w:right w:val="none" w:sz="0" w:space="0" w:color="auto"/>
              </w:divBdr>
              <w:divsChild>
                <w:div w:id="4992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6195">
      <w:bodyDiv w:val="1"/>
      <w:marLeft w:val="0"/>
      <w:marRight w:val="0"/>
      <w:marTop w:val="0"/>
      <w:marBottom w:val="0"/>
      <w:divBdr>
        <w:top w:val="none" w:sz="0" w:space="0" w:color="auto"/>
        <w:left w:val="none" w:sz="0" w:space="0" w:color="auto"/>
        <w:bottom w:val="none" w:sz="0" w:space="0" w:color="auto"/>
        <w:right w:val="none" w:sz="0" w:space="0" w:color="auto"/>
      </w:divBdr>
      <w:divsChild>
        <w:div w:id="147795921">
          <w:marLeft w:val="0"/>
          <w:marRight w:val="0"/>
          <w:marTop w:val="0"/>
          <w:marBottom w:val="0"/>
          <w:divBdr>
            <w:top w:val="none" w:sz="0" w:space="0" w:color="auto"/>
            <w:left w:val="none" w:sz="0" w:space="0" w:color="auto"/>
            <w:bottom w:val="none" w:sz="0" w:space="0" w:color="auto"/>
            <w:right w:val="none" w:sz="0" w:space="0" w:color="auto"/>
          </w:divBdr>
          <w:divsChild>
            <w:div w:id="2043361257">
              <w:marLeft w:val="0"/>
              <w:marRight w:val="0"/>
              <w:marTop w:val="0"/>
              <w:marBottom w:val="0"/>
              <w:divBdr>
                <w:top w:val="none" w:sz="0" w:space="0" w:color="auto"/>
                <w:left w:val="none" w:sz="0" w:space="0" w:color="auto"/>
                <w:bottom w:val="none" w:sz="0" w:space="0" w:color="auto"/>
                <w:right w:val="none" w:sz="0" w:space="0" w:color="auto"/>
              </w:divBdr>
              <w:divsChild>
                <w:div w:id="20393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72102">
      <w:bodyDiv w:val="1"/>
      <w:marLeft w:val="0"/>
      <w:marRight w:val="0"/>
      <w:marTop w:val="0"/>
      <w:marBottom w:val="0"/>
      <w:divBdr>
        <w:top w:val="none" w:sz="0" w:space="0" w:color="auto"/>
        <w:left w:val="none" w:sz="0" w:space="0" w:color="auto"/>
        <w:bottom w:val="none" w:sz="0" w:space="0" w:color="auto"/>
        <w:right w:val="none" w:sz="0" w:space="0" w:color="auto"/>
      </w:divBdr>
      <w:divsChild>
        <w:div w:id="901405045">
          <w:marLeft w:val="0"/>
          <w:marRight w:val="0"/>
          <w:marTop w:val="0"/>
          <w:marBottom w:val="0"/>
          <w:divBdr>
            <w:top w:val="none" w:sz="0" w:space="0" w:color="auto"/>
            <w:left w:val="none" w:sz="0" w:space="0" w:color="auto"/>
            <w:bottom w:val="none" w:sz="0" w:space="0" w:color="auto"/>
            <w:right w:val="none" w:sz="0" w:space="0" w:color="auto"/>
          </w:divBdr>
          <w:divsChild>
            <w:div w:id="1736775117">
              <w:marLeft w:val="0"/>
              <w:marRight w:val="0"/>
              <w:marTop w:val="0"/>
              <w:marBottom w:val="0"/>
              <w:divBdr>
                <w:top w:val="none" w:sz="0" w:space="0" w:color="auto"/>
                <w:left w:val="none" w:sz="0" w:space="0" w:color="auto"/>
                <w:bottom w:val="none" w:sz="0" w:space="0" w:color="auto"/>
                <w:right w:val="none" w:sz="0" w:space="0" w:color="auto"/>
              </w:divBdr>
              <w:divsChild>
                <w:div w:id="1992826114">
                  <w:marLeft w:val="0"/>
                  <w:marRight w:val="0"/>
                  <w:marTop w:val="0"/>
                  <w:marBottom w:val="0"/>
                  <w:divBdr>
                    <w:top w:val="none" w:sz="0" w:space="0" w:color="auto"/>
                    <w:left w:val="none" w:sz="0" w:space="0" w:color="auto"/>
                    <w:bottom w:val="none" w:sz="0" w:space="0" w:color="auto"/>
                    <w:right w:val="none" w:sz="0" w:space="0" w:color="auto"/>
                  </w:divBdr>
                </w:div>
              </w:divsChild>
            </w:div>
            <w:div w:id="551844914">
              <w:marLeft w:val="0"/>
              <w:marRight w:val="0"/>
              <w:marTop w:val="0"/>
              <w:marBottom w:val="0"/>
              <w:divBdr>
                <w:top w:val="none" w:sz="0" w:space="0" w:color="auto"/>
                <w:left w:val="none" w:sz="0" w:space="0" w:color="auto"/>
                <w:bottom w:val="none" w:sz="0" w:space="0" w:color="auto"/>
                <w:right w:val="none" w:sz="0" w:space="0" w:color="auto"/>
              </w:divBdr>
              <w:divsChild>
                <w:div w:id="1773159352">
                  <w:marLeft w:val="0"/>
                  <w:marRight w:val="0"/>
                  <w:marTop w:val="0"/>
                  <w:marBottom w:val="0"/>
                  <w:divBdr>
                    <w:top w:val="none" w:sz="0" w:space="0" w:color="auto"/>
                    <w:left w:val="none" w:sz="0" w:space="0" w:color="auto"/>
                    <w:bottom w:val="none" w:sz="0" w:space="0" w:color="auto"/>
                    <w:right w:val="none" w:sz="0" w:space="0" w:color="auto"/>
                  </w:divBdr>
                </w:div>
                <w:div w:id="2014801331">
                  <w:marLeft w:val="0"/>
                  <w:marRight w:val="0"/>
                  <w:marTop w:val="0"/>
                  <w:marBottom w:val="0"/>
                  <w:divBdr>
                    <w:top w:val="none" w:sz="0" w:space="0" w:color="auto"/>
                    <w:left w:val="none" w:sz="0" w:space="0" w:color="auto"/>
                    <w:bottom w:val="none" w:sz="0" w:space="0" w:color="auto"/>
                    <w:right w:val="none" w:sz="0" w:space="0" w:color="auto"/>
                  </w:divBdr>
                </w:div>
              </w:divsChild>
            </w:div>
            <w:div w:id="131797269">
              <w:marLeft w:val="0"/>
              <w:marRight w:val="0"/>
              <w:marTop w:val="0"/>
              <w:marBottom w:val="0"/>
              <w:divBdr>
                <w:top w:val="none" w:sz="0" w:space="0" w:color="auto"/>
                <w:left w:val="none" w:sz="0" w:space="0" w:color="auto"/>
                <w:bottom w:val="none" w:sz="0" w:space="0" w:color="auto"/>
                <w:right w:val="none" w:sz="0" w:space="0" w:color="auto"/>
              </w:divBdr>
              <w:divsChild>
                <w:div w:id="773673940">
                  <w:marLeft w:val="0"/>
                  <w:marRight w:val="0"/>
                  <w:marTop w:val="0"/>
                  <w:marBottom w:val="0"/>
                  <w:divBdr>
                    <w:top w:val="none" w:sz="0" w:space="0" w:color="auto"/>
                    <w:left w:val="none" w:sz="0" w:space="0" w:color="auto"/>
                    <w:bottom w:val="none" w:sz="0" w:space="0" w:color="auto"/>
                    <w:right w:val="none" w:sz="0" w:space="0" w:color="auto"/>
                  </w:divBdr>
                </w:div>
              </w:divsChild>
            </w:div>
            <w:div w:id="2041976306">
              <w:marLeft w:val="0"/>
              <w:marRight w:val="0"/>
              <w:marTop w:val="0"/>
              <w:marBottom w:val="0"/>
              <w:divBdr>
                <w:top w:val="none" w:sz="0" w:space="0" w:color="auto"/>
                <w:left w:val="none" w:sz="0" w:space="0" w:color="auto"/>
                <w:bottom w:val="none" w:sz="0" w:space="0" w:color="auto"/>
                <w:right w:val="none" w:sz="0" w:space="0" w:color="auto"/>
              </w:divBdr>
              <w:divsChild>
                <w:div w:id="1480224460">
                  <w:marLeft w:val="0"/>
                  <w:marRight w:val="0"/>
                  <w:marTop w:val="0"/>
                  <w:marBottom w:val="0"/>
                  <w:divBdr>
                    <w:top w:val="none" w:sz="0" w:space="0" w:color="auto"/>
                    <w:left w:val="none" w:sz="0" w:space="0" w:color="auto"/>
                    <w:bottom w:val="none" w:sz="0" w:space="0" w:color="auto"/>
                    <w:right w:val="none" w:sz="0" w:space="0" w:color="auto"/>
                  </w:divBdr>
                </w:div>
                <w:div w:id="740492336">
                  <w:marLeft w:val="0"/>
                  <w:marRight w:val="0"/>
                  <w:marTop w:val="0"/>
                  <w:marBottom w:val="0"/>
                  <w:divBdr>
                    <w:top w:val="none" w:sz="0" w:space="0" w:color="auto"/>
                    <w:left w:val="none" w:sz="0" w:space="0" w:color="auto"/>
                    <w:bottom w:val="none" w:sz="0" w:space="0" w:color="auto"/>
                    <w:right w:val="none" w:sz="0" w:space="0" w:color="auto"/>
                  </w:divBdr>
                </w:div>
                <w:div w:id="639580003">
                  <w:marLeft w:val="0"/>
                  <w:marRight w:val="0"/>
                  <w:marTop w:val="0"/>
                  <w:marBottom w:val="0"/>
                  <w:divBdr>
                    <w:top w:val="none" w:sz="0" w:space="0" w:color="auto"/>
                    <w:left w:val="none" w:sz="0" w:space="0" w:color="auto"/>
                    <w:bottom w:val="none" w:sz="0" w:space="0" w:color="auto"/>
                    <w:right w:val="none" w:sz="0" w:space="0" w:color="auto"/>
                  </w:divBdr>
                </w:div>
                <w:div w:id="1720939578">
                  <w:marLeft w:val="0"/>
                  <w:marRight w:val="0"/>
                  <w:marTop w:val="0"/>
                  <w:marBottom w:val="0"/>
                  <w:divBdr>
                    <w:top w:val="none" w:sz="0" w:space="0" w:color="auto"/>
                    <w:left w:val="none" w:sz="0" w:space="0" w:color="auto"/>
                    <w:bottom w:val="none" w:sz="0" w:space="0" w:color="auto"/>
                    <w:right w:val="none" w:sz="0" w:space="0" w:color="auto"/>
                  </w:divBdr>
                </w:div>
              </w:divsChild>
            </w:div>
            <w:div w:id="663439550">
              <w:marLeft w:val="0"/>
              <w:marRight w:val="0"/>
              <w:marTop w:val="0"/>
              <w:marBottom w:val="0"/>
              <w:divBdr>
                <w:top w:val="none" w:sz="0" w:space="0" w:color="auto"/>
                <w:left w:val="none" w:sz="0" w:space="0" w:color="auto"/>
                <w:bottom w:val="none" w:sz="0" w:space="0" w:color="auto"/>
                <w:right w:val="none" w:sz="0" w:space="0" w:color="auto"/>
              </w:divBdr>
              <w:divsChild>
                <w:div w:id="18576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2734</Words>
  <Characters>15589</Characters>
  <Application>Microsoft Office Word</Application>
  <DocSecurity>0</DocSecurity>
  <Lines>129</Lines>
  <Paragraphs>36</Paragraphs>
  <ScaleCrop>false</ScaleCrop>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Di Nallo</dc:creator>
  <cp:keywords/>
  <dc:description/>
  <cp:lastModifiedBy>Alessandro Di Nallo</cp:lastModifiedBy>
  <cp:revision>11</cp:revision>
  <dcterms:created xsi:type="dcterms:W3CDTF">2022-10-30T16:48:00Z</dcterms:created>
  <dcterms:modified xsi:type="dcterms:W3CDTF">2022-10-30T17:15:00Z</dcterms:modified>
</cp:coreProperties>
</file>