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34.0" w:type="dxa"/>
        <w:jc w:val="left"/>
        <w:tblInd w:w="-252.0" w:type="dxa"/>
        <w:tblBorders>
          <w:top w:color="000000" w:space="0" w:sz="0" w:val="nil"/>
          <w:left w:color="000000" w:space="0" w:sz="0" w:val="nil"/>
          <w:bottom w:color="999999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811"/>
        <w:gridCol w:w="802"/>
        <w:gridCol w:w="142"/>
        <w:gridCol w:w="2615"/>
        <w:gridCol w:w="910"/>
        <w:gridCol w:w="2700"/>
        <w:gridCol w:w="12"/>
        <w:gridCol w:w="142"/>
        <w:tblGridChange w:id="0">
          <w:tblGrid>
            <w:gridCol w:w="3811"/>
            <w:gridCol w:w="802"/>
            <w:gridCol w:w="142"/>
            <w:gridCol w:w="2615"/>
            <w:gridCol w:w="910"/>
            <w:gridCol w:w="2700"/>
            <w:gridCol w:w="12"/>
            <w:gridCol w:w="142"/>
          </w:tblGrid>
        </w:tblGridChange>
      </w:tblGrid>
      <w:tr>
        <w:trPr>
          <w:trHeight w:val="1060" w:hRule="atLeast"/>
        </w:trPr>
        <w:tc>
          <w:tcPr>
            <w:gridSpan w:val="8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114300" distT="114300" distL="114300" distR="114300">
                  <wp:extent cx="2352675" cy="7524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752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rtl w:val="0"/>
              </w:rPr>
              <w:t xml:space="preserve">Sistemas de Informação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b w:val="1"/>
                <w:rtl w:val="0"/>
              </w:rPr>
              <w:t xml:space="preserve">20/04/2020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b w:val="1"/>
                <w:rtl w:val="0"/>
              </w:rPr>
              <w:t xml:space="preserve">Sistemas Distribuídos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PROFESSOR(A): </w:t>
            </w:r>
            <w:r w:rsidDel="00000000" w:rsidR="00000000" w:rsidRPr="00000000">
              <w:rPr>
                <w:b w:val="1"/>
                <w:rtl w:val="0"/>
              </w:rPr>
              <w:t xml:space="preserve">Mario João Junior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PERÍODO:   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rtl w:val="0"/>
              </w:rPr>
              <w:t xml:space="preserve">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TURNO: </w:t>
            </w:r>
            <w:r w:rsidDel="00000000" w:rsidR="00000000" w:rsidRPr="00000000">
              <w:rPr>
                <w:b w:val="1"/>
                <w:rtl w:val="0"/>
              </w:rPr>
              <w:t xml:space="preserve">Noite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AVALIAÇÃO:  </w:t>
            </w:r>
            <w:r w:rsidDel="00000000" w:rsidR="00000000" w:rsidRPr="00000000">
              <w:rPr>
                <w:b w:val="1"/>
                <w:rtl w:val="0"/>
              </w:rPr>
              <w:t xml:space="preserve">Av1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8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ALUNO(A): 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GRAU:_____________________________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VISTO DO PROFESSOR: 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1br3j1v0q3ey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Aplicações cliente-servidor são muito utilizadas para tratar pedidos a um estoque central. Nelas, os clientes fazem solicitações de produtos, como máscaras cirúrgicas ou álcool gel, e o servidor é responsável pelo gerenciamento do estoque.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b9q9c6ge6guo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O seu objetivo nessa avaliação é criar um sistema distribuído, seguindo o modelo cliente-servidor, para </w:t>
      </w:r>
      <w:r w:rsidDel="00000000" w:rsidR="00000000" w:rsidRPr="00000000">
        <w:rPr>
          <w:b w:val="1"/>
          <w:rtl w:val="0"/>
        </w:rPr>
        <w:t xml:space="preserve">gerenciar o estoque de um determinado produto</w:t>
      </w:r>
      <w:r w:rsidDel="00000000" w:rsidR="00000000" w:rsidRPr="00000000">
        <w:rPr>
          <w:rtl w:val="0"/>
        </w:rPr>
        <w:t xml:space="preserve">. O seu sistema deverá ser composto por duas partes (uma para o cliente e outra para o servidor) que devem possuir as características e funcionalidades descritas abaixo.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mvc7v4d8fk22" w:id="2"/>
      <w:bookmarkEnd w:id="2"/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O Cliente deverá solicitar ao usuário o número de consumidores a serem simulados. Estes consumidores, de forma simultânea irão fazer solicitações de produtos ao servidor. Cada consumidor, no início, define o número total de produtos a serem solicitados (um número inteiro aleatório entre 100 e 1000). Então, faz seguidas solicitações de no máximo 1/10 do valor total, até que o número total de pedidos seja atendido pelo servidor. Entre cada solicitação, deverá haver um intervalo de no mínimo 1 segundo.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gb55w1rmphhx" w:id="3"/>
      <w:bookmarkEnd w:id="3"/>
      <w:r w:rsidDel="00000000" w:rsidR="00000000" w:rsidRPr="00000000">
        <w:rPr>
          <w:rtl w:val="0"/>
        </w:rPr>
        <w:t xml:space="preserve">Servidor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O servidor deverá ser implementado prevendo a possibilidade de diversas conexões simultâneas. Para tal, deve utilizar uma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para cada conexão. A porta a ser utilizada pelo servidor será </w:t>
      </w:r>
      <w:r w:rsidDel="00000000" w:rsidR="00000000" w:rsidRPr="00000000">
        <w:rPr>
          <w:b w:val="1"/>
          <w:rtl w:val="0"/>
        </w:rPr>
        <w:t xml:space="preserve">8792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O servidor possui um estoque inicial de 1000 produtos. Para cada conexão, o servidor deverá APENAS receber as solicitações do produto e atendê-las, se possível. Caso contrário, deverá aguardar a reposição do estoque.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Caso o estoque fique abaixo de 100 produtos, o servidor deverá repô-lo com mais 1000 produtos de forma totalmente independente das solicitações. A cada reposição, o servidor deverá também imprimir uma tabela com o total solicitado por cada consumidor até o momento.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rye7kmi6iuii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jyw6frbdbhdb" w:id="5"/>
      <w:bookmarkEnd w:id="5"/>
      <w:r w:rsidDel="00000000" w:rsidR="00000000" w:rsidRPr="00000000">
        <w:rPr>
          <w:rtl w:val="0"/>
        </w:rPr>
        <w:t xml:space="preserve">Saída do servidor para um exemplo com 4 consumidores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Recebi a conexao de ('127.0.0.1', 47928)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Recebi a conexao de ('127.0.0.1', 47930)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 está solicitando 61 produtos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Recebi a conexao de ('127.0.0.1', 47932)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 está solicitando 84 produtos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Recebi a conexao de ('127.0.0.1', 47934)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 está solicitando 64 produtos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 está solicitando 13 produtos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 está solicitando 61 produtos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 está solicitando 84 produtos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 está solicitando 64 produtos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 está solicitando 13 produtos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 está solicitando 61 produtos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 está solicitando 84 produtos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 está solicitando 64 produtos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 está solicitando 13 produtos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 está solicitando 61 produtos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 está solicitando 84 produtos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 está solicitando 64 produtos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 está solicitando 13 produtos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 está solicitando 61 produtos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 está solicitando 84 produtos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     Produtos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0               305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1               336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2               256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3               52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 está solicitando 64 produtos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 está solicitando 13 produtos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 está solicitando 84 produtos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 está solicitando 61 produtos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 está solicitando 64 produtos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 está solicitando 13 produtos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 está solicitando 61 produtos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 está solicitando 84 produtos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 está solicitando 13 produtos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 está solicitando 64 produtos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 está solicitando 84 produtos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 está solicitando 61 produtos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 está solicitando 64 produtos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 está solicitando 13 produtos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 está solicitando 61 produtos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 está solicitando 84 produtos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     Produtos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0               549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1               756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2               512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3               104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 está solicitando 13 produtos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 está solicitando 64 produtos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 está solicitando 84 produtos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 está solicitando 61 produtos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 está solicitando 64 produtos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 está solicitando 13 produtos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 está solicitando 4 produtos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Fim da conexao com 1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 está solicitando 2 produtos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 está solicitando 4 produtos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Fim da conexao com 0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Fim da conexao com 2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Fim da conexao com 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xa4u4pdji5qn" w:id="6"/>
      <w:bookmarkEnd w:id="6"/>
      <w:r w:rsidDel="00000000" w:rsidR="00000000" w:rsidRPr="00000000">
        <w:rPr>
          <w:rtl w:val="0"/>
        </w:rPr>
        <w:t xml:space="preserve">Saída do cliente para um exemplo com 4 consumidores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Digite o número de consumidores: 4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Disparando consumidor 0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0: Pedido total é de 614 produtos.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Disparando consumidor 1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0: Pedido 1 de 61 produtos realizado com sucesso.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1: Pedido total é de 840 produtos.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Disparando consumidor 2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1: Pedido 1 de 84 produtos realizado com sucesso.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2: Pedido total é de 644 produtos.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Disparando consumidor 3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2: Pedido 1 de 64 produtos realizado com sucesso.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3: Pedido total é de 132 produtos.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Aguardando thread 0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3: Pedido 1 de 13 produtos realizado com sucesso.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0: Pedido 2 de 61 produtos realizado com sucesso.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1: Pedido 2 de 84 produtos realizado com sucesso.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2: Pedido 2 de 64 produtos realizado com sucesso.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3: Pedido 2 de 13 produtos realizado com sucesso.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0: Pedido 3 de 61 produtos realizado com sucesso.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1: Pedido 3 de 84 produtos realizado com sucesso.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2: Pedido 3 de 64 produtos realizado com sucesso.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3: Pedido 3 de 13 produtos realizado com sucesso.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0: Pedido 4 de 61 produtos realizado com sucesso.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1: Pedido 4 de 84 produtos realizado com sucesso.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2: Pedido 4 de 64 produtos realizado com sucesso.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3: Pedido 4 de 13 produtos realizado com sucesso.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1: Pedido 5 de 84 produtos realizado com sucesso.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0: Pedido 5 de 61 produtos realizado com sucesso.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2: Pedido 5 de 64 produtos realizado com sucesso.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3: Pedido 5 de 13 produtos realizado com sucesso.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0: Pedido 6 de 61 produtos realizado com sucesso.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1: Pedido 6 de 84 produtos realizado com sucesso.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3: Pedido 6 de 13 produtos realizado com sucesso.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2: Pedido 6 de 64 produtos realizado com sucesso.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1: Pedido 7 de 84 produtos realizado com sucesso.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0: Pedido 7 de 61 produtos realizado com sucesso.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2: Pedido 7 de 64 produtos realizado com sucesso.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0: Pedido 8 de 61 produtos realizado com sucesso.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1: Pedido 8 de 84 produtos realizado com sucesso.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3: Pedido 8 de 13 produtos realizado com sucesso.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2: Pedido 8 de 64 produtos realizado com sucesso.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1: Pedido 9 de 84 produtos realizado com sucesso.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0: Pedido 9 de 61 produtos realizado com sucesso.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2: Pedido 9 de 64 produtos realizado com sucesso.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3: Pedido 9 de 13 produtos realizado com sucesso.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0: Pedido 10 de 61 produtos realizado com sucesso.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1: Pedido 10 de 84 produtos realizado com sucesso.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3: Pedido 10 de 13 produtos realizado com sucesso.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2: Pedido 10 de 64 produtos realizado com sucesso.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1: Todos os pedidos concluídos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0: Pedido 11 de 4 produtos realizado com sucesso.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3: Pedido 11 de 2 produtos realizado com sucesso.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2: Pedido 11 de 4 produtos realizado com sucesso.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0: Todos os pedidos concluídos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Aguardando thread 1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Aguardando thread 2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3: Todos os pedidos concluídos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Consumidor 2: Todos os pedidos concluídos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Aguardando thread 3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Process exited with code: 0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40" w:w="11907"/>
      <w:pgMar w:bottom="567" w:top="567" w:left="85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5400675</wp:posOffset>
          </wp:positionH>
          <wp:positionV relativeFrom="paragraph">
            <wp:posOffset>-204469</wp:posOffset>
          </wp:positionV>
          <wp:extent cx="1476375" cy="238125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6375" cy="2381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