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PREPARATORIO PER L’AMMISSIONE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ALLA PROVA D’ESAME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Bello, Avv. T. Santoro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center" w:pos="5102" w:leader="none"/>
        </w:tabs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tabs>
          <w:tab w:val="clear" w:pos="708"/>
          <w:tab w:val="left" w:pos="1188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Pr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Evoluzione dei sistemi bancari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Attività bancaria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spacing w:lineRule="auto" w:line="240" w:before="0" w:after="0"/>
        <w:ind w:left="1713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deposito fondi in banca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apertura di credito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mutuo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Fidi, Cessione del quinto dello stipendio e della pensione, Carte di credito, Garanzie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Crediti di firma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Anticipazione bancaria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Sconto bancario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Crediti documentari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leasing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factoring</w:t>
      </w:r>
    </w:p>
    <w:p>
      <w:pPr>
        <w:pStyle w:val="ListParagraph"/>
        <w:spacing w:lineRule="auto" w:line="240" w:before="0" w:after="0"/>
        <w:ind w:left="1713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Mifid 2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Trasparenza bancaria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Deontologia e correttezza nei rapporti con il cliente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Tutela del consumatore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Disciplina antiriciclaggio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Disciplina antiusura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Privacy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Disciplina sui 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Solvency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Contratto di assicurazione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Intermediazione assicurativa e riassicurativa</w:t>
      </w:r>
    </w:p>
    <w:p>
      <w:pPr>
        <w:pStyle w:val="ListParagraph"/>
        <w:spacing w:lineRule="auto" w:line="240" w:before="0" w:after="0"/>
        <w:ind w:left="1713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35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1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366</Words>
  <Characters>2091</Characters>
  <CharactersWithSpaces>2453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2023-05-11T10:48:00Z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