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OBBLIGATORIO OCF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Consob n. 20307/2018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 –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30 ore di aggiornamento con modalità di e-learning sulla piattaforma didattica di RB Consulting Srl, ha svolto il test di verifica finale relativo al corso di aggiornamento ai fini OCF.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Consob n. 20307/2018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Consulenza finanziaria e innovazione digitale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Consulenti finanziari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Gestione collettiva del risparmio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Servizi e attività di investimento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Regole per la prestazione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Capacità di ascoltare e decodificare i bisogni della clientela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Finanza comportamentale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Funzioni e rischi dell'attività bancaria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Vigilanza bancaria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OPA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Delisting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Obbligazioni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Mercato finanziario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Strumenti del mercato monetario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Manipolazione del mercato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Disciplina sanzionatoria relativa agli abusi di mercato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ABF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Forme di finanziamento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Gestione accentrata di strumenti finanziari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Fintech e nuovi strumenti finanziari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Il fabbisogno finanziario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Quotazione in borsa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IPO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Organizzazione e benefici garantiti dal sistema pensionistico dello stato italiano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Tutela del consumatore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Antiriciclaggio e antiterrorismo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Disciplina antiusura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 famiglia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Le società </w:t>
      </w:r>
    </w:p>
    <w:p>
      <w:pPr>
        <w:pStyle w:val="ListParagraph"/>
        <w:spacing w:lineRule="auto" w:line="240" w:before="0" w:after="160"/>
        <w:ind w:left="993" w:hanging="0"/>
        <w:contextualSpacing/>
        <w:jc w:val="both"/>
        <w:rPr>
          <w:rFonts w:ascii="Times New Roman" w:hAnsi="Times New Roman"/>
          <w:sz w:val="24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380</Words>
  <Characters>2168</Characters>
  <CharactersWithSpaces>2543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2025-09-23T12:19:00Z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